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624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14:paraId="64A6D146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городского округа Отрадный»</w:t>
      </w:r>
    </w:p>
    <w:p w14:paraId="6EB74CF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04DBD" w14:textId="634411F3" w:rsidR="00A71619" w:rsidRDefault="00DA142E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4D1DC55" wp14:editId="2C877299">
                <wp:simplePos x="0" y="0"/>
                <wp:positionH relativeFrom="column">
                  <wp:posOffset>-70485</wp:posOffset>
                </wp:positionH>
                <wp:positionV relativeFrom="paragraph">
                  <wp:posOffset>-1906</wp:posOffset>
                </wp:positionV>
                <wp:extent cx="89344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34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.55pt,-.15pt" to="69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" strokeweight="1.5pt">
                <o:lock v:ext="edit" shapetype="f"/>
              </v:line>
            </w:pict>
          </mc:Fallback>
        </mc:AlternateContent>
      </w:r>
    </w:p>
    <w:p w14:paraId="51831384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5246"/>
        <w:gridCol w:w="4252"/>
        <w:gridCol w:w="4961"/>
      </w:tblGrid>
      <w:tr w:rsidR="00A71619" w14:paraId="289AD61B" w14:textId="77777777" w:rsidTr="00A71619">
        <w:trPr>
          <w:trHeight w:val="2054"/>
        </w:trPr>
        <w:tc>
          <w:tcPr>
            <w:tcW w:w="5246" w:type="dxa"/>
          </w:tcPr>
          <w:p w14:paraId="2C909036" w14:textId="77777777" w:rsidR="00A71619" w:rsidRDefault="00A71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</w:p>
          <w:p w14:paraId="40F9389D" w14:textId="77777777" w:rsidR="00A71619" w:rsidRDefault="00A71619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и ПТО </w:t>
            </w:r>
          </w:p>
          <w:p w14:paraId="33FDC670" w14:textId="77777777" w:rsidR="00A71619" w:rsidRDefault="00A71619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«___»______20____г.</w:t>
            </w:r>
          </w:p>
          <w:p w14:paraId="29B283A4" w14:textId="77777777" w:rsidR="00A71619" w:rsidRDefault="00A71619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А./</w:t>
            </w:r>
          </w:p>
          <w:p w14:paraId="4070F2F6" w14:textId="77777777" w:rsidR="00A71619" w:rsidRDefault="00A7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258CAD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</w:t>
            </w:r>
          </w:p>
          <w:p w14:paraId="6392A35C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0B91EA73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Е.А./____________</w:t>
            </w:r>
          </w:p>
          <w:p w14:paraId="77DBF213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BADD" w14:textId="77777777" w:rsidR="00A71619" w:rsidRDefault="00A7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«____»______20____ г.</w:t>
            </w:r>
          </w:p>
        </w:tc>
        <w:tc>
          <w:tcPr>
            <w:tcW w:w="4961" w:type="dxa"/>
            <w:hideMark/>
          </w:tcPr>
          <w:p w14:paraId="542782C8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0AD10BF9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14:paraId="10C516B8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 </w:t>
            </w:r>
          </w:p>
          <w:p w14:paraId="74053A5A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Отрадный</w:t>
            </w:r>
          </w:p>
          <w:p w14:paraId="079C80AA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________________/Е.А. Андреев</w:t>
            </w:r>
          </w:p>
          <w:p w14:paraId="1A00B7E0" w14:textId="77777777" w:rsidR="00A71619" w:rsidRDefault="00A71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«____»______20___г.</w:t>
            </w:r>
          </w:p>
        </w:tc>
      </w:tr>
    </w:tbl>
    <w:p w14:paraId="5714997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FA90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C571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58245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34909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5D269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5CE73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65CDF67B" w14:textId="2A79333C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профессионально - трудовое обучение,  профиль «Подготовка младше</w:t>
      </w:r>
      <w:r w:rsidR="006C7703">
        <w:rPr>
          <w:rFonts w:ascii="Times New Roman" w:hAnsi="Times New Roman" w:cs="Times New Roman"/>
          <w:b/>
          <w:sz w:val="28"/>
          <w:szCs w:val="28"/>
        </w:rPr>
        <w:t xml:space="preserve">го обслуживающего персонала» в </w:t>
      </w:r>
      <w:r w:rsidR="006C7703" w:rsidRPr="006C770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14:paraId="2975AB52" w14:textId="77777777" w:rsidR="00A71619" w:rsidRDefault="00A71619" w:rsidP="00A7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A2C14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9B317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83931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03B7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Составитель: </w:t>
      </w:r>
    </w:p>
    <w:p w14:paraId="74364125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</w:t>
      </w:r>
    </w:p>
    <w:p w14:paraId="606E1516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2BD584" w14:textId="77777777" w:rsidR="00A71619" w:rsidRDefault="00A71619" w:rsidP="00A7161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B11B3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2FDD6" w14:textId="77777777" w:rsidR="00A71619" w:rsidRDefault="00A71619" w:rsidP="00A7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6E208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7D656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F9093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AD13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4A1D" w14:textId="77777777" w:rsidR="003156E7" w:rsidRDefault="003156E7" w:rsidP="00A7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0AD51" w14:textId="29B4E1D1" w:rsidR="00A71619" w:rsidRPr="00A71619" w:rsidRDefault="00B821FC" w:rsidP="00A71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71619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14:paraId="27E5ED92" w14:textId="77777777" w:rsidR="00A71619" w:rsidRDefault="00A71619" w:rsidP="00A716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14:paraId="3AD7B828" w14:textId="6F433EBB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FF0000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профессионально-трудовому обучению (подготовка младшег</w:t>
      </w:r>
      <w:r w:rsidR="006C7703">
        <w:rPr>
          <w:rFonts w:ascii="Times New Roman" w:hAnsi="Times New Roman" w:cs="Times New Roman"/>
          <w:sz w:val="24"/>
          <w:szCs w:val="24"/>
        </w:rPr>
        <w:t xml:space="preserve">о обслуживающего персонала) в  </w:t>
      </w:r>
      <w:r w:rsidR="006C7703" w:rsidRPr="006C77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  составлена на основе: примерной программы специальных (коррекционных) образовательных учреждений VIII вида для 5-9 классов под редакцией В.В. Воронковой - Москва «Просвещение», 2001г. </w:t>
      </w:r>
    </w:p>
    <w:p w14:paraId="37293B8B" w14:textId="63DA4481" w:rsidR="003156E7" w:rsidRPr="00081E00" w:rsidRDefault="003156E7" w:rsidP="003156E7">
      <w:pPr>
        <w:pStyle w:val="a4"/>
        <w:spacing w:line="276" w:lineRule="auto"/>
      </w:pPr>
      <w:r w:rsidRPr="00081E00">
        <w:t>Учебник:</w:t>
      </w:r>
      <w:r w:rsidR="00081E00" w:rsidRPr="00081E00">
        <w:t xml:space="preserve"> Галина А.И</w:t>
      </w:r>
      <w:r w:rsidRPr="00081E00">
        <w:t xml:space="preserve">, </w:t>
      </w:r>
      <w:proofErr w:type="spellStart"/>
      <w:r w:rsidRPr="00081E00">
        <w:t>Головинская</w:t>
      </w:r>
      <w:proofErr w:type="spellEnd"/>
      <w:r w:rsidR="00081E00" w:rsidRPr="00081E00">
        <w:t xml:space="preserve"> Е.Ю</w:t>
      </w:r>
      <w:r w:rsidRPr="00081E00">
        <w:t>. Технология. Профильный труд. Подготовка млад</w:t>
      </w:r>
      <w:r w:rsidR="00081E00" w:rsidRPr="00081E00">
        <w:t>шего обслуживающего персонала, 7</w:t>
      </w:r>
      <w:r w:rsidRPr="00081E00">
        <w:t xml:space="preserve"> класс. Самар</w:t>
      </w:r>
      <w:proofErr w:type="gramStart"/>
      <w:r w:rsidRPr="00081E00">
        <w:t>а ООО</w:t>
      </w:r>
      <w:proofErr w:type="gramEnd"/>
      <w:r w:rsidRPr="00081E00">
        <w:t xml:space="preserve"> «Современные образовательные технологии».</w:t>
      </w:r>
    </w:p>
    <w:p w14:paraId="3E5CB2AE" w14:textId="77777777" w:rsidR="003156E7" w:rsidRDefault="003156E7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0A044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Нормативно-правовую базу разработки рабочей программы учебного предмета профессионально-трудовое обучение, профиль «Младший обслуживающий персонал» составляют: </w:t>
      </w:r>
    </w:p>
    <w:p w14:paraId="78D0F9FC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14:paraId="04133BFA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14:paraId="70F09566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РФ от 10.04.02 г. №29/2065-п «Об утверждении учебных планов специальных (коррекционных) образовательных учреждений VIII вида для обучающихся, воспитанников с отклонениями в развитии»;</w:t>
      </w:r>
    </w:p>
    <w:p w14:paraId="58A05101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041614">
        <w:rPr>
          <w:rFonts w:ascii="Times New Roman" w:hAnsi="Times New Roman" w:cs="Times New Roman"/>
          <w:sz w:val="24"/>
          <w:szCs w:val="24"/>
        </w:rPr>
        <w:t xml:space="preserve">Минобразования РФ от 18.09.02 </w:t>
      </w:r>
      <w:r>
        <w:rPr>
          <w:rFonts w:ascii="Times New Roman" w:hAnsi="Times New Roman" w:cs="Times New Roman"/>
          <w:sz w:val="24"/>
          <w:szCs w:val="24"/>
        </w:rPr>
        <w:t xml:space="preserve">29/2331-6 «О применении базисных учебных планов специальных (коррекционных) образовательных учреждений Российской Федерации» (1 вариант для обучающихся с лёгкой степенью умственной отсталости); </w:t>
      </w:r>
      <w:proofErr w:type="gramEnd"/>
    </w:p>
    <w:p w14:paraId="19508362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Устав </w:t>
      </w:r>
      <w:r>
        <w:rPr>
          <w:rFonts w:ascii="Times New Roman" w:hAnsi="Times New Roman" w:cs="Times New Roman"/>
          <w:bCs/>
          <w:sz w:val="24"/>
          <w:szCs w:val="28"/>
        </w:rPr>
        <w:t>ГБОУ школа-интернат г. о. Отрадный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0CD0F48" w14:textId="77777777" w:rsidR="00A71619" w:rsidRDefault="00A71619" w:rsidP="00A716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Учреждения на 2019-2020 учебный год.</w:t>
      </w:r>
    </w:p>
    <w:p w14:paraId="15D01E57" w14:textId="77777777" w:rsidR="00A71619" w:rsidRDefault="00A71619" w:rsidP="00A71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7642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класса, с разделением на группы по возможностям к обучению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по учебному предмету профессионально-трудовое обучение, профиль «Младший обслуживающий персонал».</w:t>
      </w:r>
    </w:p>
    <w:p w14:paraId="6C28B9A2" w14:textId="77777777" w:rsidR="00A71619" w:rsidRDefault="00A71619" w:rsidP="00A71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с нарушением интеллекта строится с учетом педагогической дифференциации. По возможностям обучения обучающиеся делятся на четыре группы (для оценивания </w:t>
      </w:r>
      <w:r w:rsidR="00041614">
        <w:rPr>
          <w:rFonts w:ascii="Times New Roman" w:hAnsi="Times New Roman" w:cs="Times New Roman"/>
          <w:sz w:val="24"/>
          <w:szCs w:val="24"/>
        </w:rPr>
        <w:t>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достижения планируемых предметных результатов: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достаточный):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86"/>
        <w:gridCol w:w="4435"/>
        <w:gridCol w:w="5109"/>
        <w:gridCol w:w="2056"/>
      </w:tblGrid>
      <w:tr w:rsidR="00A71619" w14:paraId="15D3CBEC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675F" w14:textId="77777777" w:rsidR="00A71619" w:rsidRDefault="00A71619" w:rsidP="00057642">
            <w:pPr>
              <w:ind w:left="142" w:right="240"/>
              <w:jc w:val="center"/>
              <w:rPr>
                <w:b/>
              </w:rPr>
            </w:pPr>
            <w:r>
              <w:rPr>
                <w:b/>
              </w:rPr>
              <w:t>Группы по возможностям обучения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9A88" w14:textId="77777777" w:rsidR="00A71619" w:rsidRDefault="00A71619" w:rsidP="009C29C8">
            <w:pPr>
              <w:pStyle w:val="a6"/>
              <w:ind w:left="253" w:right="21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характеристика </w:t>
            </w:r>
            <w:proofErr w:type="gramStart"/>
            <w:r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FFFC" w14:textId="77777777" w:rsidR="00A71619" w:rsidRDefault="00A71619" w:rsidP="009C29C8">
            <w:pPr>
              <w:ind w:left="281" w:right="209"/>
              <w:rPr>
                <w:b/>
                <w:szCs w:val="24"/>
              </w:rPr>
            </w:pPr>
            <w:r>
              <w:rPr>
                <w:b/>
                <w:szCs w:val="24"/>
              </w:rPr>
              <w:t>Дифференцированный подход на уроках ПТО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9AC" w14:textId="77777777" w:rsidR="00A71619" w:rsidRDefault="00A71619" w:rsidP="00057642">
            <w:pPr>
              <w:ind w:left="142" w:right="111"/>
              <w:jc w:val="center"/>
              <w:rPr>
                <w:b/>
              </w:rPr>
            </w:pPr>
            <w:r>
              <w:rPr>
                <w:b/>
              </w:rPr>
              <w:t>ФИ обучающегося</w:t>
            </w:r>
          </w:p>
        </w:tc>
      </w:tr>
      <w:tr w:rsidR="00A71619" w14:paraId="0D6C413F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C771" w14:textId="77777777" w:rsidR="00A71619" w:rsidRDefault="00A7161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286C" w14:textId="77777777" w:rsidR="00A71619" w:rsidRDefault="00A71619" w:rsidP="009C29C8">
            <w:pPr>
              <w:ind w:left="253" w:right="212"/>
              <w:rPr>
                <w:rFonts w:eastAsia="Times New Roman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t>Обучающиеся, наиболее успешно овладевающие программным материалом в процессе фронтального обучения.</w:t>
            </w:r>
            <w:proofErr w:type="gramEnd"/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t xml:space="preserve">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</w:t>
            </w:r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lastRenderedPageBreak/>
              <w:t xml:space="preserve">опыт, выполняя новую работу. </w:t>
            </w:r>
          </w:p>
          <w:p w14:paraId="5F1D8023" w14:textId="77777777" w:rsidR="00A71619" w:rsidRDefault="00A71619" w:rsidP="009C29C8">
            <w:pPr>
              <w:ind w:left="253" w:right="212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</w:rPr>
              <w:t>Им доступен некоторый уровень обобщения. Полученные знания и умения такие обучающиеся успешнее остальных применяют на практике. При выполнении сравнительно сложных заданий им нужна незначительная активизирующая помощь взрослого.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B4CE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 испытывают серьезных затруднений в овладении </w:t>
            </w:r>
            <w:proofErr w:type="spellStart"/>
            <w:r>
              <w:rPr>
                <w:szCs w:val="24"/>
              </w:rPr>
              <w:t>общетрудовыми</w:t>
            </w:r>
            <w:proofErr w:type="spellEnd"/>
            <w:r>
              <w:rPr>
                <w:szCs w:val="24"/>
              </w:rPr>
              <w:t xml:space="preserve"> умениями. При анализе образца, рисунка или чертежа изделия обучающиеся придерживаются определенной последовательности, дают полные, довольно точные характеристики, в которых указываются конструктивные особенности изделия. В процессе обучения планированию они научаются </w:t>
            </w:r>
            <w:r>
              <w:rPr>
                <w:szCs w:val="24"/>
              </w:rPr>
              <w:lastRenderedPageBreak/>
              <w:t>определять последовательность операций, мысленно представляют их очередность и изменяющийся объект труда, Могут рассказать план работы и обосновать его. Они сравнительно легко обучаются составлению планов с помощью предметно-операционных и технологических</w:t>
            </w:r>
          </w:p>
          <w:p w14:paraId="1A2A0081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br w:type="page"/>
              <w:t>карт, могут извлекать из них необходимую информацию для самостоятельной работы. Указанные качества дают  им возможность усваивать программный материал по ПТО. При изучении нового учебного материала, изготовлении конструктивно более сложных изделий у этих обучающихся все же проявляются затруднения в ориентировке и планировании работы. Им бывает, нужна дополнительная помощь в умственных трудовых действиях. Эту помощь они используют достаточно эффективно. Приобретенные знания и умения такие дети, как правило, не теряют, могут применять их при выполнении аналогичного и сравнительно нового изделия.</w:t>
            </w:r>
          </w:p>
          <w:p w14:paraId="58621B25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 заданиях предполагается воспроизведение усвоенных ранее  теоретических сведений, или их применение в стандартных ситуациях, конструктивные задания, выполнение которых связано с самостоятельным воспроизведением обучающимися технологических сведений или с графической разработкой рисунка.</w:t>
            </w:r>
          </w:p>
          <w:p w14:paraId="46B842D1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Практическое задание по </w:t>
            </w:r>
            <w:proofErr w:type="gramStart"/>
            <w:r>
              <w:rPr>
                <w:szCs w:val="24"/>
              </w:rPr>
              <w:t>готовому</w:t>
            </w:r>
            <w:proofErr w:type="gramEnd"/>
            <w:r>
              <w:rPr>
                <w:szCs w:val="24"/>
              </w:rPr>
              <w:t xml:space="preserve"> образцу-эталон с устной инструкцией</w:t>
            </w:r>
          </w:p>
          <w:p w14:paraId="25E826BE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Получают инструктаж индивидуально, </w:t>
            </w:r>
            <w:r>
              <w:rPr>
                <w:szCs w:val="24"/>
              </w:rPr>
              <w:lastRenderedPageBreak/>
              <w:t xml:space="preserve">самостоятельно работают по инструкционной карте или помогают </w:t>
            </w:r>
            <w:proofErr w:type="gramStart"/>
            <w:r>
              <w:rPr>
                <w:szCs w:val="24"/>
              </w:rPr>
              <w:t>слабым</w:t>
            </w:r>
            <w:proofErr w:type="gramEnd"/>
            <w:r>
              <w:rPr>
                <w:szCs w:val="24"/>
              </w:rPr>
              <w:t>.</w:t>
            </w:r>
          </w:p>
          <w:p w14:paraId="56230031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Приём «Учитель-обучающийся», контролирует ответы обучающийся других групп.</w:t>
            </w:r>
          </w:p>
          <w:p w14:paraId="17CB4859" w14:textId="77777777" w:rsidR="00A71619" w:rsidRDefault="00A71619" w:rsidP="009C29C8">
            <w:pPr>
              <w:pStyle w:val="a6"/>
              <w:numPr>
                <w:ilvl w:val="0"/>
                <w:numId w:val="3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Упражнения применяются для закрепления знаний, совершенствования умения и навыков.</w:t>
            </w:r>
          </w:p>
          <w:p w14:paraId="6CA32B10" w14:textId="77777777" w:rsidR="00A71619" w:rsidRDefault="00A71619" w:rsidP="009C29C8">
            <w:pPr>
              <w:pStyle w:val="a6"/>
              <w:ind w:left="281" w:right="209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Самостоятельная работа - вариативного характера с элементами творческого.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F83" w14:textId="5277CD38" w:rsidR="00A71619" w:rsidRPr="006C7703" w:rsidRDefault="00A71619">
            <w:pPr>
              <w:pStyle w:val="a6"/>
              <w:jc w:val="center"/>
              <w:rPr>
                <w:szCs w:val="24"/>
              </w:rPr>
            </w:pPr>
          </w:p>
        </w:tc>
      </w:tr>
      <w:tr w:rsidR="00A71619" w14:paraId="4C5B92BF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BA66" w14:textId="77777777" w:rsidR="00A71619" w:rsidRDefault="00A7161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II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A7C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r>
              <w:rPr>
                <w:szCs w:val="24"/>
              </w:rPr>
              <w:t xml:space="preserve">Достаточно успешно обучаются в классе. Они в основном понимают фронтальное объяснение учителя, неплохо запоминают </w:t>
            </w:r>
            <w:proofErr w:type="gramStart"/>
            <w:r>
              <w:rPr>
                <w:szCs w:val="24"/>
              </w:rPr>
              <w:t>изучаемый</w:t>
            </w:r>
            <w:proofErr w:type="gramEnd"/>
            <w:r>
              <w:rPr>
                <w:szCs w:val="24"/>
              </w:rPr>
              <w:t xml:space="preserve"> материла, но без помощи сделать элементарные выводы и обобщения не в состоянии.</w:t>
            </w:r>
          </w:p>
          <w:p w14:paraId="3EC39010" w14:textId="77777777" w:rsidR="00A71619" w:rsidRDefault="00A71619" w:rsidP="009C29C8">
            <w:pPr>
              <w:pStyle w:val="a6"/>
              <w:ind w:left="253" w:right="212"/>
            </w:pPr>
            <w:r>
              <w:rPr>
                <w:szCs w:val="24"/>
              </w:rPr>
              <w:t xml:space="preserve">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Обучающиеся снижают темп работы, допускают ошибки, которые могут быть исправлены с незначительной помощью. </w:t>
            </w:r>
            <w:proofErr w:type="gramStart"/>
            <w:r>
              <w:rPr>
                <w:szCs w:val="24"/>
              </w:rPr>
              <w:t>Объяснения своих действий у обучающихся недостаточно точны, даются в развернутом плане с меньшей степенью обобщенности.</w:t>
            </w:r>
            <w:proofErr w:type="gram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878F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>Нуждаются в определенной помощи при нахождении той или иной особенности объекта, но их умение ориентироваться и планировать развивается успешно. Изделия, близкие по конструкции и плану работы, чаще всего выполняются ими самостоятельно и правильно. Исполнительская деятельность и словесные отчеты говорят об осознании детьми порядка действий. Обучающиеся довольно успешно применяют имеющиеся знания и умения при выполнении новых изделий, но все же допускают ошибки, связанные с особенностями конструкций изделий, взаиморасположением деталей. В заготовках и развертках сразу разобраться не могут, прибегают к пробным действиям, обращаются за помощью к учителю.</w:t>
            </w:r>
          </w:p>
          <w:p w14:paraId="4AAF594F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 заданиях предполагается частичное или полное воспроизведение усвоенных ранее  теоретических сведений, или их применение в стандартных ситуациях (задания подстановки, в которых намеренно пропущено слово, фраза, иной существенный элемент).</w:t>
            </w:r>
          </w:p>
          <w:p w14:paraId="4401F5F4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Практическое задание с составлением </w:t>
            </w:r>
            <w:r>
              <w:rPr>
                <w:szCs w:val="24"/>
              </w:rPr>
              <w:lastRenderedPageBreak/>
              <w:t>плана предстоящей работы.</w:t>
            </w:r>
          </w:p>
          <w:p w14:paraId="1A456BB5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Строгая дозировка  и учет работы в течение урока. Вопрос: «Какую операцию ты выполняешь?», заставляет соотносить свою работу с работой сильной группы, и трудиться более целесообразно.</w:t>
            </w:r>
          </w:p>
          <w:p w14:paraId="7441BEF7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Возможностям соответствуют более расчлененные вопросы /С чего начать работу</w:t>
            </w:r>
            <w:proofErr w:type="gramStart"/>
            <w:r>
              <w:rPr>
                <w:szCs w:val="24"/>
              </w:rPr>
              <w:t xml:space="preserve">?, </w:t>
            </w:r>
            <w:proofErr w:type="gramEnd"/>
            <w:r>
              <w:rPr>
                <w:szCs w:val="24"/>
              </w:rPr>
              <w:t>Что будем делать потом?, Что уже выполнено?, Что осталось сделать?/.</w:t>
            </w:r>
          </w:p>
          <w:p w14:paraId="1947FD1F" w14:textId="77777777" w:rsidR="00A71619" w:rsidRDefault="00A71619" w:rsidP="009C29C8">
            <w:pPr>
              <w:pStyle w:val="a6"/>
              <w:numPr>
                <w:ilvl w:val="0"/>
                <w:numId w:val="4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Упражнения применяются для закрепления знаний.</w:t>
            </w:r>
          </w:p>
          <w:p w14:paraId="79C65D9C" w14:textId="77777777" w:rsidR="00A71619" w:rsidRDefault="00A71619" w:rsidP="009C29C8">
            <w:pPr>
              <w:pStyle w:val="a6"/>
              <w:ind w:left="281" w:right="209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Самостоятельная работа – репродуктивного характера с элементами вариативного.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139" w14:textId="65445DDD" w:rsidR="006C7703" w:rsidRDefault="00081E00" w:rsidP="00B821FC">
            <w:pPr>
              <w:pStyle w:val="a6"/>
              <w:tabs>
                <w:tab w:val="left" w:pos="2722"/>
              </w:tabs>
              <w:ind w:left="59" w:righ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А.А</w:t>
            </w:r>
            <w:r w:rsidR="006C7703">
              <w:rPr>
                <w:szCs w:val="24"/>
              </w:rPr>
              <w:t>.</w:t>
            </w:r>
          </w:p>
        </w:tc>
      </w:tr>
      <w:tr w:rsidR="00A71619" w14:paraId="7AF6E137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7776" w14:textId="5595C6A0" w:rsidR="00A71619" w:rsidRDefault="00A7161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III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CE0D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      </w:r>
            <w:proofErr w:type="gramEnd"/>
          </w:p>
          <w:p w14:paraId="18D576A8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r>
              <w:rPr>
                <w:szCs w:val="24"/>
              </w:rPr>
              <w:t xml:space="preserve">Успешность усвоения знаний, в первую очередь, зависит от понимания детьми того, что им сообщается. Для этих обучающихся характерно недостаточное осознание вновь сообщаемого материала (правила, теоретические сведения, факты). Им трудно определить главное в </w:t>
            </w:r>
            <w:proofErr w:type="gramStart"/>
            <w:r>
              <w:rPr>
                <w:rStyle w:val="c1"/>
                <w:szCs w:val="24"/>
              </w:rPr>
              <w:t>изучаемом</w:t>
            </w:r>
            <w:proofErr w:type="gramEnd"/>
            <w:r>
              <w:rPr>
                <w:rStyle w:val="c1"/>
                <w:szCs w:val="24"/>
              </w:rPr>
              <w:t xml:space="preserve">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низкий. Несмотря на трудности </w:t>
            </w:r>
            <w:r>
              <w:rPr>
                <w:rStyle w:val="c1"/>
                <w:szCs w:val="24"/>
              </w:rPr>
              <w:lastRenderedPageBreak/>
              <w:t xml:space="preserve">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Низкая способность обучающихся обобщать, из суммы полученных знаний и умений выбирать </w:t>
            </w:r>
            <w:proofErr w:type="gramStart"/>
            <w:r>
              <w:rPr>
                <w:rStyle w:val="c1"/>
                <w:szCs w:val="24"/>
              </w:rPr>
              <w:t>нужное</w:t>
            </w:r>
            <w:proofErr w:type="gramEnd"/>
            <w:r>
              <w:rPr>
                <w:rStyle w:val="c1"/>
                <w:szCs w:val="24"/>
              </w:rPr>
              <w:t xml:space="preserve"> и применять адекватно поставленной задаче.</w:t>
            </w:r>
          </w:p>
          <w:p w14:paraId="5035CBC5" w14:textId="77777777" w:rsidR="00A71619" w:rsidRDefault="00A71619" w:rsidP="009C29C8">
            <w:pPr>
              <w:pStyle w:val="a6"/>
              <w:ind w:left="253" w:right="212"/>
              <w:rPr>
                <w:rFonts w:ascii="Calibri" w:hAnsi="Calibri" w:cs="Calibri"/>
              </w:rPr>
            </w:pPr>
            <w:r>
              <w:rPr>
                <w:rStyle w:val="c1"/>
                <w:szCs w:val="24"/>
              </w:rPr>
              <w:t xml:space="preserve">В процессе обучения в некоторой мере преодолевают инертность, Значительная помощь им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</w:t>
            </w:r>
            <w:proofErr w:type="gramStart"/>
            <w:r>
              <w:rPr>
                <w:rStyle w:val="c1"/>
                <w:szCs w:val="24"/>
              </w:rPr>
              <w:t>обучающихся</w:t>
            </w:r>
            <w:proofErr w:type="gramEnd"/>
            <w:r>
              <w:rPr>
                <w:rStyle w:val="c1"/>
                <w:szCs w:val="24"/>
              </w:rPr>
              <w:t xml:space="preserve"> этой группы нужно постоянно организовывать, пока они не поймут основного в изучаемом материале. После этого обучающиеся увереннее выполняют задания и лучше дают словесный отчет о нем. Это говорит хотя и о затрудненном, но в определенной мере осознанном процессе усвоения.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1C02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lastRenderedPageBreak/>
              <w:t>Испытывают значительные затруднения при ориентировке в задании и планировании, что проявляется в большом количестве ошибок при изготовлении новых изделий; в основном эти ошибки на взаиморасположение деталей, несоблюдение заданных размеров.</w:t>
            </w:r>
          </w:p>
          <w:p w14:paraId="695A5197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>Перечисленные ошибки возникают из-за того, что на этапе ориентировки в задании в сознании детей не формируется полный и точный образ конечного результата работы. Об этом говорят те факты, что обучающиеся не замечают ошибок в своем изделии или выполненной работе, так как контролируют себя на основе искаженного или неполного образа предмета, сформированного во время предварительной ориентировки.</w:t>
            </w:r>
          </w:p>
          <w:p w14:paraId="48F8F807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У этих детей нарушен процесс формирования программы деятельности, что проявляется в значительных трудностях планирования предстоящих трудовых действий. Им сложно </w:t>
            </w:r>
            <w:r>
              <w:rPr>
                <w:szCs w:val="24"/>
              </w:rPr>
              <w:lastRenderedPageBreak/>
              <w:t xml:space="preserve">определить логику изготовления предмета, у них страдает полнота и последовательность планов. В их собственных планах наблюдаются пропуски, перестановки. План, составленный с помощью учителя, не осознается ими до конца, поэтому в ходе работы наблюдаются отступления от него, что ведет к ошибкам. </w:t>
            </w:r>
          </w:p>
          <w:p w14:paraId="12500D25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Характерно также и то, что такие дети с трудом усваивают технические и технологические знания, при их воспроизведении называют несущественные детали, путают терминологию. Затрудняются в задании сгруппировать хорошо известные предметы по тому или иному признаку, например, инструменты по их назначению. Отчетливо проявляются сложности в осуществлении </w:t>
            </w:r>
            <w:proofErr w:type="spellStart"/>
            <w:r>
              <w:rPr>
                <w:szCs w:val="24"/>
              </w:rPr>
              <w:t>общетрудовых</w:t>
            </w:r>
            <w:proofErr w:type="spellEnd"/>
            <w:r>
              <w:rPr>
                <w:szCs w:val="24"/>
              </w:rPr>
              <w:t xml:space="preserve"> умений при выполнении нового изделия. Так, анализируя новый объект, обучающиеся называют меньше характеристик, чем они это делали ранее, не указывают особенности конструкции изделий, при планировании пропускают операции, повторяют уже названные. В ряде случаев проявляется тенденция к неадекватному переносу.</w:t>
            </w:r>
          </w:p>
          <w:p w14:paraId="24150DCC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Программированные задания на опознание, различие, классификацию и упорядоченность, в виде программированных ответов. Чаще всего это работа по карточкам, тестовые задания. </w:t>
            </w:r>
          </w:p>
          <w:p w14:paraId="56BF1E47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Перед выполнением практического задания  повтор всего хода предстоящей работы по готовому плану, состоящего из </w:t>
            </w:r>
            <w:r>
              <w:rPr>
                <w:szCs w:val="24"/>
              </w:rPr>
              <w:lastRenderedPageBreak/>
              <w:t>предметных элементов и подробного описания каждого этапа (предметно-операционный план).</w:t>
            </w:r>
          </w:p>
          <w:p w14:paraId="7CF97B75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Использование динамических графических пособий по ходу беседы учителем или обучающимся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14:paraId="0A022667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Требуется объяснение с опорой на технологическую карту.</w:t>
            </w:r>
          </w:p>
          <w:p w14:paraId="0F87EA4E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Возможностям соответствуют более расчлененные вопросы /С чего начать работу</w:t>
            </w:r>
            <w:proofErr w:type="gramStart"/>
            <w:r>
              <w:rPr>
                <w:szCs w:val="24"/>
              </w:rPr>
              <w:t xml:space="preserve">?, </w:t>
            </w:r>
            <w:proofErr w:type="gramEnd"/>
            <w:r>
              <w:rPr>
                <w:szCs w:val="24"/>
              </w:rPr>
              <w:t>Что будем делать потом?, Что уже выполнено?, Что осталось сделать?/.</w:t>
            </w:r>
          </w:p>
          <w:p w14:paraId="6C345E3E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Помощь в паре по типу предъявления образца действия.</w:t>
            </w:r>
          </w:p>
          <w:p w14:paraId="30105B4C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Можно использовать приём - Комментированное управление.</w:t>
            </w:r>
          </w:p>
          <w:p w14:paraId="7E8B464D" w14:textId="77777777" w:rsidR="00A71619" w:rsidRDefault="00A71619" w:rsidP="009C29C8">
            <w:pPr>
              <w:pStyle w:val="a6"/>
              <w:numPr>
                <w:ilvl w:val="0"/>
                <w:numId w:val="5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Задания к упражнениям расчленяются. Упражнения должны быть связаны с жизнью, практической деятельностью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.</w:t>
            </w:r>
          </w:p>
          <w:p w14:paraId="4014F40E" w14:textId="77777777" w:rsidR="00A71619" w:rsidRDefault="00A71619" w:rsidP="009C29C8">
            <w:pPr>
              <w:pStyle w:val="a6"/>
              <w:ind w:left="281" w:right="209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Самостоятельная работа - репродуктивного характера.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CAF" w14:textId="77777777" w:rsidR="006C7703" w:rsidRDefault="00081E00" w:rsidP="006C7703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Б.А.</w:t>
            </w:r>
          </w:p>
          <w:p w14:paraId="53C1097B" w14:textId="77777777" w:rsidR="00081E00" w:rsidRDefault="00081E00" w:rsidP="006C7703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t>М.Ш.</w:t>
            </w:r>
          </w:p>
          <w:p w14:paraId="03FD7B4C" w14:textId="77777777" w:rsidR="00081E00" w:rsidRDefault="00081E00" w:rsidP="006C7703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t>М.В.</w:t>
            </w:r>
          </w:p>
          <w:p w14:paraId="7EE38F21" w14:textId="077F24C3" w:rsidR="00081E00" w:rsidRDefault="00081E00" w:rsidP="006C7703">
            <w:pPr>
              <w:pStyle w:val="a6"/>
              <w:ind w:left="0" w:right="111"/>
              <w:jc w:val="center"/>
              <w:rPr>
                <w:szCs w:val="24"/>
              </w:rPr>
            </w:pPr>
            <w:r>
              <w:rPr>
                <w:szCs w:val="24"/>
              </w:rPr>
              <w:t>Ч.Д.</w:t>
            </w:r>
          </w:p>
        </w:tc>
      </w:tr>
      <w:tr w:rsidR="00A71619" w14:paraId="32FC95F4" w14:textId="77777777" w:rsidTr="009C29C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0179" w14:textId="4C7F0612" w:rsidR="00A71619" w:rsidRPr="00B821FC" w:rsidRDefault="00A7161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IV</w:t>
            </w:r>
            <w:r>
              <w:rPr>
                <w:szCs w:val="24"/>
              </w:rPr>
              <w:t xml:space="preserve"> группа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80F5" w14:textId="77777777" w:rsidR="00A71619" w:rsidRDefault="00A71619" w:rsidP="009C29C8">
            <w:pPr>
              <w:pStyle w:val="a6"/>
              <w:ind w:left="253" w:right="212"/>
              <w:rPr>
                <w:szCs w:val="24"/>
              </w:rPr>
            </w:pPr>
            <w:r>
              <w:rPr>
                <w:szCs w:val="24"/>
              </w:rPr>
              <w:t xml:space="preserve">Относятся </w:t>
            </w: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, которые овладевают учебным материалом  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</w:t>
            </w:r>
            <w:r>
              <w:rPr>
                <w:szCs w:val="24"/>
              </w:rPr>
              <w:lastRenderedPageBreak/>
              <w:t xml:space="preserve">прошлый опыт им недоступно.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 xml:space="preserve"> требуется четкое неоднократное объяснение учителя при выполнении любого задания. Помощь учителя в виде прямой подсказки одними обучающимися используется верно, другие и в этих условиях допускают ошибки. Эти обучающиеся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программой.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168B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На уроках ПТО, у обучающихся этой группы, тоже проявляется значительное отставание от одноклассников.</w:t>
            </w:r>
            <w:proofErr w:type="gramEnd"/>
            <w:r>
              <w:rPr>
                <w:szCs w:val="24"/>
              </w:rPr>
              <w:t xml:space="preserve"> Низкий уровень их возможностей проявляется, в первую очередь, при планировании и изготовлении объекта, в неадекватном переносе ранее известного в новые условия. Так, </w:t>
            </w: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составляют план и выполняют не предъявляемое изделие, а то, которое изготавливали на предыдущих уроках. Первоначальное искаженное представление об изделии </w:t>
            </w:r>
            <w:r>
              <w:rPr>
                <w:szCs w:val="24"/>
              </w:rPr>
              <w:lastRenderedPageBreak/>
              <w:t>преодолевается после неоднократной помощи учителя.</w:t>
            </w:r>
          </w:p>
          <w:p w14:paraId="46517650" w14:textId="77777777" w:rsidR="00A71619" w:rsidRDefault="00A71619" w:rsidP="009C29C8">
            <w:pPr>
              <w:pStyle w:val="a6"/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Давая устную характеристику объекта, обучающиеся не соблюдают последовательность анализа, могут назвать несущественные признаки, не указывают пространственных характеристик изделия. Их затрудняет планирование, в составленных же планах трудно обнаружить какой-либо замысел. В ходе практической деятельности, обучающиеся, не могут найти верного решения. Даже если они понимают, что работа не получается, часто </w:t>
            </w:r>
            <w:proofErr w:type="spellStart"/>
            <w:r>
              <w:rPr>
                <w:szCs w:val="24"/>
              </w:rPr>
              <w:t>наблю</w:t>
            </w:r>
            <w:proofErr w:type="spellEnd"/>
            <w:r>
              <w:rPr>
                <w:szCs w:val="24"/>
              </w:rPr>
              <w:br w:type="page"/>
              <w:t>дается «</w:t>
            </w:r>
            <w:proofErr w:type="spellStart"/>
            <w:r>
              <w:rPr>
                <w:szCs w:val="24"/>
              </w:rPr>
              <w:t>застревание</w:t>
            </w:r>
            <w:proofErr w:type="spellEnd"/>
            <w:r>
              <w:rPr>
                <w:szCs w:val="24"/>
              </w:rPr>
              <w:t>» на одних и тех же действиях. В предметно-операционных планах и технологических картах они разбираются только с помощью учителя, далеко не всегда руководствуются ими во время выполнения изделий. Наблюдения за деятельностью детей этой группы на уроках ПТО показывают, что они не могут полностью усвоить программный материал.</w:t>
            </w:r>
          </w:p>
          <w:p w14:paraId="3E34AE29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Программированные задания на опознание, различие, классификацию и упорядоченность, причем все задания имеют подсказку в виде программированных ответов или в самом условии задания, они несложны в выполнении. Чаще всего это работа по карточкам, тестовые задания. </w:t>
            </w:r>
          </w:p>
          <w:p w14:paraId="060A2AB2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Перед выполнением практического задания  повтор каждого этапа предстоящей работы по готовому плану (предметно-операционный план).</w:t>
            </w:r>
          </w:p>
          <w:p w14:paraId="4F14B34C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Использование динамических графических пособий по ходу беседы </w:t>
            </w:r>
            <w:r>
              <w:rPr>
                <w:szCs w:val="24"/>
              </w:rPr>
              <w:lastRenderedPageBreak/>
              <w:t>учителем или обучающимся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14:paraId="682F5322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Нужен неоднократный показ.</w:t>
            </w:r>
          </w:p>
          <w:p w14:paraId="7A952819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Можно использовать приём - Комментированное управление.</w:t>
            </w:r>
          </w:p>
          <w:p w14:paraId="473044BD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>Помощь в паре по типу предъявления образца действия.</w:t>
            </w:r>
          </w:p>
          <w:p w14:paraId="21C9D1AA" w14:textId="77777777" w:rsidR="00A71619" w:rsidRDefault="00A71619" w:rsidP="009C29C8">
            <w:pPr>
              <w:pStyle w:val="a6"/>
              <w:numPr>
                <w:ilvl w:val="0"/>
                <w:numId w:val="6"/>
              </w:numPr>
              <w:ind w:left="281" w:right="209"/>
              <w:rPr>
                <w:szCs w:val="24"/>
              </w:rPr>
            </w:pPr>
            <w:r>
              <w:rPr>
                <w:szCs w:val="24"/>
              </w:rPr>
              <w:t xml:space="preserve">Задания к упражнениям предельно расчленяются. Каждое новое для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задание прорабатывается отдельно, затем оно сочетается с заданиями, выполненными ранее. Упражнения должны быть связаны с жизнью, практической деятельностью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.</w:t>
            </w:r>
          </w:p>
          <w:p w14:paraId="567D39C7" w14:textId="77777777" w:rsidR="00A71619" w:rsidRDefault="00A71619" w:rsidP="009C29C8">
            <w:pPr>
              <w:pStyle w:val="a6"/>
              <w:ind w:left="281" w:right="209"/>
              <w:rPr>
                <w:i/>
                <w:u w:val="single"/>
              </w:rPr>
            </w:pP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>Самостоятельная работа - по образцу.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B06" w14:textId="18A4A736" w:rsidR="00A71619" w:rsidRDefault="00081E00" w:rsidP="00B821FC">
            <w:pPr>
              <w:ind w:left="0" w:right="-3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С.А.</w:t>
            </w:r>
          </w:p>
        </w:tc>
      </w:tr>
    </w:tbl>
    <w:p w14:paraId="1F118424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рассчитана на подготовку обучающихся  с умственной отсталостью (интеллектуальными нарушениями) к ручному труду в качестве младшего обслуживающего персонала, а именно дворников, уборщиц, горничных, санитаров, кухонных работников и т.п.</w:t>
      </w:r>
    </w:p>
    <w:p w14:paraId="7E070C07" w14:textId="77777777" w:rsidR="00A71619" w:rsidRDefault="00A71619" w:rsidP="00A71619">
      <w:pPr>
        <w:pStyle w:val="a6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Целью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rStyle w:val="c1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профессионально-трудовому обучению, профиль «Младший обслуживающий персонал» является: </w:t>
      </w:r>
    </w:p>
    <w:p w14:paraId="6F655629" w14:textId="77777777" w:rsidR="00A71619" w:rsidRDefault="00A71619" w:rsidP="00A71619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>всестороннее развитие личности обучающихся с умственной отсталостью (</w:t>
      </w:r>
      <w:proofErr w:type="gramStart"/>
      <w:r>
        <w:t>интеллектуальными</w:t>
      </w:r>
      <w:proofErr w:type="gramEnd"/>
      <w:r>
        <w:t xml:space="preserve"> нарушениям) старшего возраста в процессе формирования их трудовой культуры, как основа для получения обучающимися первоначальной профильной трудовой подготовки, а так же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Style w:val="c35"/>
          <w:color w:val="000000"/>
        </w:rPr>
        <w:t>приобретение элементарных трудовых навыков, способствующих наиболее успешной социальной адаптации школьников со сложным дефектом.</w:t>
      </w:r>
    </w:p>
    <w:p w14:paraId="1DA75935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этой целью ставятся 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задачи</w:t>
      </w:r>
      <w:r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381618E7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создать условия для развития социально ценных качеств личности (потребности в труде, трудолюбия, уважения к людям труда, общественной активности и т.д.);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2C616CE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обучить обязательному общественно полезному, производительному труду;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4465C237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подготовка обучающихся к выполнению необходимых и доступных видов труда дома, в семье и по месту жительства; </w:t>
      </w:r>
    </w:p>
    <w:p w14:paraId="0ED8889B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ознакомить с ролью человека-труженика и его местом на современном производстве;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3FD66DF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ознакомить с массовыми рабочими профессиями, сформировать устойчивые интересы к определенным видам труда, побудить к сознательному выбору профессии и получение первоначальной профильной трудовой подготовки; </w:t>
      </w:r>
    </w:p>
    <w:p w14:paraId="4B603434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формировать представление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 </w:t>
      </w:r>
    </w:p>
    <w:p w14:paraId="44BF9BC3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ознакомить с условиями и содержанием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 </w:t>
      </w:r>
    </w:p>
    <w:p w14:paraId="05C75EC3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формировать трудовые навыки и умения, технические, технологические, конструкторские и первоначальные экономические знания, необходимые для участия в общественно полезном, производительном труде; </w:t>
      </w:r>
    </w:p>
    <w:p w14:paraId="4C8B06ED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коррекция и развитие познавательных психических процессов (восприятия, памяти, воображения, мышления, речи); </w:t>
      </w:r>
    </w:p>
    <w:p w14:paraId="0C9592C2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коррекция и развитие умственной деятельности (анализ, синтез, сравнение, классификация, обобщение);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612BDC17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коррекция и развитие сенсомоторных процессов в процессе формирование практических умений;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6AA7405C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развивать регулятивные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2D5CF9BE" w14:textId="77777777" w:rsidR="00A71619" w:rsidRDefault="00A71619" w:rsidP="00A7161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формировать коммуникативную культуру, развивать активность, целенаправленность, инициативность.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14:paraId="62E5AC36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C8AAE" w14:textId="73495656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Сроки реализации программы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 /с 01.09.20</w:t>
      </w:r>
      <w:r w:rsidR="00B821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25.05.202</w:t>
      </w:r>
      <w:r w:rsidR="00B821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г./. </w:t>
      </w:r>
    </w:p>
    <w:p w14:paraId="1C3100BE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F63019" w14:textId="77777777" w:rsidR="00A71619" w:rsidRDefault="00A71619" w:rsidP="00A716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Общая характеристика учебного предмета профессионально-трудовое обучение, 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обслуживающий персонал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59FF5F6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профессионально – трудовому обучению (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составлена с учетом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детей. Профессионально-трудовое обучение (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развивает мышление, способность к пространственному анализу, мелкую и крупную моторику у детей с ограниченными возможностями здоровья, а так же формирует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эстетические представления, способствует их социальной адаптации и обеспечивает им в определенной степени самостоятельность в быту.</w:t>
      </w:r>
    </w:p>
    <w:p w14:paraId="44ABD820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Данный курс «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»    создан с учетом личностного, деятельного, дифференцированного, компетентного и культурно-ориентированного подходов в обучении и воспитании детей с умственной отсталостью (интеллектуальными нарушениями)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владеющего доступной системой знаний и умений позволяющих применять эти знания для решения практических жизненных задач.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 обучения    неразрывно связан с решением специфической задачи 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</w:t>
      </w:r>
      <w:r>
        <w:rPr>
          <w:rFonts w:ascii="Times New Roman" w:hAnsi="Times New Roman" w:cs="Times New Roman"/>
          <w:sz w:val="24"/>
          <w:szCs w:val="28"/>
        </w:rPr>
        <w:t>Подготовка младшего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 практическую направленность и тесно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8F6">
        <w:rPr>
          <w:rFonts w:ascii="Times New Roman" w:eastAsia="Times New Roman" w:hAnsi="Times New Roman" w:cs="Times New Roman"/>
          <w:sz w:val="24"/>
          <w:szCs w:val="24"/>
        </w:rPr>
        <w:t>с жизнью</w:t>
      </w:r>
      <w:r>
        <w:rPr>
          <w:rFonts w:ascii="Times New Roman" w:eastAsia="Times New Roman" w:hAnsi="Times New Roman" w:cs="Times New Roman"/>
          <w:sz w:val="24"/>
          <w:szCs w:val="24"/>
        </w:rPr>
        <w:t>, готовит обучающихся к овладению профессионально-трудовыми знаниями и навыками, учит использованию этих знаний в нестандартных ситуациях.</w:t>
      </w:r>
    </w:p>
    <w:p w14:paraId="0F8F23D6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обучении занимают жизненно значимые вопросы личной гигиены и техники безопасности. Им придается большое значение, и повторяются они практически в каждой теме и на каждом занятии. </w:t>
      </w:r>
    </w:p>
    <w:p w14:paraId="015E84EA" w14:textId="758820E9" w:rsidR="00A71619" w:rsidRDefault="00A71619" w:rsidP="00A7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Основными целями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«Подготовка младшего</w:t>
      </w:r>
      <w:r w:rsidR="009B3757">
        <w:rPr>
          <w:rFonts w:ascii="Times New Roman" w:hAnsi="Times New Roman" w:cs="Times New Roman"/>
          <w:sz w:val="24"/>
          <w:szCs w:val="24"/>
        </w:rPr>
        <w:t xml:space="preserve"> обслуживающего персонала» для 7</w:t>
      </w:r>
      <w:r>
        <w:rPr>
          <w:rFonts w:ascii="Times New Roman" w:hAnsi="Times New Roman" w:cs="Times New Roman"/>
          <w:sz w:val="24"/>
          <w:szCs w:val="24"/>
        </w:rPr>
        <w:t xml:space="preserve"> класса  являются: </w:t>
      </w:r>
    </w:p>
    <w:p w14:paraId="221DB304" w14:textId="77777777" w:rsidR="00A71619" w:rsidRDefault="00A71619" w:rsidP="00A71619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необходимые им для дальнейшего обучения и социализации в обществе.</w:t>
      </w:r>
    </w:p>
    <w:p w14:paraId="68696829" w14:textId="77777777" w:rsidR="00A71619" w:rsidRDefault="00A71619" w:rsidP="00A716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Исходя из цели, ставятся следующие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14:paraId="2ECDCBB8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мыслительных операций, познавательной деятельности в целом, коррекция  речи и мышления.</w:t>
      </w:r>
    </w:p>
    <w:p w14:paraId="280D1355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Arial Unicode MS" w:hAnsi="Times New Roman" w:cs="Times New Roman"/>
          <w:sz w:val="24"/>
          <w:szCs w:val="24"/>
        </w:rPr>
        <w:t>умений планировать свою деятельность, осуществлять контроль и самоконтроль.</w:t>
      </w:r>
    </w:p>
    <w:p w14:paraId="18AB7448" w14:textId="77777777" w:rsidR="00A71619" w:rsidRDefault="00A71619" w:rsidP="00A71619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и умения  работы с бумагой, картоном, тканью; формировать умение ухаживать за комнатными и садовыми растениями; формировать умения и навыки уборки помещений, пришкольной территории; расширить кругозор учащихся и пополнить их словарный запас;</w:t>
      </w:r>
    </w:p>
    <w:p w14:paraId="04989DD1" w14:textId="77777777" w:rsidR="00A71619" w:rsidRDefault="00A71619" w:rsidP="00A71619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элементарные аналитические способности, память, внимание, мышление, пространственное воображение; развивать глазомер, мелкую моторику рук,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сенсомоторику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AFC1E" w14:textId="77777777" w:rsidR="00A71619" w:rsidRDefault="00A71619" w:rsidP="00A71619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усидчивость, аккуратность, терпение, целенаправленность действий, критичность, волевые качества.</w:t>
      </w:r>
    </w:p>
    <w:p w14:paraId="6AD6F6A5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знаний обучающихся об окружающем мире. </w:t>
      </w:r>
    </w:p>
    <w:p w14:paraId="53C0F992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положительных личностных качеств учеников (трудолюбия, настойчивости, умения работать в коллективе и т. д.);</w:t>
      </w:r>
    </w:p>
    <w:p w14:paraId="2D3349F4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производстве.</w:t>
      </w:r>
    </w:p>
    <w:p w14:paraId="23A8EF68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рабочему человеку. </w:t>
      </w:r>
    </w:p>
    <w:p w14:paraId="22F5337D" w14:textId="77777777" w:rsidR="00A71619" w:rsidRDefault="00A71619" w:rsidP="00A716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экологической грамотности учащихся.  </w:t>
      </w:r>
    </w:p>
    <w:p w14:paraId="33C4F98F" w14:textId="77777777" w:rsidR="00A71619" w:rsidRDefault="00A71619" w:rsidP="00A716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 работы при реализации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6A6B0CD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Научность.</w:t>
      </w:r>
    </w:p>
    <w:p w14:paraId="63D977BF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Опора на интерес.</w:t>
      </w:r>
    </w:p>
    <w:p w14:paraId="28D3BAF9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простого к сложному.</w:t>
      </w:r>
    </w:p>
    <w:p w14:paraId="5DB89B1A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с жизнью.</w:t>
      </w:r>
    </w:p>
    <w:p w14:paraId="0E231A93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теории с практикой.</w:t>
      </w:r>
    </w:p>
    <w:p w14:paraId="73BF42FB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Чередование разнообразных видов деятельности.</w:t>
      </w:r>
    </w:p>
    <w:p w14:paraId="0B797F43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Системность.</w:t>
      </w:r>
    </w:p>
    <w:p w14:paraId="4F13EC5B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Доступность.</w:t>
      </w:r>
    </w:p>
    <w:p w14:paraId="4A5F2FAE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Обратная связь.</w:t>
      </w:r>
    </w:p>
    <w:p w14:paraId="40B51122" w14:textId="77777777" w:rsidR="00A71619" w:rsidRDefault="00A71619" w:rsidP="00A716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Инициативность и творчество.  </w:t>
      </w:r>
    </w:p>
    <w:p w14:paraId="7D5F26E8" w14:textId="77777777" w:rsidR="00A71619" w:rsidRDefault="00A71619" w:rsidP="00A71619">
      <w:pPr>
        <w:pStyle w:val="a4"/>
        <w:shd w:val="clear" w:color="auto" w:fill="FFFFFF"/>
        <w:spacing w:before="375" w:beforeAutospacing="0" w:after="450" w:afterAutospacing="0"/>
        <w:ind w:firstLine="567"/>
        <w:textAlignment w:val="baseline"/>
        <w:rPr>
          <w:rStyle w:val="a5"/>
        </w:rPr>
      </w:pPr>
      <w:r>
        <w:rPr>
          <w:color w:val="000000"/>
        </w:rPr>
        <w:t xml:space="preserve">Наряду с этими задачами на занятиях по обслуживающему труду в специальной (коррекционной) общеобразовательной школе </w:t>
      </w:r>
      <w:r>
        <w:rPr>
          <w:rStyle w:val="a5"/>
        </w:rPr>
        <w:t>решаются и специальные задачи, направленные на коррекцию умственной деятельности обучающихся.</w:t>
      </w:r>
    </w:p>
    <w:p w14:paraId="46647F27" w14:textId="77777777" w:rsidR="00A71619" w:rsidRDefault="00A71619" w:rsidP="00A71619">
      <w:pPr>
        <w:pStyle w:val="a4"/>
        <w:shd w:val="clear" w:color="auto" w:fill="FFFFFF"/>
        <w:spacing w:before="375" w:beforeAutospacing="0" w:after="450" w:afterAutospacing="0"/>
        <w:ind w:firstLine="567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Коррекционная работа выражается в формировании умений:</w:t>
      </w:r>
    </w:p>
    <w:p w14:paraId="186ED22A" w14:textId="77777777" w:rsidR="00A71619" w:rsidRDefault="00A71619" w:rsidP="00A71619">
      <w:pPr>
        <w:pStyle w:val="a7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задании (анализировать объект, условия работы); </w:t>
      </w:r>
    </w:p>
    <w:p w14:paraId="6E81444F" w14:textId="77777777" w:rsidR="00A71619" w:rsidRDefault="00A71619" w:rsidP="00A71619">
      <w:pPr>
        <w:pStyle w:val="a7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 планировать ход работы (устанавливать логическую последовательность этапов </w:t>
      </w:r>
      <w:hyperlink r:id="rId7" w:tooltip="Выполнение работ" w:history="1">
        <w:r>
          <w:rPr>
            <w:rStyle w:val="a3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выполняемой работы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определять приемы работы и инструменты, нужные для их выполнения,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проделанной работе); </w:t>
      </w:r>
    </w:p>
    <w:p w14:paraId="70268D99" w14:textId="77777777" w:rsidR="00A71619" w:rsidRDefault="00A71619" w:rsidP="00A71619">
      <w:pPr>
        <w:pStyle w:val="a7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контролировать свою работу (определять правильность действий и результатов, оценивать качество выполненной работы).</w:t>
      </w:r>
    </w:p>
    <w:p w14:paraId="12130D03" w14:textId="77777777" w:rsidR="00A71619" w:rsidRDefault="00A71619" w:rsidP="00A7161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</w:t>
      </w:r>
      <w:r>
        <w:rPr>
          <w:color w:val="000000"/>
          <w:sz w:val="24"/>
          <w:szCs w:val="24"/>
        </w:rPr>
        <w:t xml:space="preserve">у </w:t>
      </w:r>
      <w:r w:rsidR="009C29C8">
        <w:rPr>
          <w:color w:val="000000"/>
          <w:sz w:val="24"/>
          <w:szCs w:val="24"/>
        </w:rPr>
        <w:t>об</w:t>
      </w:r>
      <w:r w:rsidR="009C29C8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</w:t>
      </w:r>
      <w:r>
        <w:rPr>
          <w:rFonts w:ascii="Times New Roman" w:hAnsi="Times New Roman" w:cs="Times New Roman"/>
          <w:sz w:val="24"/>
          <w:szCs w:val="24"/>
        </w:rPr>
        <w:t>общественного питания и оказание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услуг населению. Практическое обучение осуществляется в школе и на пришкольном участке.</w:t>
      </w:r>
    </w:p>
    <w:p w14:paraId="7FE6EB40" w14:textId="77777777" w:rsidR="00A71619" w:rsidRDefault="00A71619" w:rsidP="00A71619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кабинет, (имеющий учебную зону, рабочие столы, </w:t>
      </w:r>
      <w:hyperlink r:id="rId8" w:tooltip="Уборочное оборудова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уборочный инвентарь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предметы санитарного оборудования), школьные помещения, школьный земельный участок.</w:t>
      </w:r>
    </w:p>
    <w:p w14:paraId="58DBFB2C" w14:textId="77777777" w:rsidR="00A71619" w:rsidRDefault="00A71619" w:rsidP="00A71619">
      <w:pPr>
        <w:pStyle w:val="a6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процесса.</w:t>
      </w:r>
    </w:p>
    <w:p w14:paraId="0A3FA9D2" w14:textId="77777777" w:rsidR="00A71619" w:rsidRDefault="00A71619" w:rsidP="00A7161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 </w:t>
      </w:r>
      <w:hyperlink r:id="rId9" w:tooltip="Образовательная деятельность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учебной деятельности</w:t>
        </w:r>
      </w:hyperlink>
      <w:r>
        <w:rPr>
          <w:rFonts w:ascii="Times New Roman" w:hAnsi="Times New Roman" w:cs="Times New Roman"/>
          <w:sz w:val="24"/>
          <w:szCs w:val="24"/>
        </w:rPr>
        <w:t> учащихся применяется при выполнении </w:t>
      </w:r>
      <w:hyperlink r:id="rId10" w:tooltip="Практические работы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практических работ</w:t>
        </w:r>
      </w:hyperlink>
      <w:r>
        <w:rPr>
          <w:rFonts w:ascii="Times New Roman" w:hAnsi="Times New Roman" w:cs="Times New Roman"/>
          <w:sz w:val="24"/>
          <w:szCs w:val="24"/>
        </w:rPr>
        <w:t> на этапе закрепления и повторения учебного материала. Обязательным при обучении  труду по профилю «Подготовка младшего обслуживающего персонала»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14:paraId="476280CE" w14:textId="77777777" w:rsidR="00A71619" w:rsidRDefault="00A71619" w:rsidP="00A7161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14:paraId="28F43C6C" w14:textId="77777777" w:rsidR="00A71619" w:rsidRDefault="00A71619" w:rsidP="00A71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ED00E" w14:textId="19B5F7F6" w:rsidR="00A71619" w:rsidRPr="00A96C3B" w:rsidRDefault="00A71619" w:rsidP="00041614">
      <w:pPr>
        <w:pStyle w:val="c9"/>
        <w:shd w:val="clear" w:color="auto" w:fill="FFFFFF"/>
        <w:spacing w:before="0" w:beforeAutospacing="0" w:after="0" w:afterAutospacing="0"/>
        <w:ind w:firstLine="426"/>
      </w:pPr>
      <w:r w:rsidRPr="00A96C3B">
        <w:rPr>
          <w:rStyle w:val="c35"/>
        </w:rPr>
        <w:t>В </w:t>
      </w:r>
      <w:r w:rsidR="009B3757" w:rsidRPr="00A96C3B">
        <w:rPr>
          <w:rStyle w:val="c13"/>
          <w:b/>
          <w:bCs/>
        </w:rPr>
        <w:t>7</w:t>
      </w:r>
      <w:r w:rsidRPr="00A96C3B">
        <w:rPr>
          <w:rStyle w:val="c13"/>
          <w:b/>
          <w:bCs/>
        </w:rPr>
        <w:t>-</w:t>
      </w:r>
      <w:r w:rsidR="009B3757" w:rsidRPr="00A96C3B">
        <w:rPr>
          <w:rStyle w:val="c13"/>
          <w:b/>
          <w:bCs/>
        </w:rPr>
        <w:t>о</w:t>
      </w:r>
      <w:r w:rsidRPr="00A96C3B">
        <w:rPr>
          <w:rStyle w:val="c13"/>
          <w:b/>
          <w:bCs/>
        </w:rPr>
        <w:t>м классе</w:t>
      </w:r>
      <w:r w:rsidRPr="00A96C3B">
        <w:rPr>
          <w:rStyle w:val="c35"/>
        </w:rPr>
        <w:t xml:space="preserve"> школьники </w:t>
      </w:r>
      <w:r w:rsidR="009B3757" w:rsidRPr="00A96C3B">
        <w:rPr>
          <w:rStyle w:val="c35"/>
        </w:rPr>
        <w:t xml:space="preserve">закрепляют </w:t>
      </w:r>
      <w:r w:rsidRPr="00A96C3B">
        <w:rPr>
          <w:rStyle w:val="c35"/>
        </w:rPr>
        <w:t>умения и навыки уборки те</w:t>
      </w:r>
      <w:r w:rsidR="009B3757" w:rsidRPr="00A96C3B">
        <w:rPr>
          <w:rStyle w:val="c35"/>
        </w:rPr>
        <w:t xml:space="preserve">рритории, приобретённые в 6-ом классе. </w:t>
      </w:r>
      <w:r w:rsidR="00A96C3B" w:rsidRPr="00A96C3B">
        <w:rPr>
          <w:rStyle w:val="c35"/>
        </w:rPr>
        <w:t xml:space="preserve">Узнают о том, как нужно ухаживать за деревьями в осенний период. В I четверти дети знакомятся с устройством, назначением и правилами пользования </w:t>
      </w:r>
      <w:proofErr w:type="spellStart"/>
      <w:r w:rsidR="00A96C3B" w:rsidRPr="00A96C3B">
        <w:rPr>
          <w:rStyle w:val="c35"/>
        </w:rPr>
        <w:t>хозинвентарем</w:t>
      </w:r>
      <w:proofErr w:type="spellEnd"/>
      <w:r w:rsidR="00A96C3B" w:rsidRPr="00A96C3B">
        <w:rPr>
          <w:rStyle w:val="c35"/>
        </w:rPr>
        <w:t xml:space="preserve"> и техникой безопасности при работе с ним. На практических занятиях обрезают сухие ветки деревьев, окапывают приствольный круг плодовых деревьев. </w:t>
      </w:r>
      <w:r w:rsidRPr="00A96C3B">
        <w:rPr>
          <w:rStyle w:val="c35"/>
        </w:rPr>
        <w:t xml:space="preserve"> </w:t>
      </w:r>
      <w:r w:rsidR="00A96C3B" w:rsidRPr="00A96C3B">
        <w:rPr>
          <w:rStyle w:val="c35"/>
        </w:rPr>
        <w:t xml:space="preserve">В конце </w:t>
      </w:r>
      <w:r w:rsidR="00A96C3B" w:rsidRPr="00A96C3B">
        <w:rPr>
          <w:rStyle w:val="c35"/>
          <w:lang w:val="en-US"/>
        </w:rPr>
        <w:t>I</w:t>
      </w:r>
      <w:r w:rsidR="00A96C3B" w:rsidRPr="00A96C3B">
        <w:rPr>
          <w:rStyle w:val="c35"/>
        </w:rPr>
        <w:t xml:space="preserve"> четверти дети получают новые знания по уходу за одеждой. Знакомятся с историей, устройством и правилами пользования бытовой стиральной машиной.</w:t>
      </w:r>
    </w:p>
    <w:p w14:paraId="66B8291E" w14:textId="57FD30A9" w:rsidR="00A71619" w:rsidRPr="00A859A5" w:rsidRDefault="00A71619" w:rsidP="00A71619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FF0000"/>
        </w:rPr>
      </w:pPr>
      <w:r w:rsidRPr="00A96C3B">
        <w:rPr>
          <w:rStyle w:val="c35"/>
        </w:rPr>
        <w:t xml:space="preserve"> В течение года </w:t>
      </w:r>
      <w:r w:rsidR="00A96C3B" w:rsidRPr="00A96C3B">
        <w:rPr>
          <w:rStyle w:val="c35"/>
        </w:rPr>
        <w:t>обучающиеся расширяют свои знания по уборке помещений различного назначения.</w:t>
      </w:r>
      <w:r w:rsidR="00A96C3B" w:rsidRPr="00A96C3B">
        <w:t xml:space="preserve"> Ш</w:t>
      </w:r>
      <w:r w:rsidR="00A96C3B" w:rsidRPr="00A96C3B">
        <w:rPr>
          <w:rStyle w:val="c35"/>
        </w:rPr>
        <w:t>кольники продолжают изучать правила ухода за полом с различным покрытием, учатся применять моющие средства и инвентарь для мытья пола, соблюдать правила личной гигиены и безопасности при уборке пола. Осваивают приёмы уборки лестниц в помещениях</w:t>
      </w:r>
      <w:proofErr w:type="gramStart"/>
      <w:r w:rsidR="00A96C3B" w:rsidRPr="00A96C3B">
        <w:rPr>
          <w:rStyle w:val="c35"/>
        </w:rPr>
        <w:t>.</w:t>
      </w:r>
      <w:r w:rsidRPr="00A859A5">
        <w:rPr>
          <w:rStyle w:val="c35"/>
          <w:color w:val="FF0000"/>
        </w:rPr>
        <w:t xml:space="preserve">. </w:t>
      </w:r>
      <w:proofErr w:type="gramEnd"/>
    </w:p>
    <w:p w14:paraId="420E3F89" w14:textId="59A03E74" w:rsidR="00733035" w:rsidRPr="00A96C3B" w:rsidRDefault="00A96C3B" w:rsidP="00CA4840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rStyle w:val="c35"/>
        </w:rPr>
      </w:pPr>
      <w:proofErr w:type="gramStart"/>
      <w:r>
        <w:rPr>
          <w:rStyle w:val="c35"/>
        </w:rPr>
        <w:t>Начиная со</w:t>
      </w:r>
      <w:r w:rsidR="0020151C" w:rsidRPr="00A96C3B">
        <w:rPr>
          <w:rStyle w:val="c35"/>
        </w:rPr>
        <w:t xml:space="preserve"> I</w:t>
      </w:r>
      <w:r w:rsidRPr="00A96C3B">
        <w:rPr>
          <w:rStyle w:val="c35"/>
          <w:lang w:val="en-US"/>
        </w:rPr>
        <w:t>I</w:t>
      </w:r>
      <w:r w:rsidR="00A71619" w:rsidRPr="00A96C3B">
        <w:rPr>
          <w:rStyle w:val="c35"/>
        </w:rPr>
        <w:t xml:space="preserve"> четверти дети </w:t>
      </w:r>
      <w:r>
        <w:rPr>
          <w:rStyle w:val="c35"/>
        </w:rPr>
        <w:t xml:space="preserve">повторяют тему </w:t>
      </w:r>
      <w:r w:rsidR="00A71619" w:rsidRPr="00A96C3B">
        <w:rPr>
          <w:rStyle w:val="c35"/>
        </w:rPr>
        <w:t>«</w:t>
      </w:r>
      <w:r w:rsidR="0020151C" w:rsidRPr="00A96C3B">
        <w:rPr>
          <w:rStyle w:val="c35"/>
        </w:rPr>
        <w:t>Профессия</w:t>
      </w:r>
      <w:proofErr w:type="gramEnd"/>
      <w:r w:rsidR="0020151C" w:rsidRPr="00A96C3B">
        <w:rPr>
          <w:rStyle w:val="c35"/>
        </w:rPr>
        <w:t xml:space="preserve"> кухонный работник</w:t>
      </w:r>
      <w:r w:rsidR="00A71619" w:rsidRPr="00A96C3B">
        <w:rPr>
          <w:rStyle w:val="c35"/>
        </w:rPr>
        <w:t>», изучают</w:t>
      </w:r>
      <w:r w:rsidR="0020151C" w:rsidRPr="00A96C3B">
        <w:rPr>
          <w:rStyle w:val="c35"/>
        </w:rPr>
        <w:t xml:space="preserve"> </w:t>
      </w:r>
      <w:r>
        <w:rPr>
          <w:rStyle w:val="c35"/>
        </w:rPr>
        <w:t>обязанности кухонных работников,</w:t>
      </w:r>
      <w:r w:rsidR="004D27A4" w:rsidRPr="00A96C3B">
        <w:rPr>
          <w:rStyle w:val="c35"/>
        </w:rPr>
        <w:t xml:space="preserve"> санитарные требования к рабочей одежде и с правила безопасной работы. Получают</w:t>
      </w:r>
      <w:r w:rsidR="00F41A87" w:rsidRPr="00A96C3B">
        <w:rPr>
          <w:rStyle w:val="c35"/>
        </w:rPr>
        <w:t xml:space="preserve"> знания</w:t>
      </w:r>
      <w:r w:rsidR="004D27A4" w:rsidRPr="00A96C3B">
        <w:rPr>
          <w:rStyle w:val="c35"/>
        </w:rPr>
        <w:t xml:space="preserve"> о </w:t>
      </w:r>
      <w:r w:rsidR="00F41A87" w:rsidRPr="00A96C3B">
        <w:rPr>
          <w:rStyle w:val="c35"/>
        </w:rPr>
        <w:t>различных видах</w:t>
      </w:r>
      <w:r w:rsidR="0020151C" w:rsidRPr="00A96C3B">
        <w:rPr>
          <w:rStyle w:val="c35"/>
        </w:rPr>
        <w:t xml:space="preserve"> </w:t>
      </w:r>
      <w:r w:rsidR="00F41A87" w:rsidRPr="00A96C3B">
        <w:rPr>
          <w:rStyle w:val="c35"/>
        </w:rPr>
        <w:t xml:space="preserve">посуды и её назначении, изучают правила сервировки стола в общественных заведениях. </w:t>
      </w:r>
      <w:r>
        <w:rPr>
          <w:rStyle w:val="c35"/>
        </w:rPr>
        <w:t xml:space="preserve">Узнают о работе в пищеблоке школьной столовой. </w:t>
      </w:r>
      <w:r w:rsidR="00733035" w:rsidRPr="00A96C3B">
        <w:rPr>
          <w:rStyle w:val="c35"/>
        </w:rPr>
        <w:t xml:space="preserve"> </w:t>
      </w:r>
      <w:r w:rsidR="0020151C" w:rsidRPr="00A96C3B">
        <w:rPr>
          <w:rStyle w:val="c35"/>
        </w:rPr>
        <w:t>Углубляют свои знания по теме «Гигиена питания»</w:t>
      </w:r>
      <w:r w:rsidR="00A71619" w:rsidRPr="00A96C3B">
        <w:rPr>
          <w:rStyle w:val="c35"/>
        </w:rPr>
        <w:t xml:space="preserve">. </w:t>
      </w:r>
    </w:p>
    <w:p w14:paraId="4E347CA5" w14:textId="5BBCD63D" w:rsidR="00A71619" w:rsidRPr="00A96C3B" w:rsidRDefault="00A71619" w:rsidP="00A96C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3B">
        <w:rPr>
          <w:rFonts w:ascii="Times New Roman" w:eastAsia="Times New Roman" w:hAnsi="Times New Roman" w:cs="Times New Roman"/>
          <w:sz w:val="24"/>
          <w:szCs w:val="24"/>
        </w:rPr>
        <w:lastRenderedPageBreak/>
        <w:t>В каждой четверти есть тема «Практическое повторени</w:t>
      </w:r>
      <w:r w:rsidR="00A96C3B">
        <w:rPr>
          <w:rFonts w:ascii="Times New Roman" w:eastAsia="Times New Roman" w:hAnsi="Times New Roman" w:cs="Times New Roman"/>
          <w:sz w:val="24"/>
          <w:szCs w:val="24"/>
        </w:rPr>
        <w:t xml:space="preserve">е», которая является  одним  из </w:t>
      </w:r>
      <w:r w:rsidRPr="00A96C3B">
        <w:rPr>
          <w:rFonts w:ascii="Times New Roman" w:eastAsia="Times New Roman" w:hAnsi="Times New Roman" w:cs="Times New Roman"/>
          <w:sz w:val="24"/>
          <w:szCs w:val="24"/>
        </w:rPr>
        <w:t>способов  изучения  динамики  развития  трудовых способностей обучающихся. Целенаправленное изучение таких работ учителем, наряду с другими методами наблюдения за ребёнком позволяет выявить сильные и слабые стороны трудовой деятельности каждого обучающегося, наметить задачи исправления присущих им недостатков.</w:t>
      </w:r>
    </w:p>
    <w:p w14:paraId="4E9E9D28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степени достижения целей обучения,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самостоятельных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198419" w14:textId="27ED7087" w:rsidR="00C01E2D" w:rsidRPr="00C01E2D" w:rsidRDefault="00A71619" w:rsidP="00C01E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методами обучения, являются объяснение, рассказ, демонстрация, наблюдения, практические  и лабораторные работы, инструктаж. Принципы отбора содержания связаны с преемственностью целей образования на различных уровнях обучения, логикой внутри предметных связей, а также с возрас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тными особенностями развития обучающихся. Профессионально – трудовое обучение (подготовка младшего обслуживающего персонала) является комплексным и интегративным учебным предметом. В содержательном плане он предполагает  взаимосвязь с  предметами:</w:t>
      </w:r>
    </w:p>
    <w:p w14:paraId="36EE2EBC" w14:textId="01DFCF1F" w:rsidR="00A71619" w:rsidRDefault="00C01E2D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Биология</w:t>
      </w:r>
      <w:r w:rsidR="00A716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="00A71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A7161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Полезные и вредные микробы, их влияние на организм человека.   </w:t>
      </w:r>
    </w:p>
    <w:p w14:paraId="6A83A368" w14:textId="77777777" w:rsidR="00A71619" w:rsidRPr="00B821FC" w:rsidRDefault="00A71619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СБО.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навыков безопасного поведения при проведении работ, готовности к самостоятельной жизни. </w:t>
      </w:r>
      <w:r w:rsidRPr="00B821FC">
        <w:rPr>
          <w:rFonts w:ascii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производстве.</w:t>
      </w:r>
    </w:p>
    <w:p w14:paraId="5720C710" w14:textId="77777777" w:rsidR="00A71619" w:rsidRDefault="00A71619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Математика.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Понятия «периметр»,  «площадь»,    с соотношение мер площади, решение задач на вычисление площадей.</w:t>
      </w:r>
    </w:p>
    <w:p w14:paraId="691D5C80" w14:textId="77777777" w:rsidR="00A71619" w:rsidRDefault="00A71619" w:rsidP="00A716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Чтение  и развитие речи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связные высказывания по затрагиваемым в беседе вопросам; 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 </w:t>
      </w:r>
    </w:p>
    <w:p w14:paraId="26729649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реализации адаптированной образовательной программы лежит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предполагающий:</w:t>
      </w:r>
    </w:p>
    <w:p w14:paraId="14FC24B2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880A8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ориентацию на достижение целей и результата образования - коррекции отклонений в развитии детей с нарушением интеллекта средствами образования и трудовой подготовки, а также социально-психологической реабилитации для последующей интеграции в общество;</w:t>
      </w:r>
    </w:p>
    <w:p w14:paraId="4F0C6527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 индивидуальных психолого-педагогических и физиологических особенностей обучающихся с различной степенью умственной отсталости при построении коррекционно-образовательного процесса, определения образовательно-воспитательных целей и путей их достижения;</w:t>
      </w:r>
    </w:p>
    <w:p w14:paraId="299164E2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учет в ходе образовательного процесса крайней неоднородности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состава обучающихся (дифференциация и индивидуализация обучающихся), как по структуре и глубине дефектов, так и по своим психофизическим возможностям обучения;</w:t>
      </w:r>
    </w:p>
    <w:p w14:paraId="49D7F22A" w14:textId="77777777" w:rsidR="00A71619" w:rsidRDefault="00A71619" w:rsidP="00A7161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элементарно-практический характер обучения, направленный на разрешение главной задачи подготовки детей к максимально возможной социально-трудовой адаптации.</w:t>
      </w:r>
    </w:p>
    <w:p w14:paraId="7C721AB5" w14:textId="77777777" w:rsidR="00A71619" w:rsidRDefault="00A71619" w:rsidP="00A71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организации процесса обучения в рамках данной программы предполагается применение традиционного обучения,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технологий, элементов личностно-ориентированного подхода к обучению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учащихся с недостатками интеллекта, информационно – коммуникативные технологии.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Личностная ориентация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социаль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ному познанию и творчеству, воспитанию личностно и общественно востребованных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честв, в том числе гражданственности, толерантности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0778FB5" w14:textId="77777777" w:rsidR="00A71619" w:rsidRDefault="00A71619" w:rsidP="00A716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Предлагаемая программа имеет коррекционно-развивающую направленность, позволяет подготовить обучающихся к самостоятельному труду, сформировать профессионально-трудовые умения и навыки, воспитать ряд нравственных, личностных качеств, обеспечивающих  достаточно успешное включение обучающихся с умственной отсталостью (интеллектуальными нарушениями) в производительный труд, а также социальной адаптации в обществе.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14:paraId="45D0F9A1" w14:textId="77777777" w:rsidR="00A71619" w:rsidRDefault="00A71619" w:rsidP="00A71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Коррекционная направленность обучения труду заключается в формировании следующих умений:</w:t>
      </w:r>
    </w:p>
    <w:p w14:paraId="7D057E62" w14:textId="77777777" w:rsidR="00A71619" w:rsidRDefault="00A71619" w:rsidP="00A716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ориентироваться в задании (анализировать объект, условия работы);</w:t>
      </w:r>
    </w:p>
    <w:p w14:paraId="56CE8131" w14:textId="77777777" w:rsidR="00A71619" w:rsidRDefault="00A71619" w:rsidP="00A716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предварительно планировать ход работы  (устанавливать логическую последовательность по агротехнике выращивания растений, определять прием работы и инструменты, нужные для выполнения);</w:t>
      </w:r>
    </w:p>
    <w:p w14:paraId="4B3F1DED" w14:textId="77777777" w:rsidR="00A71619" w:rsidRDefault="00A71619" w:rsidP="00A716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контролировать свою работу (определять правильность действий и результатов, оценивать качество выполненной работы).</w:t>
      </w:r>
    </w:p>
    <w:p w14:paraId="4F6BE0DE" w14:textId="77777777" w:rsidR="00A71619" w:rsidRDefault="00A71619" w:rsidP="00A71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Коррекционная работа включает следующие направления:</w:t>
      </w:r>
    </w:p>
    <w:p w14:paraId="789E8155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Коррекция отдельных сторон психической деятельности: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восприятия, представлений, ощущений, памяти, внимания, пространственных представлений и ориентации).</w:t>
      </w:r>
    </w:p>
    <w:p w14:paraId="73D48E2A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Развитие различных видов мышления: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наглядно-образного; словесно-логического).</w:t>
      </w:r>
    </w:p>
    <w:p w14:paraId="3C5EDDDD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(умения сравнивать, анализировать, выделять сходство и различие понятий, работать по инструкциям, алгоритму, планировать деятельность).</w:t>
      </w:r>
    </w:p>
    <w:p w14:paraId="1E7243D3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Коррекция нарушений в развитии эмоционально-личностной сферы: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инициативности, стремления доводить начатое дело до конца; формирование адекватности чувств).</w:t>
      </w:r>
    </w:p>
    <w:p w14:paraId="20A0B5A5" w14:textId="77777777" w:rsidR="00A71619" w:rsidRDefault="00A71619" w:rsidP="00A716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Коррекция речи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устной и письменной речи (монологической речи, диалогической речи, обогащение словаря). </w:t>
      </w:r>
    </w:p>
    <w:p w14:paraId="50653310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</w:p>
    <w:p w14:paraId="5564C886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>Планирование коррекцион</w:t>
      </w:r>
      <w:r w:rsidR="00AD2B2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>ной работы в 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 xml:space="preserve"> классе. </w:t>
      </w:r>
    </w:p>
    <w:tbl>
      <w:tblPr>
        <w:tblStyle w:val="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3014"/>
        <w:gridCol w:w="10911"/>
      </w:tblGrid>
      <w:tr w:rsidR="00A71619" w:rsidRPr="00AA6FD9" w14:paraId="599CB643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31C" w14:textId="77777777" w:rsidR="00A71619" w:rsidRPr="00AA6FD9" w:rsidRDefault="00A71619">
            <w:pPr>
              <w:jc w:val="center"/>
              <w:rPr>
                <w:b/>
                <w:szCs w:val="24"/>
              </w:rPr>
            </w:pPr>
            <w:r w:rsidRPr="00AA6FD9">
              <w:rPr>
                <w:b/>
                <w:szCs w:val="24"/>
              </w:rPr>
              <w:t xml:space="preserve">№ </w:t>
            </w:r>
            <w:proofErr w:type="gramStart"/>
            <w:r w:rsidRPr="00AA6FD9">
              <w:rPr>
                <w:b/>
                <w:szCs w:val="24"/>
              </w:rPr>
              <w:t>п</w:t>
            </w:r>
            <w:proofErr w:type="gramEnd"/>
            <w:r w:rsidRPr="00AA6FD9">
              <w:rPr>
                <w:b/>
                <w:szCs w:val="24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44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AA6FD9">
              <w:rPr>
                <w:b/>
                <w:szCs w:val="24"/>
              </w:rPr>
              <w:t>Наименование разделов программы.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9EF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AA6FD9">
              <w:rPr>
                <w:rFonts w:eastAsia="Times New Roman"/>
                <w:b/>
                <w:szCs w:val="24"/>
              </w:rPr>
              <w:t>Коррекционные задачи.</w:t>
            </w:r>
          </w:p>
        </w:tc>
      </w:tr>
      <w:tr w:rsidR="0064565A" w:rsidRPr="0064565A" w14:paraId="747CE0D6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954B" w14:textId="77777777" w:rsidR="00A71619" w:rsidRPr="00C01E2D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C01E2D">
              <w:rPr>
                <w:rFonts w:eastAsia="Times New Roman"/>
                <w:szCs w:val="24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971" w14:textId="77777777" w:rsidR="00A71619" w:rsidRPr="0064565A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64565A">
              <w:rPr>
                <w:szCs w:val="32"/>
              </w:rPr>
              <w:t>Уборка помещений.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A8F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Обучать детей построению высказывания. </w:t>
            </w:r>
          </w:p>
          <w:p w14:paraId="5206A6DE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Работать над развитием зрительной и слуховой памяти. </w:t>
            </w:r>
          </w:p>
          <w:p w14:paraId="643C6119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Учить детей работать по словесной инструкции. </w:t>
            </w:r>
          </w:p>
          <w:p w14:paraId="7B65DCBC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Способствовать формированию в учебно-трудовой деятельности навыков ориентировки в задании.</w:t>
            </w:r>
          </w:p>
          <w:p w14:paraId="0DD224A4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 xml:space="preserve">Развивать навыки самоконтроля. </w:t>
            </w:r>
          </w:p>
          <w:p w14:paraId="51D4634C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Развивать навыки работы по алгоритму.</w:t>
            </w:r>
          </w:p>
          <w:p w14:paraId="5BF22B88" w14:textId="77777777" w:rsidR="00A71619" w:rsidRPr="0064565A" w:rsidRDefault="00A71619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64565A">
              <w:rPr>
                <w:szCs w:val="24"/>
              </w:rPr>
              <w:t>Способствовать развитию двигательной сферы: овладение моторикой мелких мышц рук развивать двигательную сноровку.</w:t>
            </w:r>
          </w:p>
        </w:tc>
      </w:tr>
      <w:tr w:rsidR="00A71619" w:rsidRPr="00AA6FD9" w14:paraId="24777D1D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B3F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lastRenderedPageBreak/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502C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szCs w:val="32"/>
              </w:rPr>
              <w:t>Работа на пришкольной территории.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B1F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Работать над обогащением словаря признаков. </w:t>
            </w:r>
          </w:p>
          <w:p w14:paraId="7F2B5482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>Работать над обогащением активного словаря.</w:t>
            </w:r>
          </w:p>
          <w:p w14:paraId="3C55EDAC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>Учить детей работать по словесной инструкции.</w:t>
            </w:r>
          </w:p>
          <w:p w14:paraId="478BAF6F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Работать над умением воспроизводить усвоенный материал и применять его на практике.</w:t>
            </w:r>
          </w:p>
          <w:p w14:paraId="54D607E5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Формировать умение планировать свою деятельность.</w:t>
            </w:r>
          </w:p>
          <w:p w14:paraId="31F9BC7A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 xml:space="preserve">Работать над развитием зрительной памяти и внимания. </w:t>
            </w:r>
          </w:p>
          <w:p w14:paraId="54C05775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 xml:space="preserve">Развивать способность группировать предметы по определённым признакам, классифицировать их.  </w:t>
            </w:r>
          </w:p>
          <w:p w14:paraId="71E7F3C0" w14:textId="77777777" w:rsidR="00A71619" w:rsidRPr="00AA6FD9" w:rsidRDefault="00A71619">
            <w:pPr>
              <w:pStyle w:val="a6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Способствовать развитию двигательной сферы: овладение моторикой мелких мышц рук развивать двигательную сноровку.</w:t>
            </w:r>
          </w:p>
          <w:p w14:paraId="6A7EFB31" w14:textId="77777777" w:rsidR="00A71619" w:rsidRPr="00F26585" w:rsidRDefault="00A71619" w:rsidP="00F26585">
            <w:pPr>
              <w:pStyle w:val="a6"/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>Способствовать формированию в учебно-трудовой деятельности навыков ориентировки</w:t>
            </w:r>
            <w:r w:rsidR="00F26585">
              <w:rPr>
                <w:szCs w:val="24"/>
              </w:rPr>
              <w:t xml:space="preserve"> </w:t>
            </w:r>
            <w:r w:rsidRPr="00AA6FD9">
              <w:rPr>
                <w:szCs w:val="24"/>
              </w:rPr>
              <w:t>на пришкольной территории.</w:t>
            </w:r>
          </w:p>
        </w:tc>
      </w:tr>
      <w:tr w:rsidR="00A96C3B" w:rsidRPr="00A96C3B" w14:paraId="03325874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41C" w14:textId="77777777" w:rsidR="0064565A" w:rsidRPr="00A96C3B" w:rsidRDefault="0064565A">
            <w:pPr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018" w14:textId="77777777" w:rsidR="0064565A" w:rsidRPr="00A96C3B" w:rsidRDefault="0064565A" w:rsidP="00AD2B24">
            <w:pPr>
              <w:ind w:left="176" w:right="93"/>
              <w:contextualSpacing/>
              <w:jc w:val="center"/>
              <w:rPr>
                <w:szCs w:val="32"/>
              </w:rPr>
            </w:pPr>
            <w:r w:rsidRPr="00A96C3B">
              <w:rPr>
                <w:szCs w:val="32"/>
              </w:rPr>
              <w:t>Профессия кухонный работник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BDC" w14:textId="77777777" w:rsidR="0064565A" w:rsidRPr="00A96C3B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A96C3B">
              <w:rPr>
                <w:szCs w:val="24"/>
              </w:rPr>
              <w:t>Работать над обогащением активного словаря</w:t>
            </w:r>
          </w:p>
          <w:p w14:paraId="0AEBE0CF" w14:textId="77777777" w:rsidR="00AA6FD9" w:rsidRPr="00A96C3B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A96C3B">
              <w:rPr>
                <w:szCs w:val="24"/>
              </w:rPr>
              <w:t>Работать над умением воспроизводить усвоенный материал и применять его на практике.</w:t>
            </w:r>
          </w:p>
          <w:p w14:paraId="161C2D48" w14:textId="77777777" w:rsidR="00AA6FD9" w:rsidRPr="00A96C3B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A96C3B">
              <w:rPr>
                <w:szCs w:val="24"/>
              </w:rPr>
              <w:t>Развивать умение употреблять в речи специальные термины.</w:t>
            </w:r>
          </w:p>
          <w:p w14:paraId="5201F2F4" w14:textId="77777777" w:rsidR="00AA6FD9" w:rsidRPr="00A96C3B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A96C3B">
              <w:rPr>
                <w:szCs w:val="24"/>
              </w:rPr>
              <w:t xml:space="preserve">Развивать наблюдательность, умение сравнивать. </w:t>
            </w:r>
          </w:p>
          <w:p w14:paraId="2FD265A4" w14:textId="77777777" w:rsidR="00AA6FD9" w:rsidRPr="00A96C3B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A96C3B">
              <w:rPr>
                <w:szCs w:val="24"/>
              </w:rPr>
              <w:t>Развивать способность группировать предметы по определённым признакам, классифицировать их</w:t>
            </w:r>
          </w:p>
          <w:p w14:paraId="359206BE" w14:textId="77777777" w:rsidR="00AA6FD9" w:rsidRPr="00A96C3B" w:rsidRDefault="00AA6FD9" w:rsidP="00C118F6">
            <w:pPr>
              <w:pStyle w:val="a6"/>
              <w:numPr>
                <w:ilvl w:val="0"/>
                <w:numId w:val="35"/>
              </w:numPr>
              <w:rPr>
                <w:szCs w:val="24"/>
              </w:rPr>
            </w:pPr>
            <w:r w:rsidRPr="00A96C3B">
              <w:rPr>
                <w:szCs w:val="24"/>
              </w:rPr>
              <w:t>Способствовать формированию в учебно-трудовой деятельности навыков ориентировки в задании.</w:t>
            </w:r>
          </w:p>
          <w:p w14:paraId="3E196969" w14:textId="77777777" w:rsidR="00AA6FD9" w:rsidRPr="00A96C3B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A96C3B">
              <w:rPr>
                <w:szCs w:val="24"/>
              </w:rPr>
              <w:t xml:space="preserve">Учить детей работать по словесной инструкции. </w:t>
            </w:r>
          </w:p>
          <w:p w14:paraId="6FEDB86F" w14:textId="77777777" w:rsidR="00AA6FD9" w:rsidRPr="00A96C3B" w:rsidRDefault="00AA6FD9" w:rsidP="00C118F6">
            <w:pPr>
              <w:pStyle w:val="a6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A96C3B">
              <w:rPr>
                <w:szCs w:val="24"/>
              </w:rPr>
              <w:t xml:space="preserve">Работать над развитием зрительной памяти и внимания. </w:t>
            </w:r>
          </w:p>
          <w:p w14:paraId="0DC96B9F" w14:textId="77777777" w:rsidR="00AA6FD9" w:rsidRPr="00A96C3B" w:rsidRDefault="00AA6FD9" w:rsidP="00AA6FD9">
            <w:pPr>
              <w:pStyle w:val="a6"/>
              <w:ind w:left="360"/>
              <w:jc w:val="both"/>
              <w:rPr>
                <w:szCs w:val="24"/>
              </w:rPr>
            </w:pPr>
          </w:p>
        </w:tc>
      </w:tr>
      <w:tr w:rsidR="00A96C3B" w:rsidRPr="00A96C3B" w14:paraId="25B4F068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BA1" w14:textId="77777777" w:rsidR="0064565A" w:rsidRPr="00A96C3B" w:rsidRDefault="0064565A">
            <w:pPr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FE4" w14:textId="55147E28" w:rsidR="0064565A" w:rsidRPr="00A96C3B" w:rsidRDefault="00A96C3B" w:rsidP="00AD2B24">
            <w:pPr>
              <w:ind w:left="176" w:right="93"/>
              <w:contextualSpacing/>
              <w:jc w:val="center"/>
              <w:rPr>
                <w:szCs w:val="32"/>
              </w:rPr>
            </w:pPr>
            <w:r w:rsidRPr="00A96C3B">
              <w:rPr>
                <w:szCs w:val="32"/>
              </w:rPr>
              <w:t>Гигиена питания.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47D" w14:textId="77777777" w:rsidR="00F2104F" w:rsidRPr="00A96C3B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A96C3B">
              <w:t xml:space="preserve">Работать над расширением словарного запаса. </w:t>
            </w:r>
          </w:p>
          <w:p w14:paraId="6193FDE6" w14:textId="69363777" w:rsidR="00F2104F" w:rsidRPr="00A96C3B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A96C3B">
              <w:t>Уч</w:t>
            </w:r>
            <w:r w:rsidR="00A96C3B">
              <w:t>ить детей работать по словесной и письменной</w:t>
            </w:r>
            <w:r w:rsidRPr="00A96C3B">
              <w:t xml:space="preserve"> инструкции.</w:t>
            </w:r>
          </w:p>
          <w:p w14:paraId="05804D21" w14:textId="77777777" w:rsidR="00F2104F" w:rsidRPr="00A96C3B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A96C3B">
              <w:t xml:space="preserve">Формировать умение понимать и задавать вопросы. </w:t>
            </w:r>
          </w:p>
          <w:p w14:paraId="261BA609" w14:textId="77777777" w:rsidR="00F2104F" w:rsidRPr="00A96C3B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A96C3B">
              <w:t xml:space="preserve">Развивать наблюдательность, умение сравнивать. </w:t>
            </w:r>
          </w:p>
          <w:p w14:paraId="0DBD5FD8" w14:textId="77777777" w:rsidR="0064565A" w:rsidRPr="00A96C3B" w:rsidRDefault="00F2104F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A96C3B">
              <w:t>Развивать умение употреблять в речи специальные термины.</w:t>
            </w:r>
          </w:p>
          <w:p w14:paraId="35129A44" w14:textId="77777777" w:rsidR="00C50C68" w:rsidRPr="00A96C3B" w:rsidRDefault="00C50C68" w:rsidP="00C01E2D">
            <w:pPr>
              <w:pStyle w:val="a7"/>
              <w:numPr>
                <w:ilvl w:val="0"/>
                <w:numId w:val="37"/>
              </w:numPr>
              <w:ind w:left="733"/>
            </w:pPr>
            <w:r w:rsidRPr="00A96C3B">
              <w:t>Работать над развитием мелкой моторики кисти и пальцев рук.</w:t>
            </w:r>
          </w:p>
        </w:tc>
      </w:tr>
      <w:tr w:rsidR="00A71619" w:rsidRPr="00AA6FD9" w14:paraId="1BC295A8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1A2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t>17.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9F73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t>Самостоятельная работа.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D253" w14:textId="77777777" w:rsidR="00A71619" w:rsidRPr="00AA6FD9" w:rsidRDefault="00A71619" w:rsidP="00C118F6">
            <w:pPr>
              <w:pStyle w:val="a6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Работать над </w:t>
            </w:r>
            <w:r w:rsidR="00C50C68" w:rsidRPr="00AA6FD9">
              <w:rPr>
                <w:szCs w:val="24"/>
              </w:rPr>
              <w:t>развитием навыка</w:t>
            </w:r>
            <w:r w:rsidRPr="00AA6FD9">
              <w:rPr>
                <w:szCs w:val="24"/>
              </w:rPr>
              <w:t xml:space="preserve"> самоконтроля. </w:t>
            </w:r>
          </w:p>
          <w:p w14:paraId="1B8781F0" w14:textId="77777777" w:rsidR="00A71619" w:rsidRPr="00AA6FD9" w:rsidRDefault="00A71619" w:rsidP="00C118F6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Cs w:val="24"/>
              </w:rPr>
            </w:pPr>
            <w:r w:rsidRPr="00AA6FD9">
              <w:rPr>
                <w:szCs w:val="24"/>
              </w:rPr>
              <w:t xml:space="preserve">Работать над развитием умения воспроизводить изученный материал и применять его на практике. </w:t>
            </w:r>
          </w:p>
          <w:p w14:paraId="3890881D" w14:textId="77777777" w:rsidR="00A71619" w:rsidRPr="00AA6FD9" w:rsidRDefault="00A71619" w:rsidP="00C118F6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Cs w:val="24"/>
              </w:rPr>
            </w:pPr>
            <w:r w:rsidRPr="00AA6FD9">
              <w:rPr>
                <w:szCs w:val="24"/>
              </w:rPr>
              <w:t>Развивать навыки работы по алгоритму.</w:t>
            </w:r>
          </w:p>
        </w:tc>
      </w:tr>
      <w:tr w:rsidR="00A71619" w:rsidRPr="00AA6FD9" w14:paraId="507B974C" w14:textId="77777777" w:rsidTr="006456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EB3" w14:textId="77777777" w:rsidR="00A71619" w:rsidRPr="00AA6FD9" w:rsidRDefault="00A7161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rFonts w:eastAsia="Times New Roman"/>
                <w:szCs w:val="24"/>
              </w:rPr>
              <w:t>18.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9323" w14:textId="77777777" w:rsidR="00A71619" w:rsidRPr="00AA6FD9" w:rsidRDefault="00A71619" w:rsidP="00AD2B24">
            <w:pPr>
              <w:ind w:left="176" w:right="93"/>
              <w:contextualSpacing/>
              <w:jc w:val="center"/>
              <w:rPr>
                <w:rFonts w:eastAsia="Times New Roman"/>
                <w:szCs w:val="24"/>
              </w:rPr>
            </w:pPr>
            <w:r w:rsidRPr="00AA6FD9">
              <w:rPr>
                <w:szCs w:val="28"/>
              </w:rPr>
              <w:t>Практическое повторение.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82B3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Работать над обогащением словаря признаков. </w:t>
            </w:r>
          </w:p>
          <w:p w14:paraId="70BBF6D3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Учить детей работать по словесной и письменной инструкции.  </w:t>
            </w:r>
          </w:p>
          <w:p w14:paraId="75F8E8C5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t xml:space="preserve">Работать над развитием мелкой моторики кисти и пальцев рук. </w:t>
            </w:r>
          </w:p>
          <w:p w14:paraId="6906D1F6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A6FD9">
              <w:rPr>
                <w:szCs w:val="24"/>
              </w:rPr>
              <w:lastRenderedPageBreak/>
              <w:t xml:space="preserve">Развивать умение планировать свою деятельность. </w:t>
            </w:r>
          </w:p>
          <w:p w14:paraId="45B1C912" w14:textId="77777777" w:rsidR="00A71619" w:rsidRPr="00AA6FD9" w:rsidRDefault="00A71619" w:rsidP="00C118F6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AA6FD9">
              <w:rPr>
                <w:szCs w:val="24"/>
              </w:rPr>
              <w:t>Работать над развитием зрительной и слуховой памяти.</w:t>
            </w:r>
          </w:p>
        </w:tc>
      </w:tr>
    </w:tbl>
    <w:p w14:paraId="30681DB2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14:paraId="7FAF91AA" w14:textId="77777777" w:rsidR="00081E00" w:rsidRDefault="00081E00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14:paraId="0D7418CD" w14:textId="77777777" w:rsidR="00081E00" w:rsidRDefault="00081E00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14:paraId="2547FC66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6"/>
        </w:rPr>
        <w:t>Планируемые и ожидаемые результаты коррекционной работы.</w:t>
      </w:r>
    </w:p>
    <w:p w14:paraId="55AA9A83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Планируется, что проводимая целенаправленная коррекционная работы на уроке положительно повлияет на результаты исправление (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доразвитие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) психических функций аномального ребенка. </w:t>
      </w:r>
    </w:p>
    <w:p w14:paraId="0CF67C0B" w14:textId="77777777" w:rsidR="00A71619" w:rsidRDefault="00A71619" w:rsidP="00A716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В результате проведенной коррекционной работы ожидается:</w:t>
      </w:r>
    </w:p>
    <w:p w14:paraId="67016D6A" w14:textId="77777777" w:rsidR="00A71619" w:rsidRDefault="00A71619" w:rsidP="00C118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исправление или сглаживание отклонений и нарушений развития, преодоление трудностей в социализации обучающихся; </w:t>
      </w:r>
    </w:p>
    <w:p w14:paraId="3CCF56EC" w14:textId="77777777" w:rsidR="00A71619" w:rsidRDefault="00A71619" w:rsidP="00C118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формирование, в основном, позитивного отношения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к учебной и учебно-трудовой деятельности, умение осознанно проявлять инициативу и дисциплинированность, отвечать за качество и осознавать возможные риски;</w:t>
      </w:r>
    </w:p>
    <w:p w14:paraId="79466649" w14:textId="77777777" w:rsidR="00A71619" w:rsidRDefault="00A71619" w:rsidP="00C118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овладение необходимыми знаниями, умениями и навыками в рамках определенных образовательной программой.</w:t>
      </w:r>
    </w:p>
    <w:p w14:paraId="1CCEF476" w14:textId="77777777" w:rsidR="00A71619" w:rsidRDefault="00A71619" w:rsidP="00A71619">
      <w:pPr>
        <w:spacing w:after="0" w:line="240" w:lineRule="auto"/>
        <w:ind w:lef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основана: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общество.  </w:t>
      </w:r>
    </w:p>
    <w:p w14:paraId="4A8502BF" w14:textId="77777777" w:rsidR="00A71619" w:rsidRDefault="00A71619" w:rsidP="00A7161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профессионально-трудовое обучение, профиль «</w:t>
      </w:r>
      <w:r>
        <w:rPr>
          <w:rFonts w:ascii="Times New Roman" w:hAnsi="Times New Roman" w:cs="Times New Roman"/>
          <w:b/>
          <w:sz w:val="28"/>
          <w:szCs w:val="28"/>
        </w:rPr>
        <w:t>Младший обслуживающий персонал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BC735D9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 - трудовое обучение </w:t>
      </w:r>
      <w:r w:rsidR="00AD2B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является предметом Федерального компонента учебного плана и включает в себя  профиль «Младший обслуживающий персонал». Учебный предмет профессионально-трудовое обучение ««Младший обслуживающий персонал»» включен в часть «Трудовая подготовка» учебного плана. Реализация рабочей программы учебного предмета профессионально-трудового обучения ««Мла</w:t>
      </w:r>
      <w:r w:rsidR="00AD2B24">
        <w:rPr>
          <w:rFonts w:ascii="Times New Roman" w:hAnsi="Times New Roman" w:cs="Times New Roman"/>
          <w:sz w:val="24"/>
          <w:szCs w:val="24"/>
        </w:rPr>
        <w:t>дший обслуживающий персонал»» (6</w:t>
      </w:r>
      <w:r>
        <w:rPr>
          <w:rFonts w:ascii="Times New Roman" w:hAnsi="Times New Roman" w:cs="Times New Roman"/>
          <w:sz w:val="24"/>
          <w:szCs w:val="24"/>
        </w:rPr>
        <w:t xml:space="preserve"> класс) рассчитана на </w:t>
      </w:r>
      <w:r w:rsidR="004B3199" w:rsidRPr="004B3199">
        <w:rPr>
          <w:rFonts w:ascii="Times New Roman" w:hAnsi="Times New Roman" w:cs="Times New Roman"/>
          <w:sz w:val="24"/>
          <w:szCs w:val="24"/>
        </w:rPr>
        <w:t>268 часов, (34 учебные недели, по 8</w:t>
      </w:r>
      <w:r w:rsidRPr="004B3199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09"/>
        <w:gridCol w:w="2808"/>
        <w:gridCol w:w="2810"/>
        <w:gridCol w:w="3459"/>
        <w:gridCol w:w="2900"/>
      </w:tblGrid>
      <w:tr w:rsidR="00A71619" w14:paraId="3B82258E" w14:textId="77777777" w:rsidTr="00A7161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A537" w14:textId="77777777" w:rsidR="00A71619" w:rsidRDefault="00A71619" w:rsidP="00AD2B24">
            <w:pPr>
              <w:pStyle w:val="a6"/>
              <w:ind w:left="142" w:right="123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 четверть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11A8" w14:textId="77777777" w:rsidR="00A71619" w:rsidRDefault="00A71619" w:rsidP="00AD2B24">
            <w:pPr>
              <w:pStyle w:val="a6"/>
              <w:ind w:left="172" w:right="83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II четверть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62B3" w14:textId="77777777" w:rsidR="00A71619" w:rsidRDefault="00A71619" w:rsidP="00AD2B24">
            <w:pPr>
              <w:pStyle w:val="a6"/>
              <w:ind w:left="130" w:right="13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III четверть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2DC" w14:textId="77777777" w:rsidR="00A71619" w:rsidRDefault="00A71619">
            <w:pPr>
              <w:pStyle w:val="a6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IV четверть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6FB4" w14:textId="77777777" w:rsidR="00A71619" w:rsidRDefault="00A71619">
            <w:pPr>
              <w:pStyle w:val="a6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</w:tr>
      <w:tr w:rsidR="00E227F2" w:rsidRPr="00E227F2" w14:paraId="35CB5C82" w14:textId="77777777" w:rsidTr="00A7161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846" w14:textId="3B95DA65" w:rsidR="00A71619" w:rsidRPr="00E227F2" w:rsidRDefault="00A859A5" w:rsidP="00AD2B24">
            <w:pPr>
              <w:pStyle w:val="a6"/>
              <w:ind w:left="142" w:right="12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  <w:r w:rsidR="004B3199" w:rsidRPr="00E227F2">
              <w:rPr>
                <w:b/>
                <w:szCs w:val="24"/>
              </w:rPr>
              <w:t xml:space="preserve"> часа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672E" w14:textId="2AE3B960" w:rsidR="00A71619" w:rsidRPr="00E227F2" w:rsidRDefault="00A859A5" w:rsidP="00AD2B24">
            <w:pPr>
              <w:pStyle w:val="a6"/>
              <w:ind w:left="172" w:right="8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  <w:r w:rsidR="00A71619" w:rsidRPr="00E227F2">
              <w:rPr>
                <w:b/>
                <w:szCs w:val="24"/>
              </w:rPr>
              <w:t xml:space="preserve">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0ED" w14:textId="4F98EAB5" w:rsidR="00A71619" w:rsidRPr="00E227F2" w:rsidRDefault="00A859A5" w:rsidP="00AD2B24">
            <w:pPr>
              <w:pStyle w:val="a6"/>
              <w:ind w:left="130" w:righ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  <w:r w:rsidR="004B3199" w:rsidRPr="00E227F2">
              <w:rPr>
                <w:b/>
                <w:szCs w:val="24"/>
              </w:rPr>
              <w:t xml:space="preserve">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AF9F" w14:textId="629BBA70" w:rsidR="00A71619" w:rsidRPr="00E227F2" w:rsidRDefault="00A859A5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  <w:r w:rsidR="00A71619" w:rsidRPr="00E227F2">
              <w:rPr>
                <w:b/>
                <w:szCs w:val="24"/>
              </w:rPr>
              <w:t xml:space="preserve">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3356" w14:textId="06F699FF" w:rsidR="00A71619" w:rsidRPr="00E227F2" w:rsidRDefault="00A859A5" w:rsidP="00AD2B24">
            <w:pPr>
              <w:pStyle w:val="a6"/>
              <w:ind w:left="163" w:right="2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330</w:t>
            </w:r>
            <w:r w:rsidR="004B3199" w:rsidRPr="00E227F2">
              <w:rPr>
                <w:b/>
                <w:szCs w:val="24"/>
              </w:rPr>
              <w:t xml:space="preserve"> </w:t>
            </w:r>
            <w:r w:rsidR="00A71619" w:rsidRPr="00E227F2">
              <w:rPr>
                <w:b/>
                <w:szCs w:val="24"/>
              </w:rPr>
              <w:t>час</w:t>
            </w:r>
            <w:r w:rsidR="004B3199" w:rsidRPr="00E227F2">
              <w:rPr>
                <w:b/>
                <w:szCs w:val="24"/>
              </w:rPr>
              <w:t>ов</w:t>
            </w:r>
          </w:p>
        </w:tc>
      </w:tr>
    </w:tbl>
    <w:p w14:paraId="55A8C137" w14:textId="24BDDEA6" w:rsidR="00A71619" w:rsidRDefault="00A71619" w:rsidP="00A71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Программная нагрузка соответствует БУП.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Данный курс входит в число дисциплин, включенных в учебный план </w:t>
      </w:r>
      <w:r>
        <w:rPr>
          <w:rFonts w:ascii="Times New Roman" w:hAnsi="Times New Roman" w:cs="Times New Roman"/>
          <w:bCs/>
          <w:sz w:val="24"/>
          <w:szCs w:val="28"/>
        </w:rPr>
        <w:t>ГБОУ школа-интернат г. о. Отрадный</w:t>
      </w:r>
      <w:r w:rsidR="00B821FC">
        <w:rPr>
          <w:rFonts w:ascii="Times New Roman" w:hAnsi="Times New Roman" w:cs="Times New Roman"/>
          <w:sz w:val="24"/>
          <w:szCs w:val="28"/>
        </w:rPr>
        <w:t xml:space="preserve"> на 2020-2021</w:t>
      </w:r>
      <w:r>
        <w:rPr>
          <w:rFonts w:ascii="Times New Roman" w:hAnsi="Times New Roman" w:cs="Times New Roman"/>
          <w:sz w:val="24"/>
          <w:szCs w:val="28"/>
        </w:rPr>
        <w:t xml:space="preserve">  учебный год.</w:t>
      </w:r>
    </w:p>
    <w:p w14:paraId="46093A97" w14:textId="77777777" w:rsidR="00A71619" w:rsidRDefault="00A71619" w:rsidP="00A716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 профессионально-трудовое обучение, профиль «Младший обслуживающий персонал».</w:t>
      </w:r>
    </w:p>
    <w:p w14:paraId="6B198400" w14:textId="77777777" w:rsidR="00A71619" w:rsidRDefault="00A71619" w:rsidP="00A71619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Предметные результаты: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Адаптированная рабочая программа определяет два уровня овладения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- минимальный и достаточный:</w:t>
      </w:r>
    </w:p>
    <w:p w14:paraId="44A97377" w14:textId="77777777" w:rsidR="00A71619" w:rsidRDefault="00A71619" w:rsidP="00A7161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819"/>
        <w:gridCol w:w="5748"/>
      </w:tblGrid>
      <w:tr w:rsidR="00BA2C8A" w:rsidRPr="00BA2C8A" w14:paraId="1BF70274" w14:textId="77777777" w:rsidTr="009F0035">
        <w:tc>
          <w:tcPr>
            <w:tcW w:w="817" w:type="dxa"/>
            <w:vMerge w:val="restart"/>
          </w:tcPr>
          <w:p w14:paraId="33BF734C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C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C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14:paraId="52B706FF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программы.</w:t>
            </w:r>
          </w:p>
        </w:tc>
        <w:tc>
          <w:tcPr>
            <w:tcW w:w="10567" w:type="dxa"/>
            <w:gridSpan w:val="2"/>
          </w:tcPr>
          <w:p w14:paraId="52943D0D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темы</w:t>
            </w:r>
          </w:p>
        </w:tc>
      </w:tr>
      <w:tr w:rsidR="00BA2C8A" w:rsidRPr="00BA2C8A" w14:paraId="282E691E" w14:textId="77777777" w:rsidTr="009F0035">
        <w:tc>
          <w:tcPr>
            <w:tcW w:w="817" w:type="dxa"/>
            <w:vMerge/>
          </w:tcPr>
          <w:p w14:paraId="6E25D0BD" w14:textId="77777777" w:rsidR="00C118F6" w:rsidRPr="00BA2C8A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BC5D022" w14:textId="77777777" w:rsidR="00C118F6" w:rsidRPr="00BA2C8A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ECE6A5D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5748" w:type="dxa"/>
          </w:tcPr>
          <w:p w14:paraId="3FD34C99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Достаточный уровень</w:t>
            </w:r>
          </w:p>
        </w:tc>
      </w:tr>
      <w:tr w:rsidR="00BA2C8A" w:rsidRPr="00BA2C8A" w14:paraId="3F68029A" w14:textId="77777777" w:rsidTr="009F0035">
        <w:tc>
          <w:tcPr>
            <w:tcW w:w="817" w:type="dxa"/>
          </w:tcPr>
          <w:p w14:paraId="17836E15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822C85D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    </w:t>
            </w:r>
          </w:p>
        </w:tc>
        <w:tc>
          <w:tcPr>
            <w:tcW w:w="4819" w:type="dxa"/>
          </w:tcPr>
          <w:p w14:paraId="596D5C1E" w14:textId="7ADEEC8B" w:rsidR="00C118F6" w:rsidRPr="00BA2C8A" w:rsidRDefault="00E227F2" w:rsidP="00C118F6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«младший обслуживающий персонал», «профессия» по опорным вопросам. </w:t>
            </w:r>
          </w:p>
          <w:p w14:paraId="5373DDEA" w14:textId="77777777" w:rsidR="00C118F6" w:rsidRPr="00BA2C8A" w:rsidRDefault="00C118F6" w:rsidP="00C118F6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правила безопасной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помощью учителя </w:t>
            </w:r>
          </w:p>
          <w:p w14:paraId="1F152CE1" w14:textId="6635B9AE" w:rsidR="00C118F6" w:rsidRPr="00BA2C8A" w:rsidRDefault="00E227F2" w:rsidP="00C118F6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Перечисляет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относящихся к профилю младший обслуживающий персонал с помощью учителя.</w:t>
            </w:r>
          </w:p>
        </w:tc>
        <w:tc>
          <w:tcPr>
            <w:tcW w:w="5748" w:type="dxa"/>
          </w:tcPr>
          <w:p w14:paraId="0A678989" w14:textId="4F7960C1" w:rsidR="00C118F6" w:rsidRPr="00BA2C8A" w:rsidRDefault="00E227F2" w:rsidP="00C118F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основных словарных слов и понятий по профилю «Младший обслуживающий персонал». </w:t>
            </w:r>
          </w:p>
          <w:p w14:paraId="4113FF6C" w14:textId="77777777" w:rsidR="00C118F6" w:rsidRPr="00BA2C8A" w:rsidRDefault="00C118F6" w:rsidP="00C118F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правила безопасной работы. </w:t>
            </w:r>
          </w:p>
          <w:p w14:paraId="373AA3FB" w14:textId="77777777" w:rsidR="00C118F6" w:rsidRPr="00BA2C8A" w:rsidRDefault="00C118F6" w:rsidP="009F00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B48A" w14:textId="77777777" w:rsidR="00C118F6" w:rsidRPr="00BA2C8A" w:rsidRDefault="00C118F6" w:rsidP="00C118F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перечисляет </w:t>
            </w:r>
            <w:proofErr w:type="gramStart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профессий, относящихся к профилю младший обслуживающий персонал и называет</w:t>
            </w:r>
            <w:proofErr w:type="gramEnd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основные обязанности.</w:t>
            </w:r>
          </w:p>
        </w:tc>
      </w:tr>
      <w:tr w:rsidR="00BA2C8A" w:rsidRPr="00BA2C8A" w14:paraId="038B1236" w14:textId="77777777" w:rsidTr="009F0035">
        <w:tc>
          <w:tcPr>
            <w:tcW w:w="817" w:type="dxa"/>
          </w:tcPr>
          <w:p w14:paraId="14389A13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14:paraId="5A7B935B" w14:textId="77777777" w:rsidR="00C118F6" w:rsidRPr="00BA2C8A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территория.</w:t>
            </w:r>
          </w:p>
        </w:tc>
        <w:tc>
          <w:tcPr>
            <w:tcW w:w="4819" w:type="dxa"/>
          </w:tcPr>
          <w:p w14:paraId="26F95861" w14:textId="2794B5C4" w:rsidR="00C118F6" w:rsidRPr="00BA2C8A" w:rsidRDefault="00A96C3B" w:rsidP="007F433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основные части дерева 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корни» с опорой на наглядный материал. Называет виды </w:t>
            </w:r>
            <w:proofErr w:type="spellStart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деревье</w:t>
            </w:r>
            <w:proofErr w:type="spellEnd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опрой</w:t>
            </w:r>
            <w:proofErr w:type="spellEnd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на наглядный материал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D5B9A6" w14:textId="3ED7886C" w:rsidR="00FC55B8" w:rsidRPr="00BA2C8A" w:rsidRDefault="00FC55B8" w:rsidP="007F433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E227F2" w:rsidRPr="00BA2C8A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дорожек</w:t>
            </w:r>
            <w:r w:rsidR="00C52CBF" w:rsidRPr="00BA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D397B" w14:textId="77777777" w:rsidR="00C52CBF" w:rsidRPr="00BA2C8A" w:rsidRDefault="00C52CBF" w:rsidP="00C52C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B9E2" w14:textId="77777777" w:rsidR="00C52CBF" w:rsidRPr="00BA2C8A" w:rsidRDefault="00C52CBF" w:rsidP="00C52C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29A0" w14:textId="106DCBB7" w:rsidR="00C52CBF" w:rsidRPr="00BA2C8A" w:rsidRDefault="00E227F2" w:rsidP="007F433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52CBF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инвентаря для выполнения уборочных работ. </w:t>
            </w:r>
          </w:p>
          <w:p w14:paraId="3BF21F77" w14:textId="75069DF5" w:rsidR="007F433E" w:rsidRPr="00BA2C8A" w:rsidRDefault="007F433E" w:rsidP="007F433E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Перечисля</w:t>
            </w:r>
            <w:r w:rsidR="00E227F2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помощью учителя. </w:t>
            </w:r>
          </w:p>
          <w:p w14:paraId="3CD9F117" w14:textId="0B1DFBD1" w:rsidR="002644E2" w:rsidRPr="00BA2C8A" w:rsidRDefault="00E227F2" w:rsidP="002644E2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Отбирает (с помощью учителя) простейшие инструменты</w:t>
            </w:r>
            <w:r w:rsidR="002644E2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 для работы </w:t>
            </w:r>
            <w:r w:rsidR="002644E2" w:rsidRPr="00BA2C8A">
              <w:rPr>
                <w:rFonts w:ascii="Times New Roman" w:hAnsi="Times New Roman" w:cs="Times New Roman"/>
                <w:sz w:val="24"/>
                <w:szCs w:val="28"/>
              </w:rPr>
              <w:t>на пришкольной территории.</w:t>
            </w:r>
          </w:p>
          <w:p w14:paraId="66A34BB0" w14:textId="2F0C79BC" w:rsidR="00683631" w:rsidRPr="00BA2C8A" w:rsidRDefault="00E227F2" w:rsidP="00683631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683631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уборке территории от опавших листьев (сгребание граблями и переноска листвы) под контролем учителя.</w:t>
            </w:r>
          </w:p>
          <w:p w14:paraId="73B321E5" w14:textId="17289046" w:rsidR="002644E2" w:rsidRPr="00BA2C8A" w:rsidRDefault="002644E2" w:rsidP="00683631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Перечисляет правила безопасной работы (по опорным схемам) с помощью учителя.</w:t>
            </w:r>
          </w:p>
          <w:p w14:paraId="51D0FCB3" w14:textId="6C071B53" w:rsidR="007F433E" w:rsidRPr="00BA2C8A" w:rsidRDefault="007F433E" w:rsidP="007159F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6ED13611" w14:textId="658D1D1D" w:rsidR="00914374" w:rsidRPr="00BA2C8A" w:rsidRDefault="00A96C3B" w:rsidP="00A96C3B">
            <w:pPr>
              <w:pStyle w:val="a6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ab/>
              <w:t>Называет основные части дерева  «ствол», «крона», «ветви», «корни» самостоятельно. Различает виды деревьев, называет их.</w:t>
            </w:r>
          </w:p>
          <w:p w14:paraId="7F939E04" w14:textId="569B021A" w:rsidR="00914374" w:rsidRPr="00BA2C8A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Различает покрытия дорожек. Знает</w:t>
            </w:r>
            <w:r w:rsidR="00914374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ухода за дорожками с различными </w:t>
            </w:r>
            <w:r w:rsidR="00C52CBF" w:rsidRPr="00BA2C8A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914374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C52CBF" w:rsidRPr="00BA2C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4374" w:rsidRPr="00BA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65C7B" w14:textId="7BC908E5" w:rsidR="00C118F6" w:rsidRPr="00BA2C8A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7F433E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инвентаря для выполнения уборочных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работ и их назначение. Называет</w:t>
            </w:r>
            <w:r w:rsidR="007F433E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хранения </w:t>
            </w:r>
            <w:r w:rsidR="00122C2D" w:rsidRPr="00BA2C8A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  <w:p w14:paraId="42F82F65" w14:textId="3F954659" w:rsidR="002644E2" w:rsidRPr="00BA2C8A" w:rsidRDefault="002644E2" w:rsidP="00264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A284" w14:textId="55A34502" w:rsidR="002644E2" w:rsidRPr="00BA2C8A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 и правильно использует необходимый </w:t>
            </w:r>
            <w:r w:rsidR="007159F2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r w:rsidR="007159F2" w:rsidRPr="00BA2C8A">
              <w:rPr>
                <w:rFonts w:ascii="Times New Roman" w:hAnsi="Times New Roman" w:cs="Times New Roman"/>
                <w:sz w:val="24"/>
                <w:szCs w:val="28"/>
              </w:rPr>
              <w:t xml:space="preserve"> для работы на пришкольной территории.</w:t>
            </w:r>
          </w:p>
          <w:p w14:paraId="52DA44A1" w14:textId="77777777" w:rsidR="007159F2" w:rsidRPr="00BA2C8A" w:rsidRDefault="007159F2" w:rsidP="007159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4362" w14:textId="4E8DDC3B" w:rsidR="002644E2" w:rsidRPr="00BA2C8A" w:rsidRDefault="00E227F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2644E2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уборке территории от опавших листьев (сгребание граблями и переноска листвы) по словесной инструкции. </w:t>
            </w:r>
          </w:p>
          <w:p w14:paraId="38BFFE6E" w14:textId="77777777" w:rsidR="007159F2" w:rsidRPr="00BA2C8A" w:rsidRDefault="007159F2" w:rsidP="007159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3444" w14:textId="0C97F049" w:rsidR="002644E2" w:rsidRPr="00BA2C8A" w:rsidRDefault="002644E2" w:rsidP="002644E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Называет правила безопасной работы.</w:t>
            </w:r>
          </w:p>
        </w:tc>
      </w:tr>
      <w:tr w:rsidR="00BA2C8A" w:rsidRPr="00BA2C8A" w14:paraId="0383715A" w14:textId="77777777" w:rsidTr="009F0035">
        <w:tc>
          <w:tcPr>
            <w:tcW w:w="817" w:type="dxa"/>
          </w:tcPr>
          <w:p w14:paraId="09465E9D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BA85AF7" w14:textId="77777777" w:rsidR="00C118F6" w:rsidRPr="00BA2C8A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32"/>
              </w:rPr>
              <w:t>Работа с картоном и бумагой.</w:t>
            </w:r>
          </w:p>
        </w:tc>
        <w:tc>
          <w:tcPr>
            <w:tcW w:w="4819" w:type="dxa"/>
          </w:tcPr>
          <w:p w14:paraId="34B69CD5" w14:textId="3FF1DADC" w:rsidR="00C118F6" w:rsidRPr="00BA2C8A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виды и свойства бумаги. </w:t>
            </w:r>
          </w:p>
          <w:p w14:paraId="5CAB6ED2" w14:textId="77777777" w:rsidR="00C118F6" w:rsidRPr="00BA2C8A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4728" w14:textId="5E35C5B3" w:rsidR="00C118F6" w:rsidRPr="00BA2C8A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Знает названия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5B" w:rsidRPr="00BA2C8A">
              <w:rPr>
                <w:rFonts w:ascii="Times New Roman" w:hAnsi="Times New Roman" w:cs="Times New Roman"/>
                <w:sz w:val="24"/>
                <w:szCs w:val="24"/>
              </w:rPr>
              <w:t>и назначение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инструментов  и приспособлений  при работе с бумагой. </w:t>
            </w:r>
          </w:p>
          <w:p w14:paraId="73018D57" w14:textId="7C3FD408" w:rsidR="00C118F6" w:rsidRPr="00BA2C8A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Соблюдает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под контролем учителя.</w:t>
            </w:r>
          </w:p>
          <w:p w14:paraId="1D982B35" w14:textId="36AB78BE" w:rsidR="00C118F6" w:rsidRPr="00BA2C8A" w:rsidRDefault="00E227F2" w:rsidP="00C118F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5B" w:rsidRPr="00BA2C8A"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у и при помощи учителя,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 по прямым и кривым линиям под контролем учителя.</w:t>
            </w:r>
          </w:p>
        </w:tc>
        <w:tc>
          <w:tcPr>
            <w:tcW w:w="5748" w:type="dxa"/>
          </w:tcPr>
          <w:p w14:paraId="71BE599B" w14:textId="59F6B017" w:rsidR="00C118F6" w:rsidRPr="00BA2C8A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виды и свойства бумаги, и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спользование бумаги в быту и на производстве.</w:t>
            </w:r>
          </w:p>
          <w:p w14:paraId="2E8088D8" w14:textId="5DE57616" w:rsidR="00C118F6" w:rsidRPr="00BA2C8A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название </w:t>
            </w:r>
            <w:r w:rsidR="00923C5B" w:rsidRPr="00BA2C8A">
              <w:rPr>
                <w:rFonts w:ascii="Times New Roman" w:hAnsi="Times New Roman" w:cs="Times New Roman"/>
                <w:sz w:val="24"/>
                <w:szCs w:val="24"/>
              </w:rPr>
              <w:t>и назначение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инструментов  и приспособлений  при работе с бумагой. </w:t>
            </w:r>
          </w:p>
          <w:p w14:paraId="140E91ED" w14:textId="58007DEF" w:rsidR="00C118F6" w:rsidRPr="00BA2C8A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Соблюдает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</w:t>
            </w:r>
          </w:p>
          <w:p w14:paraId="0E00E134" w14:textId="77777777" w:rsidR="00C118F6" w:rsidRPr="00BA2C8A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C52E5" w14:textId="7CEA9BFE" w:rsidR="00C118F6" w:rsidRPr="00BA2C8A" w:rsidRDefault="00E227F2" w:rsidP="00C118F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5B" w:rsidRPr="00BA2C8A"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бразцу,  самостоятельно вырезает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 по прямым и 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кривым линиям.</w:t>
            </w:r>
          </w:p>
          <w:p w14:paraId="0394EE37" w14:textId="77777777" w:rsidR="00C118F6" w:rsidRPr="00BA2C8A" w:rsidRDefault="00C118F6" w:rsidP="009F00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A" w:rsidRPr="00BA2C8A" w14:paraId="2B253031" w14:textId="77777777" w:rsidTr="009F0035">
        <w:tc>
          <w:tcPr>
            <w:tcW w:w="817" w:type="dxa"/>
          </w:tcPr>
          <w:p w14:paraId="64A0341A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14:paraId="70FBC24D" w14:textId="77777777" w:rsidR="00C118F6" w:rsidRPr="00BA2C8A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32"/>
              </w:rPr>
              <w:t>Работа с тканью.</w:t>
            </w:r>
          </w:p>
        </w:tc>
        <w:tc>
          <w:tcPr>
            <w:tcW w:w="4819" w:type="dxa"/>
          </w:tcPr>
          <w:p w14:paraId="055A03A8" w14:textId="77777777" w:rsidR="00C118F6" w:rsidRPr="00BA2C8A" w:rsidRDefault="00C118F6" w:rsidP="00C118F6">
            <w:pPr>
              <w:pStyle w:val="a7"/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техники безопасности;</w:t>
            </w:r>
          </w:p>
          <w:p w14:paraId="694AE4EC" w14:textId="77777777" w:rsidR="00C118F6" w:rsidRPr="00BA2C8A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значимости организации школьного рабочего места, обеспечивающего внутреннюю дисциплину;</w:t>
            </w:r>
          </w:p>
          <w:p w14:paraId="793D27F8" w14:textId="77777777" w:rsidR="00C118F6" w:rsidRPr="00BA2C8A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названий некоторых материалов изделий, которые из них изготавливаются и применяются в быту;</w:t>
            </w:r>
          </w:p>
          <w:p w14:paraId="3A33470F" w14:textId="77777777" w:rsidR="00C118F6" w:rsidRPr="00BA2C8A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(с помощью учителя) материалов и инструментов, необходимых для работы;</w:t>
            </w:r>
          </w:p>
          <w:p w14:paraId="5C39EEED" w14:textId="77777777" w:rsidR="00C118F6" w:rsidRPr="00BA2C8A" w:rsidRDefault="00C118F6" w:rsidP="00C118F6">
            <w:pPr>
              <w:pStyle w:val="a7"/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14:paraId="358FEA31" w14:textId="77777777" w:rsidR="00C118F6" w:rsidRPr="00BA2C8A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к результатам собственной и чужой творческой деятельности («нравится» / «не нравится»);</w:t>
            </w:r>
          </w:p>
          <w:p w14:paraId="6D182972" w14:textId="77777777" w:rsidR="00C118F6" w:rsidRPr="00BA2C8A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предложений и мнений товарищей, адекватное реагирование на них;</w:t>
            </w:r>
          </w:p>
          <w:p w14:paraId="52FAFDD6" w14:textId="77777777" w:rsidR="00C118F6" w:rsidRPr="00BA2C8A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14:paraId="01E8EBAA" w14:textId="77777777" w:rsidR="00C118F6" w:rsidRPr="00BA2C8A" w:rsidRDefault="00C118F6" w:rsidP="00C118F6">
            <w:pPr>
              <w:numPr>
                <w:ilvl w:val="0"/>
                <w:numId w:val="48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2C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заинтересованного отношения к деятельности своих товарищей и результатам их работы;</w:t>
            </w:r>
          </w:p>
          <w:p w14:paraId="5FA581F7" w14:textId="77777777" w:rsidR="00C118F6" w:rsidRPr="00BA2C8A" w:rsidRDefault="00C118F6" w:rsidP="009F00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6B77DD30" w14:textId="2874E949" w:rsidR="00C118F6" w:rsidRPr="00BA2C8A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ехники безопасности и соблюдает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их;</w:t>
            </w:r>
          </w:p>
          <w:p w14:paraId="706D5FF6" w14:textId="18FA09AD" w:rsidR="00C118F6" w:rsidRPr="00BA2C8A" w:rsidRDefault="00C118F6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="00E227F2" w:rsidRPr="00BA2C8A">
              <w:rPr>
                <w:rFonts w:ascii="Times New Roman" w:hAnsi="Times New Roman" w:cs="Times New Roman"/>
                <w:sz w:val="24"/>
                <w:szCs w:val="24"/>
              </w:rPr>
              <w:t>мает значимость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школьного рабочего места, обеспечивающего внутреннюю дисциплину и умение организовывать своё рабочее место;</w:t>
            </w:r>
          </w:p>
          <w:p w14:paraId="2F07655E" w14:textId="6C1FC3B1" w:rsidR="00C118F6" w:rsidRPr="00BA2C8A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отбирает материалы и инструменты, необходимые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работы;</w:t>
            </w:r>
          </w:p>
          <w:p w14:paraId="49C88A82" w14:textId="71A7062B" w:rsidR="00C118F6" w:rsidRPr="00BA2C8A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(с помощью учителя) возможности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      </w:r>
          </w:p>
          <w:p w14:paraId="2D768262" w14:textId="04303F68" w:rsidR="00C118F6" w:rsidRPr="00BA2C8A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Экономно расходует материалы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4A552" w14:textId="69916F00" w:rsidR="00C118F6" w:rsidRPr="00BA2C8A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Планирует (с помощью учителя) предстоящую практическую работу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F70BB6" w14:textId="63DD2563" w:rsidR="00C118F6" w:rsidRPr="00BA2C8A" w:rsidRDefault="00E227F2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Знает оптимальные и доступные технологические приемы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ручной обработки швейных материалов в зависимости от свойств материалов и поставленных целей;</w:t>
            </w:r>
          </w:p>
          <w:p w14:paraId="2789258D" w14:textId="219C9C26" w:rsidR="00C118F6" w:rsidRPr="00BA2C8A" w:rsidRDefault="00EF5C4E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>выполняемых практических действий, и корректир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ует  ход</w:t>
            </w:r>
            <w:r w:rsidR="00C118F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работы;</w:t>
            </w:r>
          </w:p>
          <w:p w14:paraId="5372634B" w14:textId="01E65089" w:rsidR="00C118F6" w:rsidRPr="00BA2C8A" w:rsidRDefault="00C118F6" w:rsidP="00C118F6">
            <w:pPr>
              <w:pStyle w:val="a7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своего труда, своих достижений в области трудовой деятельности;</w:t>
            </w:r>
          </w:p>
          <w:p w14:paraId="5E34D03A" w14:textId="77777777" w:rsidR="00C118F6" w:rsidRPr="00BA2C8A" w:rsidRDefault="00C118F6" w:rsidP="002644E2">
            <w:pPr>
              <w:pStyle w:val="a7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8A" w:rsidRPr="00BA2C8A" w14:paraId="5918E861" w14:textId="77777777" w:rsidTr="009F0035">
        <w:tc>
          <w:tcPr>
            <w:tcW w:w="817" w:type="dxa"/>
          </w:tcPr>
          <w:p w14:paraId="4CB68996" w14:textId="77777777" w:rsidR="00C118F6" w:rsidRPr="00BA2C8A" w:rsidRDefault="00C118F6" w:rsidP="009F0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1C92BC4" w14:textId="77777777" w:rsidR="00C118F6" w:rsidRPr="00BA2C8A" w:rsidRDefault="00C118F6" w:rsidP="009F00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32"/>
              </w:rPr>
              <w:t>Уборка помещений.</w:t>
            </w:r>
          </w:p>
        </w:tc>
        <w:tc>
          <w:tcPr>
            <w:tcW w:w="4819" w:type="dxa"/>
          </w:tcPr>
          <w:p w14:paraId="6DA0C3BC" w14:textId="77777777" w:rsidR="00C118F6" w:rsidRPr="00BA2C8A" w:rsidRDefault="00C118F6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правила безопасной работы (по опорным схемам) с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учителя.</w:t>
            </w:r>
          </w:p>
          <w:p w14:paraId="4B81F2B7" w14:textId="51E6344B" w:rsidR="00C118F6" w:rsidRPr="00BA2C8A" w:rsidRDefault="00C118F6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помещений, под контролем учителя.</w:t>
            </w:r>
          </w:p>
          <w:p w14:paraId="53493437" w14:textId="77777777" w:rsidR="00C118F6" w:rsidRPr="00BA2C8A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04BD" w14:textId="77777777" w:rsidR="00C118F6" w:rsidRPr="00BA2C8A" w:rsidRDefault="00C118F6" w:rsidP="009F003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38992" w14:textId="77777777" w:rsidR="00C118F6" w:rsidRPr="00BA2C8A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87BE" w14:textId="77777777" w:rsidR="00C118F6" w:rsidRPr="00BA2C8A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7ED5" w14:textId="77777777" w:rsidR="00C118F6" w:rsidRPr="00BA2C8A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8022" w14:textId="77777777" w:rsidR="00C118F6" w:rsidRPr="00BA2C8A" w:rsidRDefault="00C118F6" w:rsidP="009F0035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527C" w14:textId="374E36A8" w:rsidR="00C118F6" w:rsidRPr="00BA2C8A" w:rsidRDefault="00C118F6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Отб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учителя) простейши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для уборки школьных помещений</w:t>
            </w:r>
            <w:r w:rsidRPr="00BA2C8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F7D743B" w14:textId="4952E08B" w:rsidR="00C37973" w:rsidRPr="00BA2C8A" w:rsidRDefault="00C37973" w:rsidP="00C118F6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уборки с опорой на памятку. </w:t>
            </w:r>
          </w:p>
          <w:p w14:paraId="512B9007" w14:textId="77777777" w:rsidR="00C37973" w:rsidRPr="00BA2C8A" w:rsidRDefault="00C37973" w:rsidP="002B240E">
            <w:pPr>
              <w:pStyle w:val="a6"/>
              <w:ind w:left="720" w:hanging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4828" w14:textId="197C9A3B" w:rsidR="00C37973" w:rsidRPr="00BA2C8A" w:rsidRDefault="00C37973" w:rsidP="00920DDE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виды покрытия мебели</w:t>
            </w:r>
            <w:r w:rsidR="00B47A21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учителя. Называ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47A21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равила ухода за мебелью </w:t>
            </w:r>
            <w:r w:rsidR="00B47A21" w:rsidRPr="00BA2C8A">
              <w:rPr>
                <w:rFonts w:ascii="Times New Roman" w:hAnsi="Times New Roman" w:cs="Times New Roman"/>
                <w:sz w:val="24"/>
                <w:szCs w:val="24"/>
              </w:rPr>
              <w:t>с опорой на алгоритм.</w:t>
            </w:r>
          </w:p>
        </w:tc>
        <w:tc>
          <w:tcPr>
            <w:tcW w:w="5748" w:type="dxa"/>
          </w:tcPr>
          <w:p w14:paraId="3D4FFC06" w14:textId="77777777" w:rsidR="00C118F6" w:rsidRPr="00BA2C8A" w:rsidRDefault="00C118F6" w:rsidP="00C118F6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правила безопасной работы. </w:t>
            </w:r>
          </w:p>
          <w:p w14:paraId="408455AF" w14:textId="77777777" w:rsidR="00C118F6" w:rsidRPr="00BA2C8A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FCCE" w14:textId="77777777" w:rsidR="00C118F6" w:rsidRPr="00BA2C8A" w:rsidRDefault="00C118F6" w:rsidP="009F00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49B3" w14:textId="2E317120" w:rsidR="00C118F6" w:rsidRPr="00BA2C8A" w:rsidRDefault="00C118F6" w:rsidP="0090355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практических действий по уборке школьных помещений по устной инструкции учителя: влажная уборка помещений, сухая и влажная протирка полов, уход за полами с различным покрытием, корректир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ход практической работы (с помощью учителя). </w:t>
            </w:r>
          </w:p>
          <w:p w14:paraId="4B968384" w14:textId="15F6B3A5" w:rsidR="00C118F6" w:rsidRPr="00BA2C8A" w:rsidRDefault="00C118F6" w:rsidP="00903556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2C8A">
              <w:rPr>
                <w:rFonts w:ascii="Times New Roman" w:hAnsi="Times New Roman" w:cs="Times New Roman"/>
                <w:sz w:val="24"/>
                <w:szCs w:val="28"/>
              </w:rPr>
              <w:t xml:space="preserve"> для уборки помещения.</w:t>
            </w:r>
          </w:p>
          <w:p w14:paraId="0616EFA9" w14:textId="77777777" w:rsidR="00C37973" w:rsidRPr="00BA2C8A" w:rsidRDefault="00C37973" w:rsidP="00C379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97F588" w14:textId="58234BA0" w:rsidR="00C37973" w:rsidRPr="00BA2C8A" w:rsidRDefault="00C37973" w:rsidP="00C37973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уборки в помещениях. Определ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уборки с помощью учителя.</w:t>
            </w:r>
          </w:p>
          <w:p w14:paraId="01BA09DC" w14:textId="33FAF618" w:rsidR="00B47A21" w:rsidRPr="00BA2C8A" w:rsidRDefault="00B47A21" w:rsidP="00903556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виды покрытия мебели при помощи учителя. Называ</w:t>
            </w:r>
            <w:r w:rsidR="00903556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ухода </w:t>
            </w:r>
            <w:proofErr w:type="gramStart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за мебелью в зависимости от видов покрытия с опорой на конспект</w:t>
            </w:r>
            <w:proofErr w:type="gramEnd"/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C8A" w:rsidRPr="00BA2C8A" w14:paraId="10C4D0CA" w14:textId="77777777" w:rsidTr="009F0035">
        <w:tc>
          <w:tcPr>
            <w:tcW w:w="817" w:type="dxa"/>
          </w:tcPr>
          <w:p w14:paraId="691F8E77" w14:textId="698A9465" w:rsidR="007159F2" w:rsidRPr="00BA2C8A" w:rsidRDefault="007159F2" w:rsidP="007159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7AA96117" w14:textId="750E4624" w:rsidR="007159F2" w:rsidRPr="00BA2C8A" w:rsidRDefault="007159F2" w:rsidP="00715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2C8A">
              <w:rPr>
                <w:rFonts w:ascii="Times New Roman" w:hAnsi="Times New Roman" w:cs="Times New Roman"/>
                <w:sz w:val="24"/>
                <w:szCs w:val="32"/>
              </w:rPr>
              <w:t>Профессия кухонного  работника</w:t>
            </w:r>
          </w:p>
        </w:tc>
        <w:tc>
          <w:tcPr>
            <w:tcW w:w="4819" w:type="dxa"/>
          </w:tcPr>
          <w:p w14:paraId="78AE1D80" w14:textId="0F5E3645" w:rsidR="007159F2" w:rsidRPr="00BA2C8A" w:rsidRDefault="007159F2" w:rsidP="007159F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 гигиене питания.</w:t>
            </w:r>
            <w:r w:rsidR="00B47A21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4A751" w14:textId="448391F0" w:rsidR="00493A7A" w:rsidRPr="00BA2C8A" w:rsidRDefault="00493A7A" w:rsidP="00493A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70EB" w14:textId="55329AD9" w:rsidR="00493A7A" w:rsidRPr="00BA2C8A" w:rsidRDefault="00493A7A" w:rsidP="00493A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4882" w14:textId="77777777" w:rsidR="00493A7A" w:rsidRPr="00BA2C8A" w:rsidRDefault="00493A7A" w:rsidP="00493A7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497E" w14:textId="4936F29F" w:rsidR="00B47A21" w:rsidRPr="00BA2C8A" w:rsidRDefault="00493A7A" w:rsidP="007159F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A21" w:rsidRPr="00BA2C8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  <w:r w:rsidR="002B240E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233D5" w14:textId="77777777" w:rsidR="002B240E" w:rsidRPr="00BA2C8A" w:rsidRDefault="002B240E" w:rsidP="002B240E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42BB" w14:textId="0490D982" w:rsidR="00B47A21" w:rsidRPr="00BA2C8A" w:rsidRDefault="002B240E" w:rsidP="007159F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="00B47A21" w:rsidRPr="00BA2C8A">
              <w:rPr>
                <w:rFonts w:ascii="Times New Roman" w:hAnsi="Times New Roman" w:cs="Times New Roman"/>
                <w:sz w:val="24"/>
                <w:szCs w:val="24"/>
              </w:rPr>
              <w:t>поведения за столом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 их. </w:t>
            </w:r>
            <w:r w:rsidR="00B47A21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EA4D8" w14:textId="48C56004" w:rsidR="002B240E" w:rsidRPr="00BA2C8A" w:rsidRDefault="002B240E" w:rsidP="002B24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588014F9" w14:textId="196FC66F" w:rsidR="007159F2" w:rsidRPr="00BA2C8A" w:rsidRDefault="007159F2" w:rsidP="002B240E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 гигиене питания</w:t>
            </w:r>
            <w:r w:rsidR="00493A7A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влияние витаминов на </w:t>
            </w:r>
            <w:proofErr w:type="gramStart"/>
            <w:r w:rsidR="00493A7A" w:rsidRPr="00BA2C8A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gramEnd"/>
            <w:r w:rsidR="00493A7A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человека. Выстраива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93A7A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свой устный ответ по опорным вопросам.</w:t>
            </w:r>
          </w:p>
          <w:p w14:paraId="44B17ACF" w14:textId="3CB398E4" w:rsidR="002B240E" w:rsidRPr="00BA2C8A" w:rsidRDefault="002B240E" w:rsidP="002B240E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посуды. Различа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виды кухонной посуды при помощи учителя.</w:t>
            </w:r>
          </w:p>
          <w:p w14:paraId="1A06C51E" w14:textId="2A92A1B0" w:rsidR="002B240E" w:rsidRPr="00BA2C8A" w:rsidRDefault="002B240E" w:rsidP="00920DDE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за столом, понятие «столовый этикет».  Выполня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сервировку стола к завтраку с опорой на памятку.</w:t>
            </w:r>
          </w:p>
        </w:tc>
      </w:tr>
      <w:tr w:rsidR="00BA2C8A" w:rsidRPr="00BA2C8A" w14:paraId="0B56A22A" w14:textId="77777777" w:rsidTr="009F0035">
        <w:tc>
          <w:tcPr>
            <w:tcW w:w="817" w:type="dxa"/>
          </w:tcPr>
          <w:p w14:paraId="26F0A5BC" w14:textId="046BDDAE" w:rsidR="007159F2" w:rsidRPr="00BA2C8A" w:rsidRDefault="007159F2" w:rsidP="007159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912F556" w14:textId="01C5D3FA" w:rsidR="007159F2" w:rsidRPr="00BA2C8A" w:rsidRDefault="007159F2" w:rsidP="00715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A2C8A">
              <w:rPr>
                <w:rFonts w:ascii="Times New Roman" w:hAnsi="Times New Roman" w:cs="Times New Roman"/>
                <w:sz w:val="24"/>
                <w:szCs w:val="32"/>
              </w:rPr>
              <w:t>Профессия цветовода.</w:t>
            </w:r>
          </w:p>
        </w:tc>
        <w:tc>
          <w:tcPr>
            <w:tcW w:w="4819" w:type="dxa"/>
          </w:tcPr>
          <w:p w14:paraId="14D46CFC" w14:textId="06D7548D" w:rsidR="007159F2" w:rsidRPr="00BA2C8A" w:rsidRDefault="00AE4F34" w:rsidP="002B240E">
            <w:pPr>
              <w:pStyle w:val="a6"/>
              <w:numPr>
                <w:ilvl w:val="1"/>
                <w:numId w:val="24"/>
              </w:numPr>
              <w:tabs>
                <w:tab w:val="clear" w:pos="1440"/>
              </w:tabs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Перечисл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цветоводов по наводящим вопросам учителя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CC43F" w14:textId="184CF9DF" w:rsidR="00EE3987" w:rsidRPr="00BA2C8A" w:rsidRDefault="00EE3987" w:rsidP="00645986">
            <w:pPr>
              <w:pStyle w:val="a6"/>
              <w:numPr>
                <w:ilvl w:val="1"/>
                <w:numId w:val="24"/>
              </w:numPr>
              <w:tabs>
                <w:tab w:val="clear" w:pos="1440"/>
                <w:tab w:val="num" w:pos="1080"/>
              </w:tabs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названи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ручной инвентарь для работы в цветнике по словесной инструкции учителя. Называ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</w:t>
            </w:r>
            <w:r w:rsidR="0064598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с инвентарём с </w:t>
            </w:r>
            <w:r w:rsidR="00645986"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памятку.</w:t>
            </w:r>
          </w:p>
          <w:p w14:paraId="675ACE7D" w14:textId="53CEDCFE" w:rsidR="005D2218" w:rsidRPr="00BA2C8A" w:rsidRDefault="00923C5B" w:rsidP="00920DDE">
            <w:pPr>
              <w:pStyle w:val="a6"/>
              <w:numPr>
                <w:ilvl w:val="1"/>
                <w:numId w:val="24"/>
              </w:numPr>
              <w:tabs>
                <w:tab w:val="clear" w:pos="1440"/>
              </w:tabs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Отлича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A2C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 от сорняков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. Выдергива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удал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BA2C8A">
              <w:rPr>
                <w:rFonts w:ascii="Times New Roman" w:hAnsi="Times New Roman" w:cs="Times New Roman"/>
                <w:sz w:val="24"/>
                <w:szCs w:val="24"/>
              </w:rPr>
              <w:t xml:space="preserve"> сорняковые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около дорожек самостоятельно.</w:t>
            </w:r>
          </w:p>
        </w:tc>
        <w:tc>
          <w:tcPr>
            <w:tcW w:w="5748" w:type="dxa"/>
          </w:tcPr>
          <w:p w14:paraId="2101EDAC" w14:textId="46E4250B" w:rsidR="007159F2" w:rsidRPr="00BA2C8A" w:rsidRDefault="00AE4F34" w:rsidP="002B240E">
            <w:pPr>
              <w:pStyle w:val="a6"/>
              <w:numPr>
                <w:ilvl w:val="2"/>
                <w:numId w:val="24"/>
              </w:numPr>
              <w:tabs>
                <w:tab w:val="clear" w:pos="2160"/>
              </w:tabs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цветовод, садовник, озеленитель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, перечисля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их ф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ункциональные обязанности.</w:t>
            </w:r>
          </w:p>
          <w:p w14:paraId="04E671E3" w14:textId="32982A3E" w:rsidR="005D2218" w:rsidRPr="00BA2C8A" w:rsidRDefault="00EE3987" w:rsidP="002B240E">
            <w:pPr>
              <w:pStyle w:val="a6"/>
              <w:numPr>
                <w:ilvl w:val="2"/>
                <w:numId w:val="24"/>
              </w:numPr>
              <w:tabs>
                <w:tab w:val="clear" w:pos="2160"/>
              </w:tabs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названи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р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учной инвентарь для работы в цветнике. </w:t>
            </w:r>
            <w:r w:rsidR="00645986" w:rsidRPr="00BA2C8A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45986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инвентарём с опорой на памятку.</w:t>
            </w:r>
          </w:p>
          <w:p w14:paraId="4E467639" w14:textId="003239EF" w:rsidR="00923C5B" w:rsidRPr="00BA2C8A" w:rsidRDefault="00923C5B" w:rsidP="00923C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53568" w14:textId="713E975E" w:rsidR="00923C5B" w:rsidRPr="00BA2C8A" w:rsidRDefault="00923C5B" w:rsidP="00923C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EF68" w14:textId="77777777" w:rsidR="00923C5B" w:rsidRPr="00BA2C8A" w:rsidRDefault="00923C5B" w:rsidP="00923C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8121" w14:textId="20D698B7" w:rsidR="005D2218" w:rsidRPr="00BA2C8A" w:rsidRDefault="00923C5B" w:rsidP="00BA2C8A">
            <w:pPr>
              <w:pStyle w:val="a6"/>
              <w:numPr>
                <w:ilvl w:val="2"/>
                <w:numId w:val="24"/>
              </w:numPr>
              <w:tabs>
                <w:tab w:val="clear" w:pos="2160"/>
              </w:tabs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культурные растения от </w:t>
            </w:r>
            <w:proofErr w:type="gramStart"/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  <w:r w:rsidR="00BA2C8A">
              <w:rPr>
                <w:rFonts w:ascii="Times New Roman" w:hAnsi="Times New Roman" w:cs="Times New Roman"/>
                <w:sz w:val="24"/>
                <w:szCs w:val="24"/>
              </w:rPr>
              <w:t>яковых</w:t>
            </w:r>
            <w:proofErr w:type="gramEnd"/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. Выдергива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и удал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  <w:r w:rsidR="00BA2C8A">
              <w:rPr>
                <w:rFonts w:ascii="Times New Roman" w:hAnsi="Times New Roman" w:cs="Times New Roman"/>
                <w:sz w:val="24"/>
                <w:szCs w:val="24"/>
              </w:rPr>
              <w:t>якловые</w:t>
            </w:r>
            <w:proofErr w:type="spellEnd"/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 w:rsidR="00920DDE" w:rsidRPr="00BA2C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около дорожек</w:t>
            </w: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5D2218" w:rsidRPr="00BA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96861A" w14:textId="77777777" w:rsidR="00A71619" w:rsidRDefault="00A71619" w:rsidP="00A7161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A36EA2" w14:textId="77777777" w:rsidR="00A71619" w:rsidRDefault="00A71619" w:rsidP="00A7161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D818DD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14:paraId="3D3EB239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мнению; </w:t>
      </w:r>
    </w:p>
    <w:p w14:paraId="294809AD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 </w:t>
      </w:r>
    </w:p>
    <w:p w14:paraId="4BA80AF0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 </w:t>
      </w:r>
    </w:p>
    <w:p w14:paraId="08B871E8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14:paraId="26F68728" w14:textId="77777777" w:rsidR="00A71619" w:rsidRDefault="00A71619" w:rsidP="00C118F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426800E5" w14:textId="59E955BD" w:rsidR="001017B1" w:rsidRPr="00BB63C5" w:rsidRDefault="00A71619" w:rsidP="001017B1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предмета. </w:t>
      </w:r>
    </w:p>
    <w:p w14:paraId="1232E3AB" w14:textId="77777777" w:rsidR="008D35F7" w:rsidRPr="00210EAE" w:rsidRDefault="008D35F7" w:rsidP="00A7161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3695"/>
        <w:gridCol w:w="997"/>
        <w:gridCol w:w="1077"/>
        <w:gridCol w:w="1273"/>
        <w:gridCol w:w="1077"/>
        <w:gridCol w:w="1273"/>
        <w:gridCol w:w="1007"/>
        <w:gridCol w:w="1273"/>
        <w:gridCol w:w="1007"/>
        <w:gridCol w:w="1273"/>
      </w:tblGrid>
      <w:tr w:rsidR="00A4032D" w:rsidRPr="00A4032D" w14:paraId="3F61E479" w14:textId="77777777" w:rsidTr="00632389">
        <w:tc>
          <w:tcPr>
            <w:tcW w:w="551" w:type="dxa"/>
            <w:vMerge w:val="restart"/>
            <w:shd w:val="clear" w:color="auto" w:fill="FFFFFF" w:themeFill="background1"/>
          </w:tcPr>
          <w:p w14:paraId="1E2569E1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95" w:type="dxa"/>
            <w:vMerge w:val="restart"/>
            <w:shd w:val="clear" w:color="auto" w:fill="FFFFFF" w:themeFill="background1"/>
          </w:tcPr>
          <w:p w14:paraId="1C5BAAE4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997" w:type="dxa"/>
            <w:vMerge w:val="restart"/>
            <w:shd w:val="clear" w:color="auto" w:fill="FFFFFF" w:themeFill="background1"/>
          </w:tcPr>
          <w:p w14:paraId="03B7B19E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3925A422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74168CDB" w14:textId="77777777" w:rsidR="00946F34" w:rsidRPr="00632389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2026ABF7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14:paraId="069FE6B2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4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821FC" w:rsidRPr="00B821FC" w14:paraId="5DC38F94" w14:textId="77777777" w:rsidTr="00632389">
        <w:tc>
          <w:tcPr>
            <w:tcW w:w="551" w:type="dxa"/>
            <w:vMerge/>
            <w:shd w:val="clear" w:color="auto" w:fill="FFFFFF" w:themeFill="background1"/>
          </w:tcPr>
          <w:p w14:paraId="2986DD6F" w14:textId="77777777" w:rsidR="00946F34" w:rsidRPr="00B821FC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vMerge/>
            <w:shd w:val="clear" w:color="auto" w:fill="FFFFFF" w:themeFill="background1"/>
          </w:tcPr>
          <w:p w14:paraId="35E9BF3F" w14:textId="77777777" w:rsidR="00946F34" w:rsidRPr="00B821FC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FFFFF" w:themeFill="background1"/>
          </w:tcPr>
          <w:p w14:paraId="635A9825" w14:textId="77777777" w:rsidR="00946F34" w:rsidRPr="00B821FC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58BAF7D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7AD82566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77" w:type="dxa"/>
            <w:shd w:val="clear" w:color="auto" w:fill="FFFFFF" w:themeFill="background1"/>
          </w:tcPr>
          <w:p w14:paraId="511FB5D6" w14:textId="77777777" w:rsidR="00946F34" w:rsidRPr="00632389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488FAF47" w14:textId="77777777" w:rsidR="00946F34" w:rsidRPr="00632389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07" w:type="dxa"/>
            <w:shd w:val="clear" w:color="auto" w:fill="FFFFFF" w:themeFill="background1"/>
          </w:tcPr>
          <w:p w14:paraId="4B441D25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0F1EF2EE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07" w:type="dxa"/>
            <w:shd w:val="clear" w:color="auto" w:fill="FFFFFF" w:themeFill="background1"/>
          </w:tcPr>
          <w:p w14:paraId="315A49D0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14:paraId="6FCE70A0" w14:textId="77777777" w:rsidR="00946F34" w:rsidRPr="00A4032D" w:rsidRDefault="00946F34" w:rsidP="0064565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6F5372" w:rsidRPr="00EA6E2C" w14:paraId="0B97591D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3267F882" w14:textId="77777777" w:rsidR="00946F34" w:rsidRPr="00EA6E2C" w:rsidRDefault="00946F34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7" w:type="dxa"/>
            <w:shd w:val="clear" w:color="auto" w:fill="FFFFFF" w:themeFill="background1"/>
          </w:tcPr>
          <w:p w14:paraId="59B5619A" w14:textId="6AD65ACE" w:rsidR="00946F34" w:rsidRPr="00EA6E2C" w:rsidRDefault="00454415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14:paraId="1E6E2AA3" w14:textId="54AC7C13" w:rsidR="00946F34" w:rsidRPr="00600EF5" w:rsidRDefault="00454415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36672F4" w14:textId="4DD88BC9" w:rsidR="00946F34" w:rsidRPr="00600EF5" w:rsidRDefault="00600EF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0C54B5EA" w14:textId="1D02BC86" w:rsidR="00946F34" w:rsidRPr="00632389" w:rsidRDefault="00454415" w:rsidP="00632389">
            <w:pPr>
              <w:jc w:val="center"/>
            </w:pPr>
            <w: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28D3791F" w14:textId="0C7C2853" w:rsidR="00946F34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3DA6D0E" w14:textId="64F604AF" w:rsidR="00946F34" w:rsidRPr="00572DDB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7D96A745" w14:textId="3AC13469" w:rsidR="00946F34" w:rsidRPr="00572DDB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179C0591" w14:textId="27CD78B7" w:rsidR="00946F34" w:rsidRPr="00BB63C5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78E5D1F" w14:textId="26A85D3D" w:rsidR="00946F34" w:rsidRPr="00BB63C5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372" w:rsidRPr="00345278" w14:paraId="48BC6821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484261C3" w14:textId="77777777" w:rsidR="00946F34" w:rsidRPr="00345278" w:rsidRDefault="00946F34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7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Повторительно-заключительный урок.</w:t>
            </w:r>
          </w:p>
        </w:tc>
        <w:tc>
          <w:tcPr>
            <w:tcW w:w="997" w:type="dxa"/>
            <w:shd w:val="clear" w:color="auto" w:fill="FFFFFF" w:themeFill="background1"/>
          </w:tcPr>
          <w:p w14:paraId="35AD4078" w14:textId="63FFB873" w:rsidR="00946F34" w:rsidRPr="00345278" w:rsidRDefault="00345278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528F1223" w14:textId="0389D124" w:rsidR="00946F34" w:rsidRPr="00600EF5" w:rsidRDefault="00745C28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55B79AAF" w14:textId="660AF7FD" w:rsidR="00946F34" w:rsidRPr="00600EF5" w:rsidRDefault="00600EF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7FB620D5" w14:textId="071BE38E" w:rsidR="00946F34" w:rsidRPr="00632389" w:rsidRDefault="00B370D0" w:rsidP="00632389">
            <w:pPr>
              <w:jc w:val="center"/>
            </w:pPr>
            <w:r w:rsidRPr="00632389"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091695DA" w14:textId="12239CB8" w:rsidR="00946F34" w:rsidRPr="00632389" w:rsidRDefault="00632389" w:rsidP="00632389">
            <w:pPr>
              <w:jc w:val="center"/>
              <w:rPr>
                <w:lang w:val="en-US"/>
              </w:rPr>
            </w:pPr>
            <w:r w:rsidRPr="00632389">
              <w:rPr>
                <w:lang w:val="en-US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27F7315" w14:textId="70346569" w:rsidR="00946F34" w:rsidRPr="00572DDB" w:rsidRDefault="00345278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2E6ED0E2" w14:textId="21048500" w:rsidR="00946F34" w:rsidRPr="00572DDB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6C504949" w14:textId="59D95B9E" w:rsidR="00946F34" w:rsidRPr="00BB63C5" w:rsidRDefault="00345278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5F1877E5" w14:textId="240DA6B5" w:rsidR="00946F34" w:rsidRPr="00BB63C5" w:rsidRDefault="007C73AE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415" w:rsidRPr="00345278" w14:paraId="19622BE3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1D3ABAED" w14:textId="2DEE50DA" w:rsidR="00454415" w:rsidRPr="00345278" w:rsidRDefault="00454415" w:rsidP="00645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7" w:type="dxa"/>
            <w:shd w:val="clear" w:color="auto" w:fill="FFFFFF" w:themeFill="background1"/>
          </w:tcPr>
          <w:p w14:paraId="7121C4C7" w14:textId="77777777" w:rsidR="00454415" w:rsidRDefault="00454415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786FD5B" w14:textId="2AA091AA" w:rsidR="00454415" w:rsidRPr="00600EF5" w:rsidRDefault="00454415" w:rsidP="0064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0B257A9" w14:textId="5CBEBE70" w:rsidR="00454415" w:rsidRPr="00454415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64D9D2CC" w14:textId="6D00F1C2" w:rsidR="00454415" w:rsidRPr="00632389" w:rsidRDefault="00454415" w:rsidP="00632389">
            <w:pPr>
              <w:jc w:val="center"/>
            </w:pPr>
            <w: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1378C53D" w14:textId="1C9CC78D" w:rsidR="00454415" w:rsidRPr="00454415" w:rsidRDefault="00454415" w:rsidP="00632389">
            <w:pPr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14:paraId="1B336292" w14:textId="584798DC" w:rsidR="00454415" w:rsidRPr="00572DDB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1D59315D" w14:textId="45A01F2D" w:rsidR="00454415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01C78AB7" w14:textId="4DC013A7" w:rsidR="00454415" w:rsidRPr="00BB63C5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F213E5C" w14:textId="2AD8C89B" w:rsidR="00454415" w:rsidRPr="00BB63C5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A48" w:rsidRPr="001A5A48" w14:paraId="1A107531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7EF38EF4" w14:textId="000D790C" w:rsidR="00946F34" w:rsidRPr="001A5A48" w:rsidRDefault="00454415" w:rsidP="00151CD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415">
              <w:rPr>
                <w:rFonts w:ascii="Times New Roman" w:eastAsia="Calibri" w:hAnsi="Times New Roman" w:cs="Times New Roman"/>
                <w:b/>
                <w:i/>
                <w:sz w:val="24"/>
                <w:szCs w:val="32"/>
                <w:lang w:eastAsia="en-US"/>
              </w:rPr>
              <w:t xml:space="preserve">Работа на пришкольном участке  </w:t>
            </w:r>
          </w:p>
        </w:tc>
        <w:tc>
          <w:tcPr>
            <w:tcW w:w="997" w:type="dxa"/>
            <w:shd w:val="clear" w:color="auto" w:fill="FFFFFF" w:themeFill="background1"/>
          </w:tcPr>
          <w:p w14:paraId="60C02618" w14:textId="2A068E05" w:rsidR="00946F34" w:rsidRPr="001A5A48" w:rsidRDefault="00454415" w:rsidP="00151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F256F" w:rsidRPr="001A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46823F82" w14:textId="7C89A7F9" w:rsidR="00946F34" w:rsidRPr="00454415" w:rsidRDefault="00CD6152" w:rsidP="005F256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45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FFFFFF" w:themeFill="background1"/>
          </w:tcPr>
          <w:p w14:paraId="0DCB416F" w14:textId="773BE23D" w:rsidR="00946F34" w:rsidRPr="00600EF5" w:rsidRDefault="00CD6152" w:rsidP="005F256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45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14:paraId="499A05AE" w14:textId="77777777" w:rsidR="00946F34" w:rsidRPr="00632389" w:rsidRDefault="00151CDC" w:rsidP="00151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34D8D38E" w14:textId="77777777" w:rsidR="00946F34" w:rsidRPr="00632389" w:rsidRDefault="00151CDC" w:rsidP="00151C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7D38C546" w14:textId="77777777" w:rsidR="00946F34" w:rsidRPr="00572DDB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05F514B4" w14:textId="77777777" w:rsidR="00946F34" w:rsidRPr="00572DDB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</w:tcPr>
          <w:p w14:paraId="2628040D" w14:textId="77777777" w:rsidR="00946F34" w:rsidRPr="00BB63C5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68302536" w14:textId="77777777" w:rsidR="00946F34" w:rsidRPr="00BB63C5" w:rsidRDefault="00151CDC" w:rsidP="00151CD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54415" w:rsidRPr="00745C28" w14:paraId="2F286177" w14:textId="77777777" w:rsidTr="00BB63C5">
        <w:tc>
          <w:tcPr>
            <w:tcW w:w="551" w:type="dxa"/>
            <w:shd w:val="clear" w:color="auto" w:fill="FFFFFF" w:themeFill="background1"/>
          </w:tcPr>
          <w:p w14:paraId="046C93D9" w14:textId="77777777" w:rsidR="00454415" w:rsidRPr="00745C28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5C6AEC6D" w14:textId="77777777" w:rsidR="00454415" w:rsidRPr="00A96C3B" w:rsidRDefault="00D30A78" w:rsidP="00645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</w:pPr>
            <w:hyperlink r:id="rId11" w:history="1"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Основные породы деревьев на пришкольном участке.</w:t>
              </w:r>
            </w:hyperlink>
          </w:p>
          <w:p w14:paraId="5470A467" w14:textId="06FF8072" w:rsidR="00454415" w:rsidRPr="00454415" w:rsidRDefault="00454415" w:rsidP="006456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Строение</w:t>
            </w:r>
            <w:proofErr w:type="spellEnd"/>
            <w:r w:rsidRPr="00454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дерева</w:t>
            </w:r>
            <w:proofErr w:type="spellEnd"/>
            <w:r w:rsidRPr="00454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7" w:type="dxa"/>
            <w:shd w:val="clear" w:color="auto" w:fill="FFFFFF" w:themeFill="background1"/>
          </w:tcPr>
          <w:p w14:paraId="005FE295" w14:textId="5883131B" w:rsidR="00454415" w:rsidRPr="005F256F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14:paraId="79841577" w14:textId="12EF4D9D" w:rsidR="00454415" w:rsidRPr="00454415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14:paraId="5B385DEE" w14:textId="1E910894" w:rsidR="00454415" w:rsidRPr="00600EF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1C786AAD" w14:textId="59394762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2A121F3" w14:textId="3A69D39A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0AA03C79" w14:textId="2D1BAA48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03CB597" w14:textId="40CAC9B1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40F2E34" w14:textId="02FD42B5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56C849E" w14:textId="48869118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415" w:rsidRPr="00745C28" w14:paraId="6CB481AF" w14:textId="77777777" w:rsidTr="00BB63C5">
        <w:tc>
          <w:tcPr>
            <w:tcW w:w="551" w:type="dxa"/>
            <w:shd w:val="clear" w:color="auto" w:fill="FFFFFF" w:themeFill="background1"/>
          </w:tcPr>
          <w:p w14:paraId="3B2FD152" w14:textId="77777777" w:rsidR="00454415" w:rsidRPr="00745C28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60442366" w14:textId="48A40A1C" w:rsidR="00454415" w:rsidRPr="00454415" w:rsidRDefault="00454415" w:rsidP="006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Осенний уход за деревьями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7E0E62" w14:textId="6C17988C" w:rsidR="00454415" w:rsidRPr="00454415" w:rsidRDefault="00454415" w:rsidP="00645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62FA860A" w14:textId="6690676F" w:rsidR="00454415" w:rsidRPr="005F256F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shd w:val="clear" w:color="auto" w:fill="FFFFFF" w:themeFill="background1"/>
          </w:tcPr>
          <w:p w14:paraId="3FF50F90" w14:textId="733A5B35" w:rsidR="00454415" w:rsidRPr="00600EF5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FFFFFF" w:themeFill="background1"/>
          </w:tcPr>
          <w:p w14:paraId="3762F0AA" w14:textId="31126533" w:rsidR="00454415" w:rsidRPr="0045441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FF" w:themeFill="background1"/>
          </w:tcPr>
          <w:p w14:paraId="69B76C11" w14:textId="05746B86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CB9BEDD" w14:textId="08E79CCE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CDBF356" w14:textId="19604614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D12F5EB" w14:textId="3EA85B70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3B7123BE" w14:textId="48F4C344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7E751506" w14:textId="6D791E35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415" w:rsidRPr="00745C28" w14:paraId="6FC74194" w14:textId="77777777" w:rsidTr="00BB63C5">
        <w:tc>
          <w:tcPr>
            <w:tcW w:w="551" w:type="dxa"/>
            <w:shd w:val="clear" w:color="auto" w:fill="FFFFFF" w:themeFill="background1"/>
          </w:tcPr>
          <w:p w14:paraId="63E0162D" w14:textId="77777777" w:rsidR="00454415" w:rsidRPr="00745C28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26BFA314" w14:textId="0A3AB0B3" w:rsidR="00454415" w:rsidRPr="00745C28" w:rsidRDefault="00D30A78" w:rsidP="006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Хозяйственный инвентарь: грабли, секатор.</w:t>
              </w:r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Спецодежда. Правила работы на участке.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20DFEADE" w14:textId="4CDD0CA0" w:rsidR="00454415" w:rsidRPr="005F256F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49420DC1" w14:textId="248B49CA" w:rsidR="00454415" w:rsidRPr="00454415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FFFFFF" w:themeFill="background1"/>
          </w:tcPr>
          <w:p w14:paraId="06168D6B" w14:textId="6FE77C1B" w:rsidR="00454415" w:rsidRPr="00600EF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14:paraId="2A3BEF5B" w14:textId="5E4D9CE4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85A3359" w14:textId="387746DB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770CD81" w14:textId="1D6D3067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D887E1E" w14:textId="5BC8A875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585B1DD6" w14:textId="70F3D34E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A948BE2" w14:textId="5A88C4F3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415" w:rsidRPr="00745C28" w14:paraId="2D8B0622" w14:textId="77777777" w:rsidTr="00BB63C5">
        <w:tc>
          <w:tcPr>
            <w:tcW w:w="551" w:type="dxa"/>
            <w:shd w:val="clear" w:color="auto" w:fill="FFFFFF" w:themeFill="background1"/>
          </w:tcPr>
          <w:p w14:paraId="4A2BBADC" w14:textId="77777777" w:rsidR="00454415" w:rsidRPr="00745C28" w:rsidRDefault="00454415" w:rsidP="006456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0AAC5993" w14:textId="7A1EC539" w:rsidR="00454415" w:rsidRPr="00745C28" w:rsidRDefault="00D30A78" w:rsidP="0064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Сбор опавших листьев и укладка их в кучи граблями.</w:t>
              </w:r>
            </w:hyperlink>
            <w:r w:rsidR="00454415" w:rsidRPr="0045441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14" w:history="1"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Переноска собранных листьев.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10F5131A" w14:textId="573A4744" w:rsidR="00454415" w:rsidRPr="005F256F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24EA96DA" w14:textId="1E13927D" w:rsidR="00454415" w:rsidRPr="00600EF5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6A9EAD5" w14:textId="5B9E2745" w:rsidR="00454415" w:rsidRPr="00600EF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4FA2CBB7" w14:textId="6288ACEB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36DF942" w14:textId="52E605FE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1D002149" w14:textId="00E6AFAC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2909ABDD" w14:textId="3BF3895D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312F58E" w14:textId="54FE52BE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3963323C" w14:textId="4BF8751E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415" w:rsidRPr="00745C28" w14:paraId="2474EF35" w14:textId="77777777" w:rsidTr="00BB63C5">
        <w:tc>
          <w:tcPr>
            <w:tcW w:w="551" w:type="dxa"/>
            <w:shd w:val="clear" w:color="auto" w:fill="FFFFFF" w:themeFill="background1"/>
          </w:tcPr>
          <w:p w14:paraId="1C3C8E0C" w14:textId="5C64360B" w:rsidR="00454415" w:rsidRPr="00745C28" w:rsidRDefault="00454415" w:rsidP="00310C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5A221C34" w14:textId="3F71F794" w:rsidR="00454415" w:rsidRPr="00745C28" w:rsidRDefault="00D30A78" w:rsidP="0031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Сбор веток деревьев граблями.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69A0D96B" w14:textId="71CCE02E" w:rsidR="00454415" w:rsidRPr="005F256F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AC1D89A" w14:textId="5BC134CD" w:rsidR="00454415" w:rsidRPr="00600EF5" w:rsidRDefault="00454415" w:rsidP="0074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599F7A04" w14:textId="4A4A3721" w:rsidR="00454415" w:rsidRPr="00600EF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14:paraId="5618BEC6" w14:textId="305EA843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0E5B8B2C" w14:textId="5D80B138" w:rsidR="00454415" w:rsidRPr="00632389" w:rsidRDefault="00454415" w:rsidP="00745C28">
            <w:pPr>
              <w:jc w:val="center"/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68F6D745" w14:textId="2CEDFB34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0AD6C6C" w14:textId="08E98E1A" w:rsidR="00454415" w:rsidRPr="00572DDB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14:paraId="78255CD3" w14:textId="3BB92328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4C66F294" w14:textId="15B1EDBF" w:rsidR="00454415" w:rsidRPr="00BB63C5" w:rsidRDefault="00454415" w:rsidP="00745C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1FC" w:rsidRPr="00B821FC" w14:paraId="774D267D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1F061C7A" w14:textId="7D5400F9" w:rsidR="00310CEC" w:rsidRPr="006F5372" w:rsidRDefault="00310CEC" w:rsidP="004544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3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Уборка помещений</w:t>
            </w:r>
            <w:r w:rsidR="004544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7" w:type="dxa"/>
            <w:shd w:val="clear" w:color="auto" w:fill="FFFFFF" w:themeFill="background1"/>
          </w:tcPr>
          <w:p w14:paraId="487F2AF1" w14:textId="59FDB68A" w:rsidR="00310CEC" w:rsidRPr="006258D2" w:rsidRDefault="00DD7312" w:rsidP="001F36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077" w:type="dxa"/>
            <w:shd w:val="clear" w:color="auto" w:fill="FFFFFF" w:themeFill="background1"/>
          </w:tcPr>
          <w:p w14:paraId="519F4959" w14:textId="6120B29E" w:rsidR="00310CEC" w:rsidRPr="00454415" w:rsidRDefault="00454415" w:rsidP="001F36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FFFFFF" w:themeFill="background1"/>
          </w:tcPr>
          <w:p w14:paraId="66CDC774" w14:textId="70E9EE73" w:rsidR="00310CEC" w:rsidRPr="00454415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14:paraId="7F698B19" w14:textId="12878EC7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32389">
              <w:rPr>
                <w:rFonts w:ascii="Times New Roman" w:hAnsi="Times New Roman" w:cs="Times New Roman"/>
                <w:b/>
                <w:i/>
              </w:rPr>
              <w:t>1</w:t>
            </w:r>
            <w:r w:rsidRPr="00632389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14:paraId="0F0A35BF" w14:textId="249A9F47" w:rsidR="00310CEC" w:rsidRPr="00632389" w:rsidRDefault="00632389" w:rsidP="001F366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32389">
              <w:rPr>
                <w:rFonts w:ascii="Times New Roman" w:hAnsi="Times New Roman" w:cs="Times New Roman"/>
                <w:b/>
                <w:i/>
              </w:rPr>
              <w:t>1</w:t>
            </w:r>
            <w:r w:rsidRPr="00632389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15BC9703" w14:textId="6F88F875" w:rsidR="00310CEC" w:rsidRPr="00572DDB" w:rsidRDefault="006258D2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14:paraId="7EFA1186" w14:textId="2C3F05A1" w:rsidR="00310CEC" w:rsidRPr="00572DDB" w:rsidRDefault="006258D2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FFFFFF" w:themeFill="background1"/>
          </w:tcPr>
          <w:p w14:paraId="5A7F2DCD" w14:textId="30DCC1DB" w:rsidR="00310CEC" w:rsidRPr="00BB63C5" w:rsidRDefault="006258D2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14:paraId="5C0CEF82" w14:textId="34A1F2A9" w:rsidR="00310CEC" w:rsidRPr="00BB63C5" w:rsidRDefault="007C73AE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821FC" w:rsidRPr="00B821FC" w14:paraId="30ACA188" w14:textId="77777777" w:rsidTr="00BB63C5">
        <w:tc>
          <w:tcPr>
            <w:tcW w:w="551" w:type="dxa"/>
            <w:shd w:val="clear" w:color="auto" w:fill="FFFFFF" w:themeFill="background1"/>
          </w:tcPr>
          <w:p w14:paraId="65CA8890" w14:textId="77777777" w:rsidR="00310CEC" w:rsidRPr="006F5372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25E5DF98" w14:textId="7C7F8ED1" w:rsidR="00310CEC" w:rsidRPr="006F5372" w:rsidRDefault="00454415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Лестница в школе: устройство, материалы для изготовления</w:t>
            </w:r>
          </w:p>
        </w:tc>
        <w:tc>
          <w:tcPr>
            <w:tcW w:w="997" w:type="dxa"/>
            <w:shd w:val="clear" w:color="auto" w:fill="FFFFFF" w:themeFill="background1"/>
          </w:tcPr>
          <w:p w14:paraId="7EBF978B" w14:textId="52FD43FC" w:rsidR="00310CEC" w:rsidRPr="006F5372" w:rsidRDefault="00310CE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7259AB9" w14:textId="38AFB69A" w:rsidR="00310CEC" w:rsidRPr="00454415" w:rsidRDefault="0045441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18AD5BFD" w14:textId="021D1841" w:rsidR="00310CEC" w:rsidRPr="0045441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DAEB5E7" w14:textId="61F4A9A5" w:rsidR="00310CEC" w:rsidRPr="00454415" w:rsidRDefault="00310CEC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2853336" w14:textId="11F793FA" w:rsidR="00310CEC" w:rsidRPr="00454415" w:rsidRDefault="00310CEC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0B0A85B9" w14:textId="2C4FF1AF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DB8BB49" w14:textId="7622B392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2F5B863" w14:textId="229CD84C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7AF71C6" w14:textId="29119564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68744FA8" w14:textId="77777777" w:rsidTr="00BB63C5">
        <w:tc>
          <w:tcPr>
            <w:tcW w:w="551" w:type="dxa"/>
            <w:shd w:val="clear" w:color="auto" w:fill="FFFFFF" w:themeFill="background1"/>
          </w:tcPr>
          <w:p w14:paraId="69BDA7C2" w14:textId="77777777" w:rsidR="00310CEC" w:rsidRPr="006F5372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2BD9B703" w14:textId="2A707E72" w:rsidR="00310CEC" w:rsidRPr="006F5372" w:rsidRDefault="00454415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Инвентарь и моющие средства для уборки лестницы в помещении.</w:t>
            </w:r>
          </w:p>
        </w:tc>
        <w:tc>
          <w:tcPr>
            <w:tcW w:w="997" w:type="dxa"/>
            <w:shd w:val="clear" w:color="auto" w:fill="FFFFFF" w:themeFill="background1"/>
          </w:tcPr>
          <w:p w14:paraId="5A4EB964" w14:textId="31568993" w:rsidR="00310CEC" w:rsidRPr="006F5372" w:rsidRDefault="00310CE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92B203A" w14:textId="47FD0DF5" w:rsidR="00310CEC" w:rsidRPr="00454415" w:rsidRDefault="0045441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267FFDF4" w14:textId="2BBEDC9A" w:rsidR="00310CEC" w:rsidRPr="0045441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73E4BEA" w14:textId="2713555F" w:rsidR="00310CEC" w:rsidRPr="00454415" w:rsidRDefault="00310CEC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BF3146B" w14:textId="34BF39A6" w:rsidR="00310CEC" w:rsidRPr="00454415" w:rsidRDefault="00310CEC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4763207E" w14:textId="7BB047CB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0E25086" w14:textId="6D4142E5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537FAD9" w14:textId="7F07E74C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F9F2C54" w14:textId="2267B142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6E986EE0" w14:textId="77777777" w:rsidTr="00BB63C5">
        <w:tc>
          <w:tcPr>
            <w:tcW w:w="551" w:type="dxa"/>
            <w:shd w:val="clear" w:color="auto" w:fill="FFFFFF" w:themeFill="background1"/>
          </w:tcPr>
          <w:p w14:paraId="5120C243" w14:textId="77777777" w:rsidR="00310CEC" w:rsidRPr="00BE49CD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70C96332" w14:textId="5EB93B6A" w:rsidR="00310CEC" w:rsidRPr="00BE49CD" w:rsidRDefault="00454415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 п</w:t>
            </w: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равила безопасности при уборке лестницы.</w:t>
            </w:r>
          </w:p>
        </w:tc>
        <w:tc>
          <w:tcPr>
            <w:tcW w:w="997" w:type="dxa"/>
            <w:shd w:val="clear" w:color="auto" w:fill="FFFFFF" w:themeFill="background1"/>
          </w:tcPr>
          <w:p w14:paraId="78EF73B7" w14:textId="075934D3" w:rsidR="00310CEC" w:rsidRPr="00BE49CD" w:rsidRDefault="00310CE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5372BBE" w14:textId="093D8683" w:rsidR="00310CEC" w:rsidRPr="00454415" w:rsidRDefault="0045441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14:paraId="0095E009" w14:textId="2236E514" w:rsidR="00310CEC" w:rsidRPr="0045441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0C05BBD" w14:textId="1D60B61B" w:rsidR="00310CEC" w:rsidRPr="00454415" w:rsidRDefault="00310CEC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E8C2A6B" w14:textId="6ADC3817" w:rsidR="00310CEC" w:rsidRPr="00454415" w:rsidRDefault="00310CEC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22441829" w14:textId="4915F81C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95FB16A" w14:textId="304458F8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7260526" w14:textId="1D5DBDBA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8A0743E" w14:textId="76B51E71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0393AE1" w14:textId="77777777" w:rsidTr="00BB63C5">
        <w:tc>
          <w:tcPr>
            <w:tcW w:w="551" w:type="dxa"/>
            <w:shd w:val="clear" w:color="auto" w:fill="FFFFFF" w:themeFill="background1"/>
          </w:tcPr>
          <w:p w14:paraId="68E266FB" w14:textId="77777777" w:rsidR="00310CEC" w:rsidRPr="006F5372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5095A2B2" w14:textId="314F7CD5" w:rsidR="00310CEC" w:rsidRPr="006F5372" w:rsidRDefault="00454415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лестницы в помещении.</w:t>
            </w:r>
          </w:p>
        </w:tc>
        <w:tc>
          <w:tcPr>
            <w:tcW w:w="997" w:type="dxa"/>
            <w:shd w:val="clear" w:color="auto" w:fill="FFFFFF" w:themeFill="background1"/>
          </w:tcPr>
          <w:p w14:paraId="178F55A4" w14:textId="2B967137" w:rsidR="00310CEC" w:rsidRPr="006F5372" w:rsidRDefault="00310CEC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0D53949" w14:textId="2EE7E95F" w:rsidR="00310CEC" w:rsidRPr="00454415" w:rsidRDefault="0045441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3F039503" w14:textId="5964B37B" w:rsidR="00310CEC" w:rsidRPr="00454415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14:paraId="077878B9" w14:textId="48126B2B" w:rsidR="00310CEC" w:rsidRPr="00632389" w:rsidRDefault="00310CEC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3BC0283" w14:textId="44ECB617" w:rsidR="00310CEC" w:rsidRPr="00632389" w:rsidRDefault="00310CEC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4EB922FF" w14:textId="6A9DDB23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F806E73" w14:textId="3A550497" w:rsidR="00310CEC" w:rsidRPr="00572DDB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D19F523" w14:textId="2ED19BDC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7DE24DF" w14:textId="791ED4AB" w:rsidR="00310CEC" w:rsidRPr="00BB63C5" w:rsidRDefault="00310CEC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706E8E49" w14:textId="77777777" w:rsidTr="00BB63C5">
        <w:tc>
          <w:tcPr>
            <w:tcW w:w="551" w:type="dxa"/>
            <w:shd w:val="clear" w:color="auto" w:fill="FFFFFF" w:themeFill="background1"/>
          </w:tcPr>
          <w:p w14:paraId="6E94A898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5814CDC6" w14:textId="6AE77C62" w:rsidR="00A748B5" w:rsidRPr="00454415" w:rsidRDefault="00454415" w:rsidP="001F36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4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служебных помещений.</w:t>
            </w:r>
          </w:p>
        </w:tc>
        <w:tc>
          <w:tcPr>
            <w:tcW w:w="997" w:type="dxa"/>
            <w:shd w:val="clear" w:color="auto" w:fill="FFFFFF" w:themeFill="background1"/>
          </w:tcPr>
          <w:p w14:paraId="3126F6D4" w14:textId="32AB22BC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ED7EAF2" w14:textId="672FDFD7" w:rsidR="00A748B5" w:rsidRPr="00600EF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C5D2E23" w14:textId="4D9BB702" w:rsidR="00A748B5" w:rsidRPr="00454415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1DBFE7F5" w14:textId="1E903E52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6326390" w14:textId="77FC2123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3622890B" w14:textId="01536952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5F03CE4" w14:textId="5D041982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C5CE51F" w14:textId="6FEFC922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2CEBE7D" w14:textId="29926314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2019C2AB" w14:textId="77777777" w:rsidTr="00BB63C5">
        <w:tc>
          <w:tcPr>
            <w:tcW w:w="551" w:type="dxa"/>
            <w:shd w:val="clear" w:color="auto" w:fill="FFFFFF" w:themeFill="background1"/>
          </w:tcPr>
          <w:p w14:paraId="5C556E4B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shd w:val="clear" w:color="auto" w:fill="FFFFFF" w:themeFill="background1"/>
          </w:tcPr>
          <w:p w14:paraId="5475231D" w14:textId="49B114C5" w:rsidR="00A748B5" w:rsidRPr="006F5372" w:rsidRDefault="00D30A78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Мытье </w:t>
              </w:r>
              <w:r w:rsid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и обработка </w:t>
              </w:r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стенной панели и двери, подоконника, </w:t>
              </w:r>
              <w:proofErr w:type="gramStart"/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окрашенных</w:t>
              </w:r>
              <w:proofErr w:type="gramEnd"/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масляной краской.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2CD0F0A5" w14:textId="6CAED421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6ACAD00" w14:textId="4E7E6322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975C8A6" w14:textId="1A8DD704" w:rsidR="00A748B5" w:rsidRPr="0045441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69F2E26" w14:textId="631C2D4E" w:rsidR="00A748B5" w:rsidRPr="00632389" w:rsidRDefault="00454415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23BA10DE" w14:textId="4B02F083" w:rsidR="00A748B5" w:rsidRPr="00454415" w:rsidRDefault="00454415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3425DCCE" w14:textId="211C27E8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B94A19B" w14:textId="5E489229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00877D3" w14:textId="763159A2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FE99C30" w14:textId="09C8C4C4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15" w:rsidRPr="00B821FC" w14:paraId="0F8B4B9F" w14:textId="77777777" w:rsidTr="00BB63C5">
        <w:tc>
          <w:tcPr>
            <w:tcW w:w="551" w:type="dxa"/>
            <w:shd w:val="clear" w:color="auto" w:fill="FFFFFF" w:themeFill="background1"/>
          </w:tcPr>
          <w:p w14:paraId="174DEA72" w14:textId="77777777" w:rsidR="00454415" w:rsidRPr="006F5372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2327E677" w14:textId="35EF7206" w:rsidR="00454415" w:rsidRPr="00454415" w:rsidRDefault="00D30A78" w:rsidP="004544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Правила чистки и ч</w:t>
              </w:r>
              <w:r w:rsidR="00454415" w:rsidRPr="004544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истка ковровых изделий и мягкой мебели пылесосом.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4CC12EE8" w14:textId="6C95247B" w:rsidR="00454415" w:rsidRPr="006F5372" w:rsidRDefault="0045441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A3165A8" w14:textId="4A048C84" w:rsidR="00454415" w:rsidRPr="00454415" w:rsidRDefault="0045441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4159CAC" w14:textId="52D82B5E" w:rsidR="00454415" w:rsidRPr="00454415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C2846A2" w14:textId="3D07B154" w:rsidR="00454415" w:rsidRPr="00632389" w:rsidRDefault="00454415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02A67A8" w14:textId="6B2AC6DE" w:rsidR="00454415" w:rsidRPr="00454415" w:rsidRDefault="00454415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75D75159" w14:textId="57CA46B4" w:rsidR="00454415" w:rsidRPr="00572DDB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058C1D0" w14:textId="7A84E821" w:rsidR="00454415" w:rsidRPr="00572DDB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81021CD" w14:textId="4C5F2E6D" w:rsidR="00454415" w:rsidRPr="00BB63C5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DED9C20" w14:textId="2B67E8EA" w:rsidR="00454415" w:rsidRPr="00BB63C5" w:rsidRDefault="0045441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501AF5F" w14:textId="77777777" w:rsidTr="00BB63C5">
        <w:tc>
          <w:tcPr>
            <w:tcW w:w="551" w:type="dxa"/>
            <w:shd w:val="clear" w:color="auto" w:fill="FFFFFF" w:themeFill="background1"/>
          </w:tcPr>
          <w:p w14:paraId="6DE0DDFD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FFFFFF" w:themeFill="background1"/>
          </w:tcPr>
          <w:p w14:paraId="66B11AD5" w14:textId="425D29CA" w:rsidR="00A748B5" w:rsidRPr="006F5372" w:rsidRDefault="00454415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Мытье цветочных поддонов и горшков.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335F5B2F" w14:textId="772F988E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C39F2F0" w14:textId="76E20D87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629CB5D" w14:textId="5E86DD3B" w:rsidR="00A748B5" w:rsidRPr="0045441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C6B711A" w14:textId="14FC2991" w:rsidR="00A748B5" w:rsidRPr="00454415" w:rsidRDefault="00454415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10DE9C69" w14:textId="28D35627" w:rsidR="00A748B5" w:rsidRPr="00454415" w:rsidRDefault="00454415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472310D5" w14:textId="4C0D7C7B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749870F" w14:textId="32F3BFAF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ACF0F75" w14:textId="585E4116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490E083" w14:textId="546240D6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5F26F1C6" w14:textId="77777777" w:rsidTr="00BB63C5">
        <w:tc>
          <w:tcPr>
            <w:tcW w:w="551" w:type="dxa"/>
            <w:shd w:val="clear" w:color="auto" w:fill="FFFFFF" w:themeFill="background1"/>
          </w:tcPr>
          <w:p w14:paraId="6CB1A8AD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  <w:shd w:val="clear" w:color="auto" w:fill="FFFFFF" w:themeFill="background1"/>
          </w:tcPr>
          <w:p w14:paraId="76A0D487" w14:textId="06E3B167" w:rsidR="00A748B5" w:rsidRPr="006F5372" w:rsidRDefault="00454415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служебных помещений.</w:t>
            </w:r>
          </w:p>
        </w:tc>
        <w:tc>
          <w:tcPr>
            <w:tcW w:w="997" w:type="dxa"/>
            <w:shd w:val="clear" w:color="auto" w:fill="FFFFFF" w:themeFill="background1"/>
          </w:tcPr>
          <w:p w14:paraId="13063D9A" w14:textId="6D35D8A7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175E87A" w14:textId="25DB681D" w:rsidR="00A748B5" w:rsidRPr="00600EF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3647E9D" w14:textId="4FF209CF" w:rsidR="00A748B5" w:rsidRPr="0045441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15A3542" w14:textId="21704B1F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CBA1838" w14:textId="592DDFDD" w:rsidR="00A748B5" w:rsidRPr="00454415" w:rsidRDefault="00454415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  <w:shd w:val="clear" w:color="auto" w:fill="auto"/>
          </w:tcPr>
          <w:p w14:paraId="5A3FDDC1" w14:textId="469DAE1B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5F2B24E8" w14:textId="04297C99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533B26C" w14:textId="54B02287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B50A06A" w14:textId="2D8B5106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43D649F" w14:textId="77777777" w:rsidTr="00BB63C5">
        <w:tc>
          <w:tcPr>
            <w:tcW w:w="551" w:type="dxa"/>
            <w:shd w:val="clear" w:color="auto" w:fill="FFFFFF" w:themeFill="background1"/>
          </w:tcPr>
          <w:p w14:paraId="74162F17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FFFFFF" w:themeFill="background1"/>
          </w:tcPr>
          <w:p w14:paraId="1219705B" w14:textId="4DDC3C25" w:rsidR="00A748B5" w:rsidRPr="006F5372" w:rsidRDefault="00454415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Служебное помещение: виды, назначение, оборудование</w:t>
            </w:r>
          </w:p>
        </w:tc>
        <w:tc>
          <w:tcPr>
            <w:tcW w:w="997" w:type="dxa"/>
            <w:shd w:val="clear" w:color="auto" w:fill="FFFFFF" w:themeFill="background1"/>
          </w:tcPr>
          <w:p w14:paraId="74F81538" w14:textId="21BA7B3C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C52EE17" w14:textId="6FEAE75B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484E629" w14:textId="005249EE" w:rsidR="00A748B5" w:rsidRPr="0045441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97E8BD6" w14:textId="16135FE3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6C75B85" w14:textId="6AECB61D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690EE1CB" w14:textId="65B1A3FB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7AF918D6" w14:textId="5667C306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13ABFC1" w14:textId="34D1243B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5DB2C41" w14:textId="44E8DF73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01F3D143" w14:textId="77777777" w:rsidTr="00BB63C5">
        <w:tc>
          <w:tcPr>
            <w:tcW w:w="551" w:type="dxa"/>
            <w:shd w:val="clear" w:color="auto" w:fill="FFFFFF" w:themeFill="background1"/>
          </w:tcPr>
          <w:p w14:paraId="024A0BA5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FFFFFF" w:themeFill="background1"/>
          </w:tcPr>
          <w:p w14:paraId="6DAD7149" w14:textId="00534577" w:rsidR="00A748B5" w:rsidRPr="006F5372" w:rsidRDefault="00454415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работе учреждения.</w:t>
            </w:r>
          </w:p>
        </w:tc>
        <w:tc>
          <w:tcPr>
            <w:tcW w:w="997" w:type="dxa"/>
            <w:shd w:val="clear" w:color="auto" w:fill="FFFFFF" w:themeFill="background1"/>
          </w:tcPr>
          <w:p w14:paraId="31DFEE24" w14:textId="41291D3F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6BFA5C7" w14:textId="55A54A88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147C72B" w14:textId="716F4B36" w:rsidR="00A748B5" w:rsidRPr="0045441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9B08A79" w14:textId="5F739D88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4BD133A" w14:textId="4DF231F7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14979F05" w14:textId="75E0D903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17BC3B8A" w14:textId="53B22FCE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B44E3DE" w14:textId="008D9C4F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CE6811C" w14:textId="17A06D4B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261C7341" w14:textId="77777777" w:rsidTr="00BB63C5">
        <w:tc>
          <w:tcPr>
            <w:tcW w:w="551" w:type="dxa"/>
            <w:shd w:val="clear" w:color="auto" w:fill="FFFFFF" w:themeFill="background1"/>
          </w:tcPr>
          <w:p w14:paraId="01AFB2C3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  <w:shd w:val="clear" w:color="auto" w:fill="FFFFFF" w:themeFill="background1"/>
          </w:tcPr>
          <w:p w14:paraId="4C6997E4" w14:textId="1B05CC6D" w:rsidR="00A748B5" w:rsidRPr="006F5372" w:rsidRDefault="00454415" w:rsidP="001F36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Правила работы при уходе за помещением. Правила электробезопасности.</w:t>
            </w:r>
          </w:p>
        </w:tc>
        <w:tc>
          <w:tcPr>
            <w:tcW w:w="997" w:type="dxa"/>
            <w:shd w:val="clear" w:color="auto" w:fill="FFFFFF" w:themeFill="background1"/>
          </w:tcPr>
          <w:p w14:paraId="09F4E762" w14:textId="03AB16AE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35D5978" w14:textId="20840471" w:rsidR="00A748B5" w:rsidRPr="00600EF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F3E1347" w14:textId="657A510B" w:rsidR="00A748B5" w:rsidRPr="00600EF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B767DF6" w14:textId="18D60494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BCB00E3" w14:textId="56551366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15EDD8FD" w14:textId="41B84C54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0AA1130" w14:textId="0D098823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7624FE0" w14:textId="49C105D5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19F44BB" w14:textId="66B50656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2FDD4EE1" w14:textId="77777777" w:rsidTr="00BB63C5">
        <w:tc>
          <w:tcPr>
            <w:tcW w:w="551" w:type="dxa"/>
            <w:shd w:val="clear" w:color="auto" w:fill="FFFFFF" w:themeFill="background1"/>
          </w:tcPr>
          <w:p w14:paraId="2C7E5CBB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  <w:shd w:val="clear" w:color="auto" w:fill="FFFFFF" w:themeFill="background1"/>
          </w:tcPr>
          <w:p w14:paraId="06B83CCA" w14:textId="29C5CD52" w:rsidR="00A748B5" w:rsidRPr="006F5372" w:rsidRDefault="00454415" w:rsidP="001F366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eastAsia="Calibri" w:hAnsi="Times New Roman" w:cs="Times New Roman"/>
                <w:sz w:val="24"/>
                <w:szCs w:val="24"/>
              </w:rPr>
              <w:t>Бытовой холодильник: назначение, устройство. Пользование холодильником.</w:t>
            </w:r>
          </w:p>
        </w:tc>
        <w:tc>
          <w:tcPr>
            <w:tcW w:w="997" w:type="dxa"/>
            <w:shd w:val="clear" w:color="auto" w:fill="FFFFFF" w:themeFill="background1"/>
          </w:tcPr>
          <w:p w14:paraId="6500D677" w14:textId="3C26A234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C307F33" w14:textId="486DECEA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B8CBDEB" w14:textId="799AF31F" w:rsidR="00A748B5" w:rsidRPr="0045441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15E938D" w14:textId="59D27337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44F3E06" w14:textId="48254B9C" w:rsidR="00A748B5" w:rsidRPr="00454415" w:rsidRDefault="00A748B5" w:rsidP="001F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0F0B2FB2" w14:textId="0ED979E0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B317188" w14:textId="3EB3B2A7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2DD3087" w14:textId="7DFBC4A4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A9BA387" w14:textId="5510BBA6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5A85DF5" w14:textId="77777777" w:rsidTr="00BB63C5">
        <w:tc>
          <w:tcPr>
            <w:tcW w:w="551" w:type="dxa"/>
            <w:shd w:val="clear" w:color="auto" w:fill="FFFFFF" w:themeFill="background1"/>
          </w:tcPr>
          <w:p w14:paraId="5827E999" w14:textId="77777777" w:rsidR="00A748B5" w:rsidRPr="006F5372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  <w:shd w:val="clear" w:color="auto" w:fill="FFFFFF" w:themeFill="background1"/>
          </w:tcPr>
          <w:p w14:paraId="0E3986F3" w14:textId="440E4F5F" w:rsidR="00A748B5" w:rsidRPr="006F5372" w:rsidRDefault="00D30A78" w:rsidP="001F366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454415"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Бытовой холодильник: размораживание, мытье, </w:t>
              </w:r>
              <w:r w:rsidR="00454415"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lastRenderedPageBreak/>
                <w:t>протирка. Правила безопасности при обращении.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4FFACF20" w14:textId="6A462675" w:rsidR="00A748B5" w:rsidRPr="006F5372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3E8D6F7" w14:textId="6FE61F28" w:rsidR="00A748B5" w:rsidRPr="00600EF5" w:rsidRDefault="00A748B5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68BA17C" w14:textId="4112236F" w:rsidR="00A748B5" w:rsidRPr="00600EF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5BF177E" w14:textId="364CF2FA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EF529F1" w14:textId="3EE019DC" w:rsidR="00A748B5" w:rsidRPr="00632389" w:rsidRDefault="00A748B5" w:rsidP="001F3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4E56F557" w14:textId="676593B3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790EEEEE" w14:textId="4DAFABFB" w:rsidR="00A748B5" w:rsidRPr="00572DDB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CF128FB" w14:textId="19A79945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ABDFD39" w14:textId="1D351D09" w:rsidR="00A748B5" w:rsidRPr="00BB63C5" w:rsidRDefault="00A748B5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A2C8A" w14:paraId="75C26D49" w14:textId="77777777" w:rsidTr="00BA2C8A">
        <w:tc>
          <w:tcPr>
            <w:tcW w:w="4246" w:type="dxa"/>
            <w:gridSpan w:val="2"/>
            <w:shd w:val="clear" w:color="auto" w:fill="FFFFFF" w:themeFill="background1"/>
          </w:tcPr>
          <w:p w14:paraId="35EA61DA" w14:textId="19321F72" w:rsidR="00081E00" w:rsidRPr="00BA2C8A" w:rsidRDefault="00081E00" w:rsidP="00081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Уход за одеждой</w:t>
            </w:r>
          </w:p>
        </w:tc>
        <w:tc>
          <w:tcPr>
            <w:tcW w:w="997" w:type="dxa"/>
            <w:shd w:val="clear" w:color="auto" w:fill="FFFFFF" w:themeFill="background1"/>
          </w:tcPr>
          <w:p w14:paraId="7BB8BBBD" w14:textId="66ED72D3" w:rsidR="00081E00" w:rsidRPr="00BA2C8A" w:rsidRDefault="00BA2C8A" w:rsidP="001F36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77" w:type="dxa"/>
            <w:shd w:val="clear" w:color="auto" w:fill="FFFFFF" w:themeFill="background1"/>
          </w:tcPr>
          <w:p w14:paraId="79072FCD" w14:textId="3F4C1410" w:rsidR="00081E00" w:rsidRPr="00BA2C8A" w:rsidRDefault="00081E00" w:rsidP="001F36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3C1CC47" w14:textId="7ACA55D7" w:rsidR="00081E00" w:rsidRPr="00BA2C8A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CC67C8F" w14:textId="610AB19A" w:rsidR="00081E00" w:rsidRPr="00BA2C8A" w:rsidRDefault="00BA2C8A" w:rsidP="001F36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C8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273" w:type="dxa"/>
            <w:shd w:val="clear" w:color="auto" w:fill="FFFFFF" w:themeFill="background1"/>
          </w:tcPr>
          <w:p w14:paraId="45A55FB4" w14:textId="091C1CF9" w:rsidR="00081E00" w:rsidRPr="00BA2C8A" w:rsidRDefault="00BA2C8A" w:rsidP="001F36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C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07" w:type="dxa"/>
            <w:shd w:val="clear" w:color="auto" w:fill="auto"/>
          </w:tcPr>
          <w:p w14:paraId="7455497D" w14:textId="743CB311" w:rsidR="00081E00" w:rsidRPr="00BA2C8A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6F13D18" w14:textId="089FC45C" w:rsidR="00081E00" w:rsidRPr="00BA2C8A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FC17EC8" w14:textId="10AE4528" w:rsidR="00081E00" w:rsidRPr="00BA2C8A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D29C048" w14:textId="77777777" w:rsidR="00081E00" w:rsidRPr="00BA2C8A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1FC" w:rsidRPr="00B821FC" w14:paraId="0BBB52BB" w14:textId="77777777" w:rsidTr="00BA2C8A">
        <w:tc>
          <w:tcPr>
            <w:tcW w:w="551" w:type="dxa"/>
            <w:shd w:val="clear" w:color="auto" w:fill="FFFFFF" w:themeFill="background1"/>
          </w:tcPr>
          <w:p w14:paraId="3EE76F59" w14:textId="2F4C06F6" w:rsidR="00C73C09" w:rsidRPr="006F5372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4FA77D7A" w14:textId="1706E167" w:rsidR="00C73C09" w:rsidRPr="006F5372" w:rsidRDefault="00D30A78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История создания бытовой стиральной машины.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67858A7C" w14:textId="2A67723C" w:rsidR="00C73C09" w:rsidRPr="006F5372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91E96BC" w14:textId="75ADDF96" w:rsidR="00C73C09" w:rsidRPr="00081E00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5895C0C" w14:textId="009BD7AE" w:rsidR="00C73C09" w:rsidRPr="00081E00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19D2994" w14:textId="7B33D521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7550D7EC" w14:textId="02891C2E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39786BAD" w14:textId="57DCD2F2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5BC797E6" w14:textId="56C4D2EE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31B3A69" w14:textId="58552DA4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69C782F" w14:textId="1DF4EDD8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6DF573D5" w14:textId="77777777" w:rsidTr="00BA2C8A">
        <w:tc>
          <w:tcPr>
            <w:tcW w:w="551" w:type="dxa"/>
            <w:shd w:val="clear" w:color="auto" w:fill="FFFFFF" w:themeFill="background1"/>
          </w:tcPr>
          <w:p w14:paraId="2C61977E" w14:textId="12B3D912" w:rsidR="00C73C09" w:rsidRPr="006F5372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36FD8228" w14:textId="7CFC529C" w:rsidR="00C73C09" w:rsidRPr="006F5372" w:rsidRDefault="00D30A78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Бытовая стиральная машина: типы, устройство и принцип действия стиральной машины, правила пользования.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36771A04" w14:textId="08373E87" w:rsidR="00C73C09" w:rsidRPr="006F5372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22DCAFF" w14:textId="39804080" w:rsidR="00C73C09" w:rsidRPr="00081E00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1D14D51" w14:textId="43FF7033" w:rsidR="00C73C09" w:rsidRPr="00081E00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58FC423" w14:textId="0E845B36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76456E6" w14:textId="66FFE88B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2F667A6A" w14:textId="78199CEE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9730B94" w14:textId="276C12CA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D8FE2CB" w14:textId="53DB8437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3FC37CD" w14:textId="64560A71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199B1DB7" w14:textId="77777777" w:rsidTr="00BA2C8A">
        <w:tc>
          <w:tcPr>
            <w:tcW w:w="551" w:type="dxa"/>
            <w:shd w:val="clear" w:color="auto" w:fill="FFFFFF" w:themeFill="background1"/>
          </w:tcPr>
          <w:p w14:paraId="7C69B3B4" w14:textId="189B48E1" w:rsidR="00C73C09" w:rsidRPr="006F5372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7E1FEE02" w14:textId="1FCDBAE7" w:rsidR="00C73C09" w:rsidRPr="006F5372" w:rsidRDefault="00D30A78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Моющие средства: виды, марки, правила пользования и хранения, меры безопасности.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29FAB90A" w14:textId="4A5BFFCA" w:rsidR="00C73C09" w:rsidRPr="006F5372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2998748" w14:textId="6693ACE0" w:rsidR="00C73C09" w:rsidRPr="00081E00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6E7960C" w14:textId="758E139F" w:rsidR="00C73C09" w:rsidRPr="00081E00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D740960" w14:textId="1A967D0A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7987880" w14:textId="4F4A0DCA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7F538B0E" w14:textId="477794CE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30AA002" w14:textId="0DA32964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9A93363" w14:textId="336D92BD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B251B75" w14:textId="57856481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21A95CF0" w14:textId="77777777" w:rsidTr="00BA2C8A">
        <w:tc>
          <w:tcPr>
            <w:tcW w:w="551" w:type="dxa"/>
            <w:shd w:val="clear" w:color="auto" w:fill="FFFFFF" w:themeFill="background1"/>
          </w:tcPr>
          <w:p w14:paraId="6ECFB085" w14:textId="1847A234" w:rsidR="00C73C09" w:rsidRPr="006F5372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30B3E39D" w14:textId="43249ECC" w:rsidR="00C73C09" w:rsidRPr="006F5372" w:rsidRDefault="00D30A78" w:rsidP="000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Подготовка </w:t>
              </w:r>
              <w:r w:rsid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белья к стирке</w:t>
              </w:r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002FDD46" w14:textId="3B4779B0" w:rsidR="00C73C09" w:rsidRPr="006F5372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74874BC" w14:textId="216F060A" w:rsidR="00C73C09" w:rsidRPr="00081E00" w:rsidRDefault="00C73C09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1B333E1" w14:textId="70A5BDCB" w:rsidR="00C73C09" w:rsidRPr="00081E00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2DA0FF7" w14:textId="1A479598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52A3264F" w14:textId="47429B18" w:rsidR="00C73C09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58018BA6" w14:textId="13A52050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E574F2C" w14:textId="77D724A1" w:rsidR="00C73C09" w:rsidRPr="00572DDB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6852C18" w14:textId="76B77A2E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DF957C8" w14:textId="70F15E31" w:rsidR="00C73C09" w:rsidRPr="00BB63C5" w:rsidRDefault="00C73C09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751A97CB" w14:textId="77777777" w:rsidTr="00BA2C8A">
        <w:tc>
          <w:tcPr>
            <w:tcW w:w="551" w:type="dxa"/>
            <w:shd w:val="clear" w:color="auto" w:fill="FFFFFF" w:themeFill="background1"/>
          </w:tcPr>
          <w:p w14:paraId="3E5D92C4" w14:textId="77777777" w:rsidR="00081E00" w:rsidRPr="006F5372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26D44405" w14:textId="353BAE3D" w:rsidR="00081E00" w:rsidRPr="006F5372" w:rsidRDefault="00081E00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00">
              <w:rPr>
                <w:rFonts w:ascii="Times New Roman" w:hAnsi="Times New Roman" w:cs="Times New Roman"/>
                <w:sz w:val="24"/>
                <w:szCs w:val="24"/>
              </w:rPr>
              <w:t>Подготовка стиральной машины к работе.</w:t>
            </w:r>
          </w:p>
        </w:tc>
        <w:tc>
          <w:tcPr>
            <w:tcW w:w="997" w:type="dxa"/>
            <w:shd w:val="clear" w:color="auto" w:fill="FFFFFF" w:themeFill="background1"/>
          </w:tcPr>
          <w:p w14:paraId="38422CFD" w14:textId="77777777" w:rsidR="00081E00" w:rsidRPr="006F5372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DC4B016" w14:textId="77777777" w:rsidR="00081E00" w:rsidRPr="00081E00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DA43573" w14:textId="77777777" w:rsidR="00081E00" w:rsidRPr="00081E00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FA36779" w14:textId="5570D474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14:paraId="3AC57FF9" w14:textId="5E47C7FD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45CB4667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258BA2E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0EB4B9B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DC04B6F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7C0DD2EB" w14:textId="77777777" w:rsidTr="00BA2C8A">
        <w:tc>
          <w:tcPr>
            <w:tcW w:w="551" w:type="dxa"/>
            <w:shd w:val="clear" w:color="auto" w:fill="FFFFFF" w:themeFill="background1"/>
          </w:tcPr>
          <w:p w14:paraId="183E48F9" w14:textId="77777777" w:rsidR="00081E00" w:rsidRPr="006F5372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2882469C" w14:textId="20F3FD8A" w:rsidR="00081E00" w:rsidRPr="006F5372" w:rsidRDefault="00D30A78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81E00" w:rsidRPr="00B71D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Стирка белья в стиральной машине.</w:t>
              </w:r>
            </w:hyperlink>
            <w:r w:rsidR="00081E00" w:rsidRPr="00B7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28DB9375" w14:textId="77777777" w:rsidR="00081E00" w:rsidRPr="006F5372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AB4BF9B" w14:textId="77777777" w:rsidR="00081E00" w:rsidRPr="00081E00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3275774" w14:textId="77777777" w:rsidR="00081E00" w:rsidRPr="00081E00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752D52F" w14:textId="42F579A0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14:paraId="2FC92FF6" w14:textId="64934E10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14:paraId="5441B992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787901A2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5409DC2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AF109B3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7936E381" w14:textId="77777777" w:rsidTr="00BA2C8A">
        <w:tc>
          <w:tcPr>
            <w:tcW w:w="551" w:type="dxa"/>
            <w:shd w:val="clear" w:color="auto" w:fill="FFFFFF" w:themeFill="background1"/>
          </w:tcPr>
          <w:p w14:paraId="396178BC" w14:textId="77777777" w:rsidR="00081E00" w:rsidRPr="006F5372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6B618568" w14:textId="4B525D7D" w:rsidR="00081E00" w:rsidRPr="006F5372" w:rsidRDefault="00D30A78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81E00" w:rsidRPr="00B71D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Сушка белья.</w:t>
              </w:r>
            </w:hyperlink>
            <w:r w:rsidR="00081E00" w:rsidRPr="00B7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1747E111" w14:textId="77777777" w:rsidR="00081E00" w:rsidRPr="006F5372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B920D70" w14:textId="77777777" w:rsidR="00081E00" w:rsidRPr="00081E00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D1A475E" w14:textId="77777777" w:rsidR="00081E00" w:rsidRPr="00081E00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430DE81" w14:textId="0226B98C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01D4D05C" w14:textId="02D01F16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14:paraId="5C4A1690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150748C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693EE5C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42C0E8D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1D09302D" w14:textId="77777777" w:rsidTr="00BA2C8A">
        <w:tc>
          <w:tcPr>
            <w:tcW w:w="551" w:type="dxa"/>
            <w:shd w:val="clear" w:color="auto" w:fill="FFFFFF" w:themeFill="background1"/>
          </w:tcPr>
          <w:p w14:paraId="49C2B31D" w14:textId="77777777" w:rsidR="00081E00" w:rsidRPr="006F5372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4D5E4510" w14:textId="7E3A89CD" w:rsidR="00081E00" w:rsidRPr="006F5372" w:rsidRDefault="00D30A78" w:rsidP="001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Утюжка белья.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348C555F" w14:textId="77777777" w:rsidR="00081E00" w:rsidRPr="006F5372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6B40032" w14:textId="77777777" w:rsidR="00081E00" w:rsidRPr="00081E00" w:rsidRDefault="00081E00" w:rsidP="001F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2783A1B" w14:textId="77777777" w:rsidR="00081E00" w:rsidRPr="00081E00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95A03A4" w14:textId="22A8DB65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14:paraId="2D4A5849" w14:textId="767D12C3" w:rsidR="00081E00" w:rsidRPr="00081E00" w:rsidRDefault="00BA2C8A" w:rsidP="001F3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1829BAB8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13ECE24A" w14:textId="77777777" w:rsidR="00081E00" w:rsidRPr="00572DDB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1B1E244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041F2B8" w14:textId="77777777" w:rsidR="00081E00" w:rsidRPr="00BB63C5" w:rsidRDefault="00081E00" w:rsidP="001F3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6D99C088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795F2F63" w14:textId="2E7E9EAC" w:rsidR="00A748B5" w:rsidRPr="00DD7312" w:rsidRDefault="00454415" w:rsidP="00116BA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4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Гигиена питания</w:t>
            </w:r>
          </w:p>
        </w:tc>
        <w:tc>
          <w:tcPr>
            <w:tcW w:w="997" w:type="dxa"/>
            <w:shd w:val="clear" w:color="auto" w:fill="FFFFFF" w:themeFill="background1"/>
          </w:tcPr>
          <w:p w14:paraId="53A9DEC0" w14:textId="1E538229" w:rsidR="00A748B5" w:rsidRPr="007D22F4" w:rsidRDefault="007D22F4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077" w:type="dxa"/>
            <w:shd w:val="clear" w:color="auto" w:fill="FFFFFF" w:themeFill="background1"/>
          </w:tcPr>
          <w:p w14:paraId="36D35A45" w14:textId="77777777" w:rsidR="00A748B5" w:rsidRPr="00600EF5" w:rsidRDefault="00116BAD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14:paraId="653ADFD5" w14:textId="212686A1" w:rsidR="00A748B5" w:rsidRPr="00600EF5" w:rsidRDefault="00AE1141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77" w:type="dxa"/>
            <w:shd w:val="clear" w:color="auto" w:fill="FFFFFF" w:themeFill="background1"/>
          </w:tcPr>
          <w:p w14:paraId="1EA9D542" w14:textId="2F8C43C2" w:rsidR="00A748B5" w:rsidRPr="00632389" w:rsidRDefault="007D22F4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14:paraId="74670783" w14:textId="758CC8D9" w:rsidR="00A748B5" w:rsidRPr="00632389" w:rsidRDefault="007D22F4" w:rsidP="0011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07" w:type="dxa"/>
            <w:shd w:val="clear" w:color="auto" w:fill="auto"/>
          </w:tcPr>
          <w:p w14:paraId="2F9811D2" w14:textId="77777777" w:rsidR="00A748B5" w:rsidRPr="00572DDB" w:rsidRDefault="00116BAD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14:paraId="77F0680C" w14:textId="1BA58449" w:rsidR="00A748B5" w:rsidRPr="00572DDB" w:rsidRDefault="007D22F4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FFFFFF" w:themeFill="background1"/>
          </w:tcPr>
          <w:p w14:paraId="5CD48E7E" w14:textId="79E94A04" w:rsidR="00A748B5" w:rsidRPr="00BB63C5" w:rsidRDefault="007D22F4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14:paraId="616B549C" w14:textId="24F13A59" w:rsidR="00A748B5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B821FC" w:rsidRPr="00B821FC" w14:paraId="4EE5AC15" w14:textId="77777777" w:rsidTr="00BB63C5">
        <w:tc>
          <w:tcPr>
            <w:tcW w:w="551" w:type="dxa"/>
            <w:shd w:val="clear" w:color="auto" w:fill="FFFFFF" w:themeFill="background1"/>
          </w:tcPr>
          <w:p w14:paraId="3E7C15C5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395C03DA" w14:textId="30AD2F07" w:rsidR="00A748B5" w:rsidRPr="00DD7312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Продукты: виды, значение для 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>Основные правила рационального и правильного питания.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1A0CA182" w14:textId="70856D27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19CAD7F" w14:textId="3F95CA79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2B8E6F6" w14:textId="549DAA29" w:rsidR="00A748B5" w:rsidRPr="0045441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A812EBB" w14:textId="1DA81796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8EA7AB9" w14:textId="334CA022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1672ED4B" w14:textId="38C9DDBE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520600CE" w14:textId="427C6209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B59BF45" w14:textId="677D06D7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D0B8B23" w14:textId="039ADF81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6F1CDB1D" w14:textId="77777777" w:rsidTr="00BB63C5">
        <w:tc>
          <w:tcPr>
            <w:tcW w:w="551" w:type="dxa"/>
            <w:shd w:val="clear" w:color="auto" w:fill="FFFFFF" w:themeFill="background1"/>
          </w:tcPr>
          <w:p w14:paraId="5C0790D2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FFFFFF" w:themeFill="background1"/>
          </w:tcPr>
          <w:p w14:paraId="294BB769" w14:textId="136E0633" w:rsidR="00A748B5" w:rsidRPr="00DD7312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питания. Влияние витаминов на организм и здоровье человека.</w:t>
            </w:r>
          </w:p>
        </w:tc>
        <w:tc>
          <w:tcPr>
            <w:tcW w:w="997" w:type="dxa"/>
            <w:shd w:val="clear" w:color="auto" w:fill="FFFFFF" w:themeFill="background1"/>
          </w:tcPr>
          <w:p w14:paraId="58C7F8EE" w14:textId="1CFA9391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AA5AEBC" w14:textId="1DC4ABAB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12D27D5" w14:textId="0673A66F" w:rsidR="00A748B5" w:rsidRPr="0045441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C5DDF70" w14:textId="32C68F49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85182FD" w14:textId="6649A833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3A1AD956" w14:textId="038D7EE4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3107F46" w14:textId="2285D6C8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AEF81C4" w14:textId="3D528A06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151EDCE" w14:textId="6A6199B4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7493C4EB" w14:textId="77777777" w:rsidTr="00BB63C5">
        <w:tc>
          <w:tcPr>
            <w:tcW w:w="551" w:type="dxa"/>
            <w:shd w:val="clear" w:color="auto" w:fill="FFFFFF" w:themeFill="background1"/>
          </w:tcPr>
          <w:p w14:paraId="410EDB4D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71FFE4DF" w14:textId="12E3570D" w:rsidR="00A748B5" w:rsidRPr="00DD7312" w:rsidRDefault="00454415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Изменение качества продукта в результате долгого хранения. Признаки порчи продукта.</w:t>
            </w:r>
          </w:p>
        </w:tc>
        <w:tc>
          <w:tcPr>
            <w:tcW w:w="997" w:type="dxa"/>
            <w:shd w:val="clear" w:color="auto" w:fill="FFFFFF" w:themeFill="background1"/>
          </w:tcPr>
          <w:p w14:paraId="00FC3F4B" w14:textId="1A5135DF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814D285" w14:textId="0D6FEFDA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1DD33F4" w14:textId="2A9E13F2" w:rsidR="00A748B5" w:rsidRPr="00600EF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E1ECB58" w14:textId="12BAFD8F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E6BAF30" w14:textId="01FE4573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242C821B" w14:textId="4A217E7C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5A880C17" w14:textId="68F996F7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3044B6BB" w14:textId="5BDDD9CE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722FEBF" w14:textId="03407BE6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54B03940" w14:textId="77777777" w:rsidTr="00BB63C5">
        <w:tc>
          <w:tcPr>
            <w:tcW w:w="551" w:type="dxa"/>
            <w:shd w:val="clear" w:color="auto" w:fill="FFFFFF" w:themeFill="background1"/>
          </w:tcPr>
          <w:p w14:paraId="63F65BE9" w14:textId="77777777" w:rsidR="00A748B5" w:rsidRPr="00DD7312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shd w:val="clear" w:color="auto" w:fill="FFFFFF" w:themeFill="background1"/>
          </w:tcPr>
          <w:p w14:paraId="7D30F340" w14:textId="0D9FDE80" w:rsidR="00A748B5" w:rsidRPr="00DD7312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продуктов.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59F0D6E2" w14:textId="340C7939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7708707" w14:textId="393EA9FF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2F8D2BE" w14:textId="289362B6" w:rsidR="00A748B5" w:rsidRPr="00600EF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EB9632C" w14:textId="61CDA081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91E3F8A" w14:textId="0102C1B3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28787696" w14:textId="2047E401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06A3016" w14:textId="66492CC8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4C37C6D" w14:textId="02071F52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A8969E5" w14:textId="7BFBB2CB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00C1C901" w14:textId="77777777" w:rsidTr="00BB63C5">
        <w:tc>
          <w:tcPr>
            <w:tcW w:w="551" w:type="dxa"/>
            <w:shd w:val="clear" w:color="auto" w:fill="FFFFFF" w:themeFill="background1"/>
          </w:tcPr>
          <w:p w14:paraId="07913BE6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69B38C64" w14:textId="1F205A07" w:rsidR="00A748B5" w:rsidRPr="00822BBC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Пищевое отравление: признаки, профилактика</w:t>
            </w:r>
          </w:p>
        </w:tc>
        <w:tc>
          <w:tcPr>
            <w:tcW w:w="997" w:type="dxa"/>
            <w:shd w:val="clear" w:color="auto" w:fill="FFFFFF" w:themeFill="background1"/>
          </w:tcPr>
          <w:p w14:paraId="281DCE1E" w14:textId="1DE60A5D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A791D0F" w14:textId="616C96E7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35C78DB" w14:textId="19D026C8" w:rsidR="00A748B5" w:rsidRPr="00600EF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D952A12" w14:textId="6DDEDCF9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E7BDD70" w14:textId="0779FCAB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50EAF6EA" w14:textId="2A152004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10F580E" w14:textId="496E5DE6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4B20441" w14:textId="46A8811F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C59EC0E" w14:textId="781E8A31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13C936E8" w14:textId="77777777" w:rsidTr="00BB63C5">
        <w:tc>
          <w:tcPr>
            <w:tcW w:w="551" w:type="dxa"/>
            <w:shd w:val="clear" w:color="auto" w:fill="FFFFFF" w:themeFill="background1"/>
          </w:tcPr>
          <w:p w14:paraId="2548DEC4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5" w:type="dxa"/>
            <w:shd w:val="clear" w:color="auto" w:fill="FFFFFF" w:themeFill="background1"/>
          </w:tcPr>
          <w:p w14:paraId="7796CFE8" w14:textId="2848AE41" w:rsidR="00A748B5" w:rsidRPr="00822BBC" w:rsidRDefault="00454415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предъявляемые к приготовлению и хранению </w:t>
            </w: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пищи.</w:t>
            </w:r>
          </w:p>
        </w:tc>
        <w:tc>
          <w:tcPr>
            <w:tcW w:w="997" w:type="dxa"/>
            <w:shd w:val="clear" w:color="auto" w:fill="FFFFFF" w:themeFill="background1"/>
          </w:tcPr>
          <w:p w14:paraId="6FB2E04A" w14:textId="15C86B90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3C5379C8" w14:textId="5ADAC51A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973D415" w14:textId="4B8C27AC" w:rsidR="00A748B5" w:rsidRPr="0045441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B9C0F16" w14:textId="597DD61E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CFB7038" w14:textId="6C0A12BD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650CFB25" w14:textId="7D70D0E0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E0B9C60" w14:textId="76FA5A8D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E7AD1DC" w14:textId="458AC026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8D1CD99" w14:textId="31347C21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2A8CB5DE" w14:textId="77777777" w:rsidTr="00BB63C5">
        <w:tc>
          <w:tcPr>
            <w:tcW w:w="551" w:type="dxa"/>
            <w:shd w:val="clear" w:color="auto" w:fill="FFFFFF" w:themeFill="background1"/>
          </w:tcPr>
          <w:p w14:paraId="294C3155" w14:textId="77777777" w:rsidR="00A748B5" w:rsidRPr="00822BBC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6B0D558E" w14:textId="40561C06" w:rsidR="00A748B5" w:rsidRPr="00822BBC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Личная гигиена и обязанности работника общественного питания.</w:t>
            </w:r>
          </w:p>
        </w:tc>
        <w:tc>
          <w:tcPr>
            <w:tcW w:w="997" w:type="dxa"/>
            <w:shd w:val="clear" w:color="auto" w:fill="FFFFFF" w:themeFill="background1"/>
          </w:tcPr>
          <w:p w14:paraId="799813F4" w14:textId="712A9488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A428315" w14:textId="2EA0FD85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4AB97D1" w14:textId="65C76CAC" w:rsidR="00A748B5" w:rsidRPr="0045441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5EC08F1" w14:textId="03F4EA26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B1FBB20" w14:textId="710C67BE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1B5A8F99" w14:textId="2EC90688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7C43934E" w14:textId="737D739B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777166A" w14:textId="0A7CDED6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EA3BCBF" w14:textId="72F70B64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66000872" w14:textId="77777777" w:rsidTr="00BB63C5">
        <w:tc>
          <w:tcPr>
            <w:tcW w:w="551" w:type="dxa"/>
            <w:shd w:val="clear" w:color="auto" w:fill="FFFFFF" w:themeFill="background1"/>
          </w:tcPr>
          <w:p w14:paraId="7329CE40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FFFFFF" w:themeFill="background1"/>
          </w:tcPr>
          <w:p w14:paraId="31523BFD" w14:textId="77777777" w:rsidR="00A748B5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Экскурсия в магазин. Определение срока годности продукта по этикетке.</w:t>
            </w:r>
          </w:p>
          <w:p w14:paraId="25DA6DD4" w14:textId="70FA8BA7" w:rsidR="00454415" w:rsidRPr="007D22F4" w:rsidRDefault="00454415" w:rsidP="004544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47B42C2A" w14:textId="16701BE6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60F3267" w14:textId="29E3779A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00D8FE1" w14:textId="33A707D0" w:rsidR="00A748B5" w:rsidRPr="0045441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3558B3F" w14:textId="49B80510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3CBC7EE" w14:textId="29C01A27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0BC1B959" w14:textId="049380C8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1F0548A" w14:textId="4674A966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BE7F75E" w14:textId="5E8243EC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D09A4B2" w14:textId="1CEA2B0D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15" w:rsidRPr="00B821FC" w14:paraId="6D473FC9" w14:textId="77777777" w:rsidTr="00A96C3B">
        <w:tc>
          <w:tcPr>
            <w:tcW w:w="4246" w:type="dxa"/>
            <w:gridSpan w:val="2"/>
            <w:shd w:val="clear" w:color="auto" w:fill="FFFFFF" w:themeFill="background1"/>
          </w:tcPr>
          <w:p w14:paraId="7A6FE982" w14:textId="1A623C90" w:rsidR="00454415" w:rsidRPr="00454415" w:rsidRDefault="00454415" w:rsidP="004544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столового зала предприятия общественного питания к приему посетителей</w:t>
            </w:r>
          </w:p>
        </w:tc>
        <w:tc>
          <w:tcPr>
            <w:tcW w:w="997" w:type="dxa"/>
            <w:shd w:val="clear" w:color="auto" w:fill="FFFFFF" w:themeFill="background1"/>
          </w:tcPr>
          <w:p w14:paraId="325E0741" w14:textId="247791D5" w:rsidR="00454415" w:rsidRPr="007D22F4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C491929" w14:textId="4267D588" w:rsidR="00454415" w:rsidRPr="00454415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B571DD8" w14:textId="30017164" w:rsidR="00454415" w:rsidRPr="0045441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820F382" w14:textId="74B71DDC" w:rsidR="00454415" w:rsidRPr="00454415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32AAECD" w14:textId="28663976" w:rsidR="00454415" w:rsidRPr="00454415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1780A985" w14:textId="1E0E5F2E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DF40BE4" w14:textId="73DDC653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678F9A0" w14:textId="38A02CA7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A0D5A1F" w14:textId="05A8D280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1072BD59" w14:textId="77777777" w:rsidTr="00BB63C5">
        <w:tc>
          <w:tcPr>
            <w:tcW w:w="551" w:type="dxa"/>
            <w:shd w:val="clear" w:color="auto" w:fill="FFFFFF" w:themeFill="background1"/>
          </w:tcPr>
          <w:p w14:paraId="6166EAD8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FFFFFF" w:themeFill="background1"/>
          </w:tcPr>
          <w:p w14:paraId="444C3ECE" w14:textId="72398FA5" w:rsidR="00A748B5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предприятиях общественного питания.</w:t>
            </w:r>
          </w:p>
        </w:tc>
        <w:tc>
          <w:tcPr>
            <w:tcW w:w="997" w:type="dxa"/>
            <w:shd w:val="clear" w:color="auto" w:fill="FFFFFF" w:themeFill="background1"/>
          </w:tcPr>
          <w:p w14:paraId="3C12329D" w14:textId="43B6851F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12C7958" w14:textId="793A114C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237E34F" w14:textId="6FD5D42F" w:rsidR="00A748B5" w:rsidRPr="0045441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5182C55" w14:textId="35F76B22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B69A287" w14:textId="76EB2500" w:rsidR="00A748B5" w:rsidRPr="0045441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5E8CF360" w14:textId="59218B55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0619E03" w14:textId="7BE346D6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BF7C7C3" w14:textId="7011F4A5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BB7422F" w14:textId="33DE3E8A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0A930D43" w14:textId="77777777" w:rsidTr="00BB63C5">
        <w:tc>
          <w:tcPr>
            <w:tcW w:w="551" w:type="dxa"/>
            <w:shd w:val="clear" w:color="auto" w:fill="FFFFFF" w:themeFill="background1"/>
          </w:tcPr>
          <w:p w14:paraId="1CD6C29F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FFFFFF" w:themeFill="background1"/>
          </w:tcPr>
          <w:p w14:paraId="75F50595" w14:textId="6C003240" w:rsidR="00A748B5" w:rsidRPr="007D22F4" w:rsidRDefault="00454415" w:rsidP="00F05E4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обеденного зала.</w:t>
            </w:r>
          </w:p>
        </w:tc>
        <w:tc>
          <w:tcPr>
            <w:tcW w:w="997" w:type="dxa"/>
            <w:shd w:val="clear" w:color="auto" w:fill="FFFFFF" w:themeFill="background1"/>
          </w:tcPr>
          <w:p w14:paraId="53E40B55" w14:textId="5A0BAFAA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E938C6D" w14:textId="079AD5E0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D7F158E" w14:textId="08CEFBB4" w:rsidR="00A748B5" w:rsidRPr="00600EF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F6AA80C" w14:textId="34219E9F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9BDCECB" w14:textId="6221575E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41B31418" w14:textId="4568D788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E16A81A" w14:textId="57ED4B26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63B9695" w14:textId="511619EC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70CA142" w14:textId="3160291D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5987E7A8" w14:textId="77777777" w:rsidTr="00BB63C5">
        <w:tc>
          <w:tcPr>
            <w:tcW w:w="551" w:type="dxa"/>
            <w:shd w:val="clear" w:color="auto" w:fill="FFFFFF" w:themeFill="background1"/>
          </w:tcPr>
          <w:p w14:paraId="4670843A" w14:textId="77777777" w:rsidR="00A748B5" w:rsidRPr="007D22F4" w:rsidRDefault="00A748B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  <w:shd w:val="clear" w:color="auto" w:fill="FFFFFF" w:themeFill="background1"/>
          </w:tcPr>
          <w:p w14:paraId="658D8A72" w14:textId="222BD3AB" w:rsidR="00A748B5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История сервировки стола.</w:t>
            </w:r>
          </w:p>
        </w:tc>
        <w:tc>
          <w:tcPr>
            <w:tcW w:w="997" w:type="dxa"/>
            <w:shd w:val="clear" w:color="auto" w:fill="FFFFFF" w:themeFill="background1"/>
          </w:tcPr>
          <w:p w14:paraId="02052E67" w14:textId="779F6266" w:rsidR="00A748B5" w:rsidRPr="007D22F4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BD1E9FB" w14:textId="69A19A0A" w:rsidR="00A748B5" w:rsidRPr="00600EF5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F09FD61" w14:textId="15188B38" w:rsidR="00A748B5" w:rsidRPr="00600EF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D4A4FC0" w14:textId="4B97AEC5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6E2469A" w14:textId="6870D491" w:rsidR="00A748B5" w:rsidRPr="00632389" w:rsidRDefault="00A748B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71BB5137" w14:textId="501FA103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A27B1ED" w14:textId="4CB4D36B" w:rsidR="00A748B5" w:rsidRPr="00572DDB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FE1B02F" w14:textId="1019E6B8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030C1CF" w14:textId="77777777" w:rsidR="00A748B5" w:rsidRPr="00BB63C5" w:rsidRDefault="00A748B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B99EA3B" w14:textId="77777777" w:rsidTr="00BB63C5">
        <w:tc>
          <w:tcPr>
            <w:tcW w:w="551" w:type="dxa"/>
            <w:shd w:val="clear" w:color="auto" w:fill="FFFFFF" w:themeFill="background1"/>
          </w:tcPr>
          <w:p w14:paraId="4DCF007B" w14:textId="77777777" w:rsidR="00F05E44" w:rsidRPr="007D22F4" w:rsidRDefault="00CC3C4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  <w:shd w:val="clear" w:color="auto" w:fill="FFFFFF" w:themeFill="background1"/>
          </w:tcPr>
          <w:p w14:paraId="19525078" w14:textId="15DF0A42" w:rsidR="00F05E44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Правила сервировка стола.</w:t>
            </w:r>
          </w:p>
        </w:tc>
        <w:tc>
          <w:tcPr>
            <w:tcW w:w="997" w:type="dxa"/>
            <w:shd w:val="clear" w:color="auto" w:fill="FFFFFF" w:themeFill="background1"/>
          </w:tcPr>
          <w:p w14:paraId="05E5C0A6" w14:textId="143BC141" w:rsidR="00F05E44" w:rsidRPr="007D22F4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A1C447E" w14:textId="5904479A" w:rsidR="00F05E44" w:rsidRPr="00600EF5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97C8BB7" w14:textId="174F51DD" w:rsidR="00F05E44" w:rsidRPr="00600EF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A089B37" w14:textId="16CED1B2" w:rsidR="00F05E44" w:rsidRPr="00632389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7373525" w14:textId="08614633" w:rsidR="00F05E44" w:rsidRPr="00632389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6BFE8DB4" w14:textId="26BBA979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1F8F1440" w14:textId="50A00A65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F08976B" w14:textId="71331B02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7A5B83E" w14:textId="5910B66B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1B180BBD" w14:textId="77777777" w:rsidTr="00BB63C5">
        <w:tc>
          <w:tcPr>
            <w:tcW w:w="551" w:type="dxa"/>
            <w:shd w:val="clear" w:color="auto" w:fill="FFFFFF" w:themeFill="background1"/>
          </w:tcPr>
          <w:p w14:paraId="6ABBACC0" w14:textId="77777777" w:rsidR="00F05E44" w:rsidRPr="007D22F4" w:rsidRDefault="00CC3C47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  <w:shd w:val="clear" w:color="auto" w:fill="FFFFFF" w:themeFill="background1"/>
          </w:tcPr>
          <w:p w14:paraId="3CDF415A" w14:textId="398CB39F" w:rsidR="00F05E44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Столовое белье.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Виды </w:t>
              </w:r>
              <w:proofErr w:type="spellStart"/>
              <w:r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>салфетниц</w:t>
              </w:r>
              <w:proofErr w:type="spellEnd"/>
              <w:r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. Способы складывания полотняных и бумажных салфеток. Укладывание в </w:t>
              </w:r>
              <w:proofErr w:type="spellStart"/>
              <w:r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>салфетницу</w:t>
              </w:r>
              <w:proofErr w:type="spellEnd"/>
              <w:r w:rsidRPr="00454415">
                <w:rPr>
                  <w:rFonts w:ascii="Times New Roman" w:eastAsia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>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5BDB0058" w14:textId="142C0158" w:rsidR="00F05E44" w:rsidRPr="007D22F4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BA92A53" w14:textId="24B378BF" w:rsidR="00F05E44" w:rsidRPr="00454415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3C9A3BF" w14:textId="4FAC6BE1" w:rsidR="00F05E44" w:rsidRPr="0045441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99B97F4" w14:textId="284A9114" w:rsidR="00F05E44" w:rsidRPr="00454415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1211CA5" w14:textId="2C613568" w:rsidR="00F05E44" w:rsidRPr="00454415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5E54B7D6" w14:textId="0B1B2B85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731D7B09" w14:textId="6F0E1A7D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D05F07F" w14:textId="120F4671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7E80516" w14:textId="4830C556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56BD0E12" w14:textId="77777777" w:rsidTr="00BB63C5">
        <w:tc>
          <w:tcPr>
            <w:tcW w:w="551" w:type="dxa"/>
            <w:shd w:val="clear" w:color="auto" w:fill="FFFFFF" w:themeFill="background1"/>
          </w:tcPr>
          <w:p w14:paraId="0487171F" w14:textId="77777777" w:rsidR="00F05E44" w:rsidRPr="007D22F4" w:rsidRDefault="00116BAD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  <w:shd w:val="clear" w:color="auto" w:fill="FFFFFF" w:themeFill="background1"/>
          </w:tcPr>
          <w:p w14:paraId="4D8EC259" w14:textId="548D8ADC" w:rsidR="00F05E44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Наполнение и размещение на столе прибора со специями. Правильное расположение стульев.</w:t>
            </w:r>
          </w:p>
        </w:tc>
        <w:tc>
          <w:tcPr>
            <w:tcW w:w="997" w:type="dxa"/>
            <w:shd w:val="clear" w:color="auto" w:fill="FFFFFF" w:themeFill="background1"/>
          </w:tcPr>
          <w:p w14:paraId="78C2B21C" w14:textId="7C0A6151" w:rsidR="00F05E44" w:rsidRPr="007D22F4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037DDF2" w14:textId="0DEA995E" w:rsidR="00F05E44" w:rsidRPr="00600EF5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A4A7DD4" w14:textId="6AEC7FAA" w:rsidR="00F05E44" w:rsidRPr="00600EF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6CA23F3" w14:textId="5F8420D5" w:rsidR="00F05E44" w:rsidRPr="00632389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3D21DBC" w14:textId="335F065E" w:rsidR="00F05E44" w:rsidRPr="00632389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6ECB83E5" w14:textId="4FD1816D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108FD6CA" w14:textId="0A4D3AB2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92FBAC0" w14:textId="581A76D2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71C60DF" w14:textId="5F1C3497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137170EA" w14:textId="77777777" w:rsidTr="00BB63C5">
        <w:tc>
          <w:tcPr>
            <w:tcW w:w="551" w:type="dxa"/>
            <w:shd w:val="clear" w:color="auto" w:fill="FFFFFF" w:themeFill="background1"/>
          </w:tcPr>
          <w:p w14:paraId="2DD1B82F" w14:textId="77777777" w:rsidR="00F05E44" w:rsidRPr="007D22F4" w:rsidRDefault="00116BAD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5" w:type="dxa"/>
            <w:shd w:val="clear" w:color="auto" w:fill="FFFFFF" w:themeFill="background1"/>
          </w:tcPr>
          <w:p w14:paraId="6193AF46" w14:textId="612D1AC6" w:rsidR="00F05E44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Мытье столов.</w:t>
            </w:r>
          </w:p>
        </w:tc>
        <w:tc>
          <w:tcPr>
            <w:tcW w:w="997" w:type="dxa"/>
            <w:shd w:val="clear" w:color="auto" w:fill="FFFFFF" w:themeFill="background1"/>
          </w:tcPr>
          <w:p w14:paraId="79B80637" w14:textId="33359F63" w:rsidR="00F05E44" w:rsidRPr="007D22F4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3D35A80" w14:textId="059B55C2" w:rsidR="00F05E44" w:rsidRPr="00600EF5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E43B757" w14:textId="5B4F2069" w:rsidR="00F05E44" w:rsidRPr="00600EF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6DD7274" w14:textId="48FE3549" w:rsidR="00F05E44" w:rsidRPr="00632389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87C8AB4" w14:textId="3B04FA2C" w:rsidR="00F05E44" w:rsidRPr="00632389" w:rsidRDefault="00F05E44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5CE20EEE" w14:textId="762D182A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7639DE5" w14:textId="00090C64" w:rsidR="00F05E44" w:rsidRPr="00572DDB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3AD476F" w14:textId="50EF1BC4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99A6715" w14:textId="1D1BDCB7" w:rsidR="00F05E44" w:rsidRPr="00BB63C5" w:rsidRDefault="00F05E44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9255484" w14:textId="77777777" w:rsidTr="00BB63C5">
        <w:tc>
          <w:tcPr>
            <w:tcW w:w="551" w:type="dxa"/>
            <w:shd w:val="clear" w:color="auto" w:fill="FFFFFF" w:themeFill="background1"/>
          </w:tcPr>
          <w:p w14:paraId="02058426" w14:textId="77777777" w:rsidR="008055DC" w:rsidRPr="007D22F4" w:rsidRDefault="00116BAD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5" w:type="dxa"/>
            <w:shd w:val="clear" w:color="auto" w:fill="FFFFFF" w:themeFill="background1"/>
          </w:tcPr>
          <w:p w14:paraId="28AB4FB1" w14:textId="0847F42B" w:rsidR="008055DC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</w:t>
            </w:r>
          </w:p>
        </w:tc>
        <w:tc>
          <w:tcPr>
            <w:tcW w:w="997" w:type="dxa"/>
            <w:shd w:val="clear" w:color="auto" w:fill="FFFFFF" w:themeFill="background1"/>
          </w:tcPr>
          <w:p w14:paraId="4F1D0162" w14:textId="2437466F" w:rsidR="008055DC" w:rsidRPr="007D22F4" w:rsidRDefault="008055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6CAF368" w14:textId="6B3D2813" w:rsidR="008055DC" w:rsidRPr="00600EF5" w:rsidRDefault="008055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2E89859" w14:textId="6BC121DE" w:rsidR="008055DC" w:rsidRPr="00600EF5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02977AE" w14:textId="7E3FAC47" w:rsidR="008055DC" w:rsidRPr="00632389" w:rsidRDefault="008055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1E136E4" w14:textId="4F94103C" w:rsidR="008055DC" w:rsidRPr="00632389" w:rsidRDefault="008055DC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080372CB" w14:textId="0A252F4B" w:rsidR="008055DC" w:rsidRPr="00572DDB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7577E70" w14:textId="2058CFB6" w:rsidR="008055DC" w:rsidRPr="00572DDB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29A3401" w14:textId="7EA879E2" w:rsidR="008055DC" w:rsidRPr="00BB63C5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0C9CF60" w14:textId="797AFF7E" w:rsidR="008055DC" w:rsidRPr="00BB63C5" w:rsidRDefault="008055DC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E" w:rsidRPr="00B821FC" w14:paraId="5DAF01BE" w14:textId="77777777" w:rsidTr="00BB63C5">
        <w:tc>
          <w:tcPr>
            <w:tcW w:w="551" w:type="dxa"/>
            <w:shd w:val="clear" w:color="auto" w:fill="FFFFFF" w:themeFill="background1"/>
          </w:tcPr>
          <w:p w14:paraId="7FEE8EA8" w14:textId="1DE2BC14" w:rsidR="007C73AE" w:rsidRPr="007D22F4" w:rsidRDefault="007C73AE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5" w:type="dxa"/>
            <w:shd w:val="clear" w:color="auto" w:fill="FFFFFF" w:themeFill="background1"/>
          </w:tcPr>
          <w:p w14:paraId="7DE3CD1F" w14:textId="29A2B1BE" w:rsidR="007C73AE" w:rsidRPr="007D22F4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 Столовый этикет.</w:t>
            </w:r>
          </w:p>
        </w:tc>
        <w:tc>
          <w:tcPr>
            <w:tcW w:w="997" w:type="dxa"/>
            <w:shd w:val="clear" w:color="auto" w:fill="FFFFFF" w:themeFill="background1"/>
          </w:tcPr>
          <w:p w14:paraId="27412C67" w14:textId="0B8F7D3B" w:rsidR="007C73AE" w:rsidRPr="007D22F4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A5134ED" w14:textId="03A5D2AA" w:rsidR="007C73AE" w:rsidRPr="007C73AE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86822D7" w14:textId="65BC4B68" w:rsidR="007C73AE" w:rsidRPr="007C73AE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E0D7B87" w14:textId="4D0C238A" w:rsidR="007C73AE" w:rsidRPr="007C73AE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648D9AF" w14:textId="5151E006" w:rsidR="007C73AE" w:rsidRPr="007C73AE" w:rsidRDefault="007C73AE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13D4014B" w14:textId="20434F9C" w:rsidR="007C73AE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742513E" w14:textId="7E230352" w:rsidR="007C73AE" w:rsidRPr="00572DDB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6339DCD" w14:textId="74871AFB" w:rsidR="007C73AE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53998FE" w14:textId="483D58DE" w:rsidR="007C73AE" w:rsidRPr="00BB63C5" w:rsidRDefault="007C73AE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15" w:rsidRPr="00B821FC" w14:paraId="301FA2FB" w14:textId="77777777" w:rsidTr="00BB63C5">
        <w:tc>
          <w:tcPr>
            <w:tcW w:w="551" w:type="dxa"/>
            <w:shd w:val="clear" w:color="auto" w:fill="FFFFFF" w:themeFill="background1"/>
          </w:tcPr>
          <w:p w14:paraId="599BCAC7" w14:textId="77777777" w:rsidR="00454415" w:rsidRDefault="0045441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48BF1DDE" w14:textId="0A21B21C" w:rsidR="00454415" w:rsidRPr="00454415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сбору грязной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 посуды</w:t>
            </w: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. Тележки для сбора грязной посуды. Правила обращения с тележкой для сбора и транспортировки посуды.</w:t>
            </w:r>
          </w:p>
        </w:tc>
        <w:tc>
          <w:tcPr>
            <w:tcW w:w="997" w:type="dxa"/>
            <w:shd w:val="clear" w:color="auto" w:fill="FFFFFF" w:themeFill="background1"/>
          </w:tcPr>
          <w:p w14:paraId="66E9A4DD" w14:textId="77777777" w:rsidR="00454415" w:rsidRPr="007D22F4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C669C9C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792DCD8" w14:textId="77777777" w:rsidR="00454415" w:rsidRPr="007C73AE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82F31F2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59BE4E9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68A989DF" w14:textId="77777777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B1B17F0" w14:textId="77777777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972298D" w14:textId="77777777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BB0FE7B" w14:textId="77777777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15" w:rsidRPr="00B821FC" w14:paraId="7538DB7D" w14:textId="77777777" w:rsidTr="00BB63C5">
        <w:tc>
          <w:tcPr>
            <w:tcW w:w="551" w:type="dxa"/>
            <w:shd w:val="clear" w:color="auto" w:fill="FFFFFF" w:themeFill="background1"/>
          </w:tcPr>
          <w:p w14:paraId="48BC390C" w14:textId="77777777" w:rsidR="00454415" w:rsidRDefault="0045441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77E54E3C" w14:textId="43B56558" w:rsidR="00454415" w:rsidRPr="00454415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Влажная уборка полов в столовом зале школьной столовой.</w:t>
            </w:r>
          </w:p>
        </w:tc>
        <w:tc>
          <w:tcPr>
            <w:tcW w:w="997" w:type="dxa"/>
            <w:shd w:val="clear" w:color="auto" w:fill="FFFFFF" w:themeFill="background1"/>
          </w:tcPr>
          <w:p w14:paraId="32F73B93" w14:textId="77777777" w:rsidR="00454415" w:rsidRPr="007D22F4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1B53FE8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1618864" w14:textId="77777777" w:rsidR="00454415" w:rsidRPr="007C73AE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5BA2765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185F09B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1A6C5CE0" w14:textId="77777777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A33CCCC" w14:textId="77777777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0449CA1" w14:textId="77777777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339A342" w14:textId="77777777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15" w:rsidRPr="00B821FC" w14:paraId="48F0E960" w14:textId="77777777" w:rsidTr="00BB63C5">
        <w:tc>
          <w:tcPr>
            <w:tcW w:w="551" w:type="dxa"/>
            <w:shd w:val="clear" w:color="auto" w:fill="FFFFFF" w:themeFill="background1"/>
          </w:tcPr>
          <w:p w14:paraId="21493350" w14:textId="77777777" w:rsidR="00454415" w:rsidRDefault="00454415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14:paraId="104242EE" w14:textId="023FA262" w:rsidR="00454415" w:rsidRPr="00454415" w:rsidRDefault="00454415" w:rsidP="00A748B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5">
              <w:rPr>
                <w:rFonts w:ascii="Times New Roman" w:hAnsi="Times New Roman" w:cs="Times New Roman"/>
                <w:sz w:val="24"/>
                <w:szCs w:val="24"/>
              </w:rPr>
              <w:t>Подготовка столового зала к приему посетителей.</w:t>
            </w:r>
          </w:p>
        </w:tc>
        <w:tc>
          <w:tcPr>
            <w:tcW w:w="997" w:type="dxa"/>
            <w:shd w:val="clear" w:color="auto" w:fill="FFFFFF" w:themeFill="background1"/>
          </w:tcPr>
          <w:p w14:paraId="590E6725" w14:textId="77777777" w:rsidR="00454415" w:rsidRPr="007D22F4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897E99C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6E9C01E" w14:textId="77777777" w:rsidR="00454415" w:rsidRPr="007C73AE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07C0C74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1F6718A" w14:textId="77777777" w:rsidR="00454415" w:rsidRPr="007C73AE" w:rsidRDefault="00454415" w:rsidP="0011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766EAC32" w14:textId="77777777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ED0FE0B" w14:textId="77777777" w:rsidR="00454415" w:rsidRPr="00572DDB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2AE937D" w14:textId="77777777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E5CCB51" w14:textId="77777777" w:rsidR="00454415" w:rsidRPr="00BB63C5" w:rsidRDefault="00454415" w:rsidP="00116B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94" w:rsidRPr="00B12094" w14:paraId="6C8FEE14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42FE4A14" w14:textId="2F7BEC82" w:rsidR="00A748B5" w:rsidRPr="00B12094" w:rsidRDefault="00081E00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Обработка оборудования и уборка на кухне</w:t>
            </w:r>
          </w:p>
        </w:tc>
        <w:tc>
          <w:tcPr>
            <w:tcW w:w="997" w:type="dxa"/>
            <w:shd w:val="clear" w:color="auto" w:fill="FFFFFF" w:themeFill="background1"/>
          </w:tcPr>
          <w:p w14:paraId="306CBAA8" w14:textId="2F5104F2" w:rsidR="00A748B5" w:rsidRPr="00B12094" w:rsidRDefault="00B12094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077" w:type="dxa"/>
            <w:shd w:val="clear" w:color="auto" w:fill="FFFFFF" w:themeFill="background1"/>
          </w:tcPr>
          <w:p w14:paraId="56418D41" w14:textId="77777777" w:rsidR="00A748B5" w:rsidRPr="00600EF5" w:rsidRDefault="00116BAD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2BD4E8BB" w14:textId="77777777" w:rsidR="00A748B5" w:rsidRPr="00600EF5" w:rsidRDefault="00116BAD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</w:tcPr>
          <w:p w14:paraId="21F119EA" w14:textId="77777777" w:rsidR="00A748B5" w:rsidRPr="00632389" w:rsidRDefault="00116BAD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397BE087" w14:textId="77777777" w:rsidR="00A748B5" w:rsidRPr="00632389" w:rsidRDefault="00116BAD" w:rsidP="00350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0616F8F" w14:textId="1113AF92" w:rsidR="00A748B5" w:rsidRPr="00572DDB" w:rsidRDefault="00B12094" w:rsidP="00A1087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10873"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1501BCF5" w14:textId="1895188B" w:rsidR="00A748B5" w:rsidRPr="00572DDB" w:rsidRDefault="00B12094" w:rsidP="00A1087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10873" w:rsidRPr="00572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</w:tcPr>
          <w:p w14:paraId="7EBACE14" w14:textId="77777777" w:rsidR="00A748B5" w:rsidRPr="00BB63C5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14:paraId="5F80D59E" w14:textId="77777777" w:rsidR="00A748B5" w:rsidRPr="00BB63C5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81E00" w:rsidRPr="00B821FC" w14:paraId="20C891E1" w14:textId="77777777" w:rsidTr="00BB63C5">
        <w:tc>
          <w:tcPr>
            <w:tcW w:w="551" w:type="dxa"/>
            <w:shd w:val="clear" w:color="auto" w:fill="FFFFFF" w:themeFill="background1"/>
          </w:tcPr>
          <w:p w14:paraId="68AD73BE" w14:textId="77777777" w:rsidR="00081E00" w:rsidRPr="00B12094" w:rsidRDefault="00081E0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FFFFFF" w:themeFill="background1"/>
          </w:tcPr>
          <w:p w14:paraId="613E313D" w14:textId="5AE9350A" w:rsidR="00081E00" w:rsidRPr="00B12094" w:rsidRDefault="00D30A78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81E00" w:rsidRPr="00B71D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Школьная кухня: назначение, особенности работы. Экскурсия в школьную столовую.</w:t>
              </w:r>
            </w:hyperlink>
            <w:r w:rsidR="00081E00" w:rsidRPr="00B7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29F3DC9C" w14:textId="4B417E65" w:rsidR="00081E00" w:rsidRPr="00B12094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B631249" w14:textId="120B0167" w:rsidR="00081E00" w:rsidRPr="00600EF5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2C1242D" w14:textId="24A611F1" w:rsidR="00081E00" w:rsidRPr="00600EF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695D23F" w14:textId="054434B1" w:rsidR="00081E00" w:rsidRPr="00632389" w:rsidRDefault="00081E00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CAFBD7C" w14:textId="691928EE" w:rsidR="00081E00" w:rsidRPr="00632389" w:rsidRDefault="00081E00" w:rsidP="00632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2D052EF7" w14:textId="4C6F68ED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AE78961" w14:textId="34982926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5F8E2B4C" w14:textId="5A34BF35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C1FF360" w14:textId="5BDA211A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72A26326" w14:textId="77777777" w:rsidTr="00BB63C5">
        <w:tc>
          <w:tcPr>
            <w:tcW w:w="551" w:type="dxa"/>
            <w:shd w:val="clear" w:color="auto" w:fill="FFFFFF" w:themeFill="background1"/>
          </w:tcPr>
          <w:p w14:paraId="284808B8" w14:textId="77777777" w:rsidR="00081E00" w:rsidRPr="00B12094" w:rsidRDefault="00081E0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FFFFFF" w:themeFill="background1"/>
          </w:tcPr>
          <w:p w14:paraId="6E833343" w14:textId="3FA4B67F" w:rsidR="00081E00" w:rsidRPr="00B12094" w:rsidRDefault="00D30A78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1E00" w:rsidRPr="00B71D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Кухонная посуда и инвентарь: виды, назначение, правила ухода.</w:t>
              </w:r>
            </w:hyperlink>
            <w:r w:rsidR="00081E00" w:rsidRPr="00B7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3A5288ED" w14:textId="0E5D7C7F" w:rsidR="00081E00" w:rsidRPr="00B12094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B5BC20B" w14:textId="5E1CB520" w:rsidR="00081E00" w:rsidRPr="00081E00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A2FE095" w14:textId="1FAA2A12" w:rsidR="00081E00" w:rsidRPr="00081E00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9C7A3FE" w14:textId="0C5122A1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AEB4EBE" w14:textId="512ED293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3038B873" w14:textId="607DB252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B08DD23" w14:textId="6B7E1F25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E183485" w14:textId="59995C7D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1A3C3FC" w14:textId="16627118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2195CE1B" w14:textId="77777777" w:rsidTr="00BB63C5">
        <w:tc>
          <w:tcPr>
            <w:tcW w:w="551" w:type="dxa"/>
            <w:shd w:val="clear" w:color="auto" w:fill="FFFFFF" w:themeFill="background1"/>
          </w:tcPr>
          <w:p w14:paraId="78B0AB33" w14:textId="77777777" w:rsidR="00081E00" w:rsidRPr="00B12094" w:rsidRDefault="00081E0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shd w:val="clear" w:color="auto" w:fill="FFFFFF" w:themeFill="background1"/>
          </w:tcPr>
          <w:p w14:paraId="2CA4AA8E" w14:textId="2CF9F543" w:rsidR="00081E00" w:rsidRPr="00B12094" w:rsidRDefault="00D30A78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81E00" w:rsidRPr="00B71D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Моющие и чистящие средства, приспособления для мытья кухонной посуды.</w:t>
              </w:r>
            </w:hyperlink>
            <w:r w:rsidR="00081E00" w:rsidRPr="00B7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442FDA22" w14:textId="1B2F8E93" w:rsidR="00081E00" w:rsidRPr="00B12094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AD02E4D" w14:textId="172FADE9" w:rsidR="00081E00" w:rsidRPr="00081E00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F8D4C04" w14:textId="3B7BCB36" w:rsidR="00081E00" w:rsidRPr="00081E00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0AA9FBAA" w14:textId="6C2AA7FF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62863CD" w14:textId="56EA0E12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46898E68" w14:textId="0FCA173C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26290AF1" w14:textId="3CC940DC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0F958D41" w14:textId="187432B0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758B7F3" w14:textId="23D75F6A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11CC1827" w14:textId="77777777" w:rsidTr="00BB63C5">
        <w:tc>
          <w:tcPr>
            <w:tcW w:w="551" w:type="dxa"/>
            <w:shd w:val="clear" w:color="auto" w:fill="FFFFFF" w:themeFill="background1"/>
          </w:tcPr>
          <w:p w14:paraId="3140C17F" w14:textId="77777777" w:rsidR="00081E00" w:rsidRPr="00B12094" w:rsidRDefault="00081E0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FFFFFF" w:themeFill="background1"/>
          </w:tcPr>
          <w:p w14:paraId="1C4C0413" w14:textId="68A55D48" w:rsidR="00081E00" w:rsidRPr="00B12094" w:rsidRDefault="00D30A78" w:rsidP="0008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1E00" w:rsidRPr="00B71D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Правила ухода </w:t>
              </w:r>
              <w:r w:rsid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и чистка </w:t>
              </w:r>
              <w:r w:rsidR="00081E00" w:rsidRPr="00B71D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алюминиевой, эмалированной и никелированной посудой.</w:t>
              </w:r>
            </w:hyperlink>
            <w:r w:rsidR="00081E00" w:rsidRPr="00B7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2B4505B3" w14:textId="6D314FEF" w:rsidR="00081E00" w:rsidRPr="00B12094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1F871BB" w14:textId="3C037F24" w:rsidR="00081E00" w:rsidRPr="00081E00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32FD446" w14:textId="73A27F88" w:rsidR="00081E00" w:rsidRPr="00081E00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CEF43E4" w14:textId="409A1EF5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20C6017" w14:textId="4618CDC0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0FCF302B" w14:textId="14922818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1A77A4FC" w14:textId="1025C8B9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B011655" w14:textId="0A2031DE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3C2C352" w14:textId="607F2E4D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71A5B2AB" w14:textId="77777777" w:rsidTr="00BB63C5">
        <w:tc>
          <w:tcPr>
            <w:tcW w:w="551" w:type="dxa"/>
            <w:shd w:val="clear" w:color="auto" w:fill="FFFFFF" w:themeFill="background1"/>
          </w:tcPr>
          <w:p w14:paraId="71FC6D4A" w14:textId="77777777" w:rsidR="00081E00" w:rsidRPr="00B12094" w:rsidRDefault="00081E0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  <w:shd w:val="clear" w:color="auto" w:fill="FFFFFF" w:themeFill="background1"/>
          </w:tcPr>
          <w:p w14:paraId="7BF9A49E" w14:textId="7FD6542F" w:rsidR="00081E00" w:rsidRPr="00B12094" w:rsidRDefault="00081E00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00">
              <w:rPr>
                <w:rFonts w:ascii="Times New Roman" w:hAnsi="Times New Roman" w:cs="Times New Roman"/>
                <w:sz w:val="24"/>
                <w:szCs w:val="24"/>
              </w:rPr>
              <w:t>Мытье кухонного инвентаря.</w:t>
            </w:r>
          </w:p>
        </w:tc>
        <w:tc>
          <w:tcPr>
            <w:tcW w:w="997" w:type="dxa"/>
            <w:shd w:val="clear" w:color="auto" w:fill="FFFFFF" w:themeFill="background1"/>
          </w:tcPr>
          <w:p w14:paraId="332D419A" w14:textId="2C4F4C5D" w:rsidR="00081E00" w:rsidRPr="00B12094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A3A82B1" w14:textId="78854905" w:rsidR="00081E00" w:rsidRPr="00081E00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1B4A0A8" w14:textId="5076CC37" w:rsidR="00081E00" w:rsidRPr="00081E00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9843D7F" w14:textId="133AC3D0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13823A1" w14:textId="533E2C6A" w:rsidR="00081E00" w:rsidRPr="00081E00" w:rsidRDefault="00081E00" w:rsidP="0063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14:paraId="31BB9FF2" w14:textId="149C8244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5F3D332" w14:textId="4C7DE3E4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75F9D531" w14:textId="028F3F59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C74A334" w14:textId="4B29181F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75A3FFFE" w14:textId="77777777" w:rsidTr="00BB63C5">
        <w:tc>
          <w:tcPr>
            <w:tcW w:w="551" w:type="dxa"/>
            <w:shd w:val="clear" w:color="auto" w:fill="FFFFFF" w:themeFill="background1"/>
          </w:tcPr>
          <w:p w14:paraId="7CC42D79" w14:textId="77777777" w:rsidR="00081E00" w:rsidRPr="00B12094" w:rsidRDefault="00081E0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FFFFFF" w:themeFill="background1"/>
          </w:tcPr>
          <w:p w14:paraId="0D1175C5" w14:textId="3B68169E" w:rsidR="00081E00" w:rsidRPr="00B12094" w:rsidRDefault="00D30A78" w:rsidP="00A7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Чистка разделочных досок и кухонного стола.</w:t>
              </w:r>
            </w:hyperlink>
          </w:p>
        </w:tc>
        <w:tc>
          <w:tcPr>
            <w:tcW w:w="997" w:type="dxa"/>
            <w:shd w:val="clear" w:color="auto" w:fill="FFFFFF" w:themeFill="background1"/>
          </w:tcPr>
          <w:p w14:paraId="71DFAEF3" w14:textId="3EA13B1A" w:rsidR="00081E00" w:rsidRPr="00B12094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D479CCF" w14:textId="5B4D46C8" w:rsidR="00081E00" w:rsidRPr="00081E00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F5786D8" w14:textId="706B3140" w:rsidR="00081E00" w:rsidRPr="00081E00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BDCD78C" w14:textId="6AE50E87" w:rsidR="00081E00" w:rsidRPr="00081E00" w:rsidRDefault="00081E00" w:rsidP="00632389">
            <w:pPr>
              <w:jc w:val="center"/>
            </w:pPr>
          </w:p>
        </w:tc>
        <w:tc>
          <w:tcPr>
            <w:tcW w:w="1273" w:type="dxa"/>
            <w:shd w:val="clear" w:color="auto" w:fill="FFFFFF" w:themeFill="background1"/>
          </w:tcPr>
          <w:p w14:paraId="7245EFD8" w14:textId="13DEF18B" w:rsidR="00081E00" w:rsidRPr="00081E00" w:rsidRDefault="00081E00" w:rsidP="00632389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14:paraId="000F3772" w14:textId="059DDAC9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2CEBB32" w14:textId="59CF6D38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2FF06281" w14:textId="72419A75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3FFC136" w14:textId="74B8D7F4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42663535" w14:textId="77777777" w:rsidTr="00BB63C5">
        <w:tc>
          <w:tcPr>
            <w:tcW w:w="551" w:type="dxa"/>
            <w:shd w:val="clear" w:color="auto" w:fill="FFFFFF" w:themeFill="background1"/>
          </w:tcPr>
          <w:p w14:paraId="2FA0A923" w14:textId="77777777" w:rsidR="00460F89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FFFFFF" w:themeFill="background1"/>
          </w:tcPr>
          <w:p w14:paraId="418572EA" w14:textId="52EA876E" w:rsidR="00460F89" w:rsidRPr="00081E00" w:rsidRDefault="00D30A78" w:rsidP="00081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3" w:history="1">
              <w:r w:rsidR="00081E00" w:rsidRPr="00081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Уборка кухни.</w:t>
              </w:r>
            </w:hyperlink>
            <w:r w:rsidR="00081E00" w:rsidRPr="00081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14:paraId="3796549F" w14:textId="3B84426D" w:rsidR="00460F89" w:rsidRPr="00B12094" w:rsidRDefault="00460F89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1D393AE5" w14:textId="4BE8C2C1" w:rsidR="00460F89" w:rsidRPr="00600EF5" w:rsidRDefault="00460F89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7952295" w14:textId="2F758E81" w:rsidR="00460F89" w:rsidRPr="00600EF5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F5C7B3A" w14:textId="3A2EC62D" w:rsidR="00460F89" w:rsidRPr="00632389" w:rsidRDefault="00460F89" w:rsidP="00632389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9F05CC0" w14:textId="661E79AD" w:rsidR="00460F89" w:rsidRPr="00632389" w:rsidRDefault="00460F89" w:rsidP="00632389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2523152F" w14:textId="7C911D50" w:rsidR="00460F89" w:rsidRPr="00572DDB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DF060F9" w14:textId="7D107CCF" w:rsidR="00460F89" w:rsidRPr="00572DDB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19C51371" w14:textId="38ED277B" w:rsidR="00460F89" w:rsidRPr="00BB63C5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8878781" w14:textId="25012B77" w:rsidR="00460F89" w:rsidRPr="00BB63C5" w:rsidRDefault="00460F89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00" w:rsidRPr="00B821FC" w14:paraId="4B2BCFF0" w14:textId="77777777" w:rsidTr="00081E00">
        <w:tc>
          <w:tcPr>
            <w:tcW w:w="4246" w:type="dxa"/>
            <w:gridSpan w:val="2"/>
            <w:shd w:val="clear" w:color="auto" w:fill="FFFFFF" w:themeFill="background1"/>
          </w:tcPr>
          <w:p w14:paraId="297CEDC4" w14:textId="33CB331E" w:rsidR="00081E00" w:rsidRPr="00B12094" w:rsidRDefault="00081E00" w:rsidP="0008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 пищеблоке</w:t>
            </w:r>
          </w:p>
        </w:tc>
        <w:tc>
          <w:tcPr>
            <w:tcW w:w="997" w:type="dxa"/>
            <w:shd w:val="clear" w:color="auto" w:fill="FFFFFF" w:themeFill="background1"/>
          </w:tcPr>
          <w:p w14:paraId="38BA2FF3" w14:textId="2F5B0502" w:rsidR="00081E00" w:rsidRPr="00B12094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9CE5C83" w14:textId="6D7EAA60" w:rsidR="00081E00" w:rsidRPr="00600EF5" w:rsidRDefault="00081E00" w:rsidP="00A7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5CBFE242" w14:textId="5DFA7C47" w:rsidR="00081E00" w:rsidRPr="00600EF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857E18E" w14:textId="468B02E2" w:rsidR="00081E00" w:rsidRPr="00632389" w:rsidRDefault="00081E00" w:rsidP="00632389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E74EDC8" w14:textId="77244C2B" w:rsidR="00081E00" w:rsidRPr="00632389" w:rsidRDefault="00081E00" w:rsidP="00632389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16D312C3" w14:textId="56C8F9CF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A83751E" w14:textId="20437414" w:rsidR="00081E00" w:rsidRPr="00572DDB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030D52A" w14:textId="64AB720E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C6EA138" w14:textId="66018DD8" w:rsidR="00081E00" w:rsidRPr="00BB63C5" w:rsidRDefault="00081E00" w:rsidP="00A748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3188892F" w14:textId="77777777" w:rsidTr="00BB63C5">
        <w:tc>
          <w:tcPr>
            <w:tcW w:w="551" w:type="dxa"/>
            <w:shd w:val="clear" w:color="auto" w:fill="FFFFFF" w:themeFill="background1"/>
          </w:tcPr>
          <w:p w14:paraId="6AD507EC" w14:textId="77777777" w:rsidR="00460F89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  <w:shd w:val="clear" w:color="auto" w:fill="FFFFFF" w:themeFill="background1"/>
          </w:tcPr>
          <w:p w14:paraId="099DCB7E" w14:textId="5F6B1DC9" w:rsidR="00460F89" w:rsidRPr="00B12094" w:rsidRDefault="00460F89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059463D7" w14:textId="0EBC0DD3" w:rsidR="00460F89" w:rsidRPr="00B12094" w:rsidRDefault="00460F89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8C6D206" w14:textId="33CE5C6A" w:rsidR="00460F89" w:rsidRPr="00600EF5" w:rsidRDefault="00460F89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E73FC61" w14:textId="03FA48FA" w:rsidR="00460F89" w:rsidRPr="00600EF5" w:rsidRDefault="00460F89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2A60B06" w14:textId="1B075951" w:rsidR="00460F89" w:rsidRPr="00632389" w:rsidRDefault="00460F89" w:rsidP="00632389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701D3B2" w14:textId="7D3951E2" w:rsidR="00460F89" w:rsidRPr="00632389" w:rsidRDefault="00460F89" w:rsidP="00632389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4C2350DE" w14:textId="673BD3CD" w:rsidR="00460F89" w:rsidRPr="00572DDB" w:rsidRDefault="00460F89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1E2427F" w14:textId="708CDE5F" w:rsidR="00460F89" w:rsidRPr="00572DDB" w:rsidRDefault="00460F89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601DC08D" w14:textId="6218E818" w:rsidR="00460F89" w:rsidRPr="00BB63C5" w:rsidRDefault="00460F89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070C6D3" w14:textId="7EFA443E" w:rsidR="00460F89" w:rsidRPr="00BB63C5" w:rsidRDefault="00460F89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313C5668" w14:textId="77777777" w:rsidTr="00BB63C5">
        <w:tc>
          <w:tcPr>
            <w:tcW w:w="551" w:type="dxa"/>
            <w:shd w:val="clear" w:color="auto" w:fill="FFFFFF" w:themeFill="background1"/>
          </w:tcPr>
          <w:p w14:paraId="5E03A5B7" w14:textId="77777777" w:rsidR="004C08A1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  <w:shd w:val="clear" w:color="auto" w:fill="FFFFFF" w:themeFill="background1"/>
          </w:tcPr>
          <w:p w14:paraId="4CF94EEC" w14:textId="69B9810E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13558DBA" w14:textId="29598113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42AD1D1" w14:textId="5835F735" w:rsidR="004C08A1" w:rsidRPr="00600EF5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9C01014" w14:textId="1532C82C" w:rsidR="004C08A1" w:rsidRPr="00600EF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283577E1" w14:textId="2FEC3ED2" w:rsidR="004C08A1" w:rsidRPr="00632389" w:rsidRDefault="004C08A1" w:rsidP="00632389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644B773" w14:textId="2C897222" w:rsidR="004C08A1" w:rsidRPr="00632389" w:rsidRDefault="004C08A1" w:rsidP="00632389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353E7FE9" w14:textId="17442699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9BDCBE9" w14:textId="41633DBC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1448150" w14:textId="7D33A58E" w:rsidR="004C08A1" w:rsidRPr="00BB63C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C21A177" w14:textId="2B628276" w:rsidR="004C08A1" w:rsidRPr="00BB63C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02BA7ECC" w14:textId="77777777" w:rsidTr="00BB63C5">
        <w:tc>
          <w:tcPr>
            <w:tcW w:w="551" w:type="dxa"/>
            <w:shd w:val="clear" w:color="auto" w:fill="FFFFFF" w:themeFill="background1"/>
          </w:tcPr>
          <w:p w14:paraId="72CB9724" w14:textId="77777777" w:rsidR="004C08A1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  <w:shd w:val="clear" w:color="auto" w:fill="FFFFFF" w:themeFill="background1"/>
          </w:tcPr>
          <w:p w14:paraId="0772253C" w14:textId="04B07491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410B2AAA" w14:textId="5073C745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64709A9D" w14:textId="50F48A8B" w:rsidR="004C08A1" w:rsidRPr="00600EF5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EE87797" w14:textId="1E843511" w:rsidR="004C08A1" w:rsidRPr="00600EF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740ADAD" w14:textId="1D8F5387" w:rsidR="004C08A1" w:rsidRPr="00632389" w:rsidRDefault="004C08A1" w:rsidP="00632389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753AD2D" w14:textId="068E563F" w:rsidR="004C08A1" w:rsidRPr="00632389" w:rsidRDefault="004C08A1" w:rsidP="00632389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00275D56" w14:textId="2D43367E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01345263" w14:textId="3A461292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F493E89" w14:textId="5E7E9C7B" w:rsidR="004C08A1" w:rsidRPr="00BB63C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47F0FA2D" w14:textId="0C98D70C" w:rsidR="004C08A1" w:rsidRPr="00BB63C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C" w:rsidRPr="00B821FC" w14:paraId="7E106668" w14:textId="77777777" w:rsidTr="00BB63C5">
        <w:tc>
          <w:tcPr>
            <w:tcW w:w="551" w:type="dxa"/>
            <w:shd w:val="clear" w:color="auto" w:fill="FFFFFF" w:themeFill="background1"/>
          </w:tcPr>
          <w:p w14:paraId="479F018B" w14:textId="77777777" w:rsidR="004C08A1" w:rsidRPr="00B12094" w:rsidRDefault="00350E60" w:rsidP="00350E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5" w:type="dxa"/>
            <w:shd w:val="clear" w:color="auto" w:fill="FFFFFF" w:themeFill="background1"/>
          </w:tcPr>
          <w:p w14:paraId="3A0B1C7F" w14:textId="4552A234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57510D4D" w14:textId="1124A174" w:rsidR="004C08A1" w:rsidRPr="00B12094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5B7822A8" w14:textId="1B1F0C39" w:rsidR="004C08A1" w:rsidRPr="00600EF5" w:rsidRDefault="004C08A1" w:rsidP="0046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AD65F26" w14:textId="4CE8D422" w:rsidR="004C08A1" w:rsidRPr="00600EF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7D0CFFA8" w14:textId="468A90FB" w:rsidR="004C08A1" w:rsidRPr="00632389" w:rsidRDefault="004C08A1" w:rsidP="00632389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6B8BB7A" w14:textId="3A00AA1B" w:rsidR="004C08A1" w:rsidRPr="00632389" w:rsidRDefault="004C08A1" w:rsidP="00632389">
            <w:pPr>
              <w:jc w:val="center"/>
              <w:rPr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27FD2372" w14:textId="1DB16872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5458416" w14:textId="0B6E3344" w:rsidR="004C08A1" w:rsidRPr="00572DDB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14:paraId="46E91842" w14:textId="130394C0" w:rsidR="004C08A1" w:rsidRPr="00BB63C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75474C3" w14:textId="007491A2" w:rsidR="004C08A1" w:rsidRPr="00BB63C5" w:rsidRDefault="004C08A1" w:rsidP="00460F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C5" w:rsidRPr="00BB63C5" w14:paraId="0DE501F9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0721AC35" w14:textId="58F6DC52" w:rsidR="00923C5B" w:rsidRPr="00BB63C5" w:rsidRDefault="00365955" w:rsidP="00460F8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7" w:type="dxa"/>
            <w:shd w:val="clear" w:color="auto" w:fill="FFFFFF" w:themeFill="background1"/>
          </w:tcPr>
          <w:p w14:paraId="31D83496" w14:textId="5F00DA69" w:rsidR="00923C5B" w:rsidRPr="00BB63C5" w:rsidRDefault="007D22F4" w:rsidP="008B02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  <w:r w:rsidR="00BB63C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4E663555" w14:textId="55F8FB26" w:rsidR="00923C5B" w:rsidRPr="00BB63C5" w:rsidRDefault="005B1E0D" w:rsidP="00BE49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E49CD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14:paraId="4218EBB9" w14:textId="0773C639" w:rsidR="00923C5B" w:rsidRPr="00BB63C5" w:rsidRDefault="005B1E0D" w:rsidP="00600EF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600EF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14:paraId="5117FCFC" w14:textId="70F270C5" w:rsidR="00923C5B" w:rsidRPr="00BB63C5" w:rsidRDefault="00365955" w:rsidP="005B1E0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B63C5">
              <w:rPr>
                <w:b/>
                <w:bCs/>
                <w:i/>
                <w:iCs/>
              </w:rPr>
              <w:t>2</w:t>
            </w:r>
            <w:r w:rsidR="00632389" w:rsidRPr="00BB63C5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14:paraId="20513527" w14:textId="743F0172" w:rsidR="00923C5B" w:rsidRPr="00BB63C5" w:rsidRDefault="00365955" w:rsidP="005B1E0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B63C5">
              <w:rPr>
                <w:b/>
                <w:bCs/>
                <w:i/>
                <w:iCs/>
              </w:rPr>
              <w:t>3</w:t>
            </w:r>
            <w:r w:rsidR="00632389" w:rsidRPr="00BB63C5">
              <w:rPr>
                <w:b/>
                <w:bCs/>
                <w:i/>
                <w:iCs/>
                <w:lang w:val="en-US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14:paraId="6670D855" w14:textId="76F77BDC" w:rsidR="00923C5B" w:rsidRPr="00BB63C5" w:rsidRDefault="00A10873" w:rsidP="00117E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14:paraId="12281371" w14:textId="76F60FB4" w:rsidR="00923C5B" w:rsidRPr="00BB63C5" w:rsidRDefault="00365955" w:rsidP="005B1E0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72DDB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14:paraId="267E925F" w14:textId="30165E8D" w:rsidR="00923C5B" w:rsidRPr="00BB63C5" w:rsidRDefault="00365955" w:rsidP="007C73A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7C73AE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FFFFFF" w:themeFill="background1"/>
          </w:tcPr>
          <w:p w14:paraId="60C20274" w14:textId="3A168B54" w:rsidR="00923C5B" w:rsidRPr="00BB63C5" w:rsidRDefault="007C73AE" w:rsidP="00117E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</w:tr>
      <w:tr w:rsidR="00BB63C5" w:rsidRPr="00BB63C5" w14:paraId="0E4909D0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217B2C75" w14:textId="0C448F14" w:rsidR="00C01393" w:rsidRPr="00BB63C5" w:rsidRDefault="00365955" w:rsidP="00460F8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за год теория</w:t>
            </w:r>
          </w:p>
        </w:tc>
        <w:tc>
          <w:tcPr>
            <w:tcW w:w="10257" w:type="dxa"/>
            <w:gridSpan w:val="9"/>
            <w:shd w:val="clear" w:color="auto" w:fill="FFFFFF" w:themeFill="background1"/>
          </w:tcPr>
          <w:p w14:paraId="7D42FF4C" w14:textId="371BCA08" w:rsidR="00C01393" w:rsidRPr="00BB63C5" w:rsidRDefault="00714AFC" w:rsidP="00BB63C5">
            <w:pPr>
              <w:pStyle w:val="a6"/>
              <w:ind w:left="5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B63C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36595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</w:t>
            </w:r>
            <w:r w:rsidR="00BB63C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</w:p>
        </w:tc>
      </w:tr>
      <w:tr w:rsidR="00BB63C5" w:rsidRPr="00BB63C5" w14:paraId="2BA1AF26" w14:textId="77777777" w:rsidTr="00BB63C5">
        <w:tc>
          <w:tcPr>
            <w:tcW w:w="4246" w:type="dxa"/>
            <w:gridSpan w:val="2"/>
            <w:shd w:val="clear" w:color="auto" w:fill="FFFFFF" w:themeFill="background1"/>
          </w:tcPr>
          <w:p w14:paraId="5765E1AF" w14:textId="32ED0E37" w:rsidR="00C01393" w:rsidRPr="00BB63C5" w:rsidRDefault="00365955" w:rsidP="00460F8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за год практика</w:t>
            </w:r>
          </w:p>
        </w:tc>
        <w:tc>
          <w:tcPr>
            <w:tcW w:w="10257" w:type="dxa"/>
            <w:gridSpan w:val="9"/>
            <w:shd w:val="clear" w:color="auto" w:fill="FFFFFF" w:themeFill="background1"/>
          </w:tcPr>
          <w:p w14:paraId="5D233B2A" w14:textId="33437FA5" w:rsidR="00C01393" w:rsidRPr="00BB63C5" w:rsidRDefault="00BB63C5" w:rsidP="00365955">
            <w:pPr>
              <w:pStyle w:val="a6"/>
              <w:ind w:left="5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145 </w:t>
            </w:r>
            <w:r w:rsidR="00365955" w:rsidRPr="00BB6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</w:tbl>
    <w:p w14:paraId="634BA5F7" w14:textId="77777777" w:rsidR="008D35F7" w:rsidRDefault="008D35F7" w:rsidP="00A716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58C8D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DCC0D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контрольно-измерительных материалов, используемых при оценивании уровня подготовки обучающихся</w:t>
      </w:r>
    </w:p>
    <w:p w14:paraId="2959C57F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силу особенностей психофизического развития и имеющихся нарушений качественно, в полном объеме  программный материал способны усвоить только  отдельные обучающиеся.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Остальные обучающиеся могут знакомиться с программой в целом, а успешно усваивать только часть знаний и умений.</w:t>
      </w:r>
    </w:p>
    <w:p w14:paraId="73FA6A82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 над знаниями, умениями и 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виде текущей и промежуточной аттестации. В конце года проводится итоговый контроль знаний по изученным темам. Промежуточная  аттестация  обучающихся  может осуществляться в форме устного опроса или с помощью тестовых карт, разрабатываемых учителем. Организуя  устный  опрос,  учитель,  в  соответствии  с  уровнем  учебных возможностей  обучающегося,  формулирует  вопросы  из  пройденного  материала  в  течение четверти, полугодия или учебного года таким образом, чтобы они были правильно поняты при прочтении или объявлении устно. Тестовые задания должны учитывать индивидуальные особенности познавательной деятельности и восприимчивости к усвоению знаний в процессе учебного процесса. При затруднениях обучающегося в чтении и понимании смысла прочитанного текста задания, учитель сам читает задание, а обучающийся выбирает правильный ответ и называет его.</w:t>
      </w:r>
    </w:p>
    <w:p w14:paraId="132C0034" w14:textId="77777777" w:rsidR="00133795" w:rsidRDefault="00133795" w:rsidP="00A71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8D4E11B" w14:textId="77777777" w:rsidR="00A71619" w:rsidRPr="00133795" w:rsidRDefault="00A71619" w:rsidP="00133795">
      <w:pPr>
        <w:pStyle w:val="a6"/>
        <w:rPr>
          <w:rFonts w:ascii="Times New Roman" w:hAnsi="Times New Roman" w:cs="Times New Roman"/>
          <w:b/>
          <w:i/>
          <w:sz w:val="24"/>
          <w:szCs w:val="28"/>
        </w:rPr>
      </w:pPr>
      <w:r w:rsidRPr="00133795">
        <w:rPr>
          <w:rFonts w:ascii="Times New Roman" w:hAnsi="Times New Roman" w:cs="Times New Roman"/>
          <w:b/>
          <w:i/>
          <w:sz w:val="24"/>
          <w:szCs w:val="28"/>
        </w:rPr>
        <w:t>Контроль знаний, умений и навыков, обучающихся на уроках профессионально-трудового обучения.</w:t>
      </w:r>
    </w:p>
    <w:p w14:paraId="49CCA798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зависимости от объема материала, периода обучения, типа урока, целей урока, видов практических работ учитель выбирает тот или иной вид и способ контроля профессиональных знаний, умений и навыков обучающихся.  </w:t>
      </w:r>
    </w:p>
    <w:p w14:paraId="4B464371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Виды контроля знаний, умений и навыков обучающихся: </w:t>
      </w:r>
    </w:p>
    <w:p w14:paraId="61961BFE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предварительный</w:t>
      </w:r>
      <w:r>
        <w:rPr>
          <w:rFonts w:ascii="Times New Roman" w:hAnsi="Times New Roman" w:cs="Times New Roman"/>
          <w:sz w:val="24"/>
          <w:szCs w:val="28"/>
        </w:rPr>
        <w:t xml:space="preserve"> - фиксирование исходного уровня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для проектирования учебного процесса, выбора его оптимального варианта, то есть, установление готовности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 изучению нового материала; </w:t>
      </w:r>
    </w:p>
    <w:p w14:paraId="56BCC639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текущий</w:t>
      </w:r>
      <w:proofErr w:type="gramEnd"/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 (промежуточный)</w:t>
      </w:r>
      <w:r>
        <w:rPr>
          <w:rFonts w:ascii="Times New Roman" w:hAnsi="Times New Roman" w:cs="Times New Roman"/>
          <w:sz w:val="24"/>
          <w:szCs w:val="28"/>
        </w:rPr>
        <w:t xml:space="preserve"> - диагностика степени усвоения учебного материала каждым обучающимся для корректировки учебного процесса, стимуляции учебного труда обучающихся; </w:t>
      </w:r>
    </w:p>
    <w:p w14:paraId="230D6894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периодический</w:t>
      </w:r>
      <w:proofErr w:type="gramEnd"/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 (тематический)</w:t>
      </w:r>
      <w:r>
        <w:rPr>
          <w:rFonts w:ascii="Times New Roman" w:hAnsi="Times New Roman" w:cs="Times New Roman"/>
          <w:sz w:val="24"/>
          <w:szCs w:val="28"/>
        </w:rPr>
        <w:t xml:space="preserve"> - оценка результатов усвоения каждым обучающимся определенной темы (раздела); </w:t>
      </w:r>
    </w:p>
    <w:p w14:paraId="5471B082" w14:textId="77777777" w:rsidR="00A71619" w:rsidRDefault="00A71619" w:rsidP="00C118F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8"/>
        </w:rPr>
        <w:t> – выявление соответствия уровня подготовки обучающихся требованиям программы.</w:t>
      </w:r>
    </w:p>
    <w:p w14:paraId="288D54A7" w14:textId="77777777" w:rsidR="00A71619" w:rsidRDefault="00A71619" w:rsidP="00A71619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настоящее время применяются следующие методы контроля знаний, умений и навыков:</w:t>
      </w:r>
    </w:p>
    <w:p w14:paraId="50F553F2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устный опрос - индивидуальный, комбинированный и фронтальный;</w:t>
      </w:r>
    </w:p>
    <w:p w14:paraId="6EA25D7A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систематическое наблюдение за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учебном процессе; </w:t>
      </w:r>
    </w:p>
    <w:p w14:paraId="65E9071B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операционный контроль; </w:t>
      </w:r>
    </w:p>
    <w:p w14:paraId="37C28554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практическая работа;</w:t>
      </w:r>
    </w:p>
    <w:p w14:paraId="3C81BE48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тестовый контроль; </w:t>
      </w:r>
    </w:p>
    <w:p w14:paraId="586DB708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самостоятельная работа (за  четверть  и  учебный  год); </w:t>
      </w:r>
    </w:p>
    <w:p w14:paraId="041396CF" w14:textId="77777777" w:rsidR="00A71619" w:rsidRDefault="00A71619" w:rsidP="00C118F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экзамен (в форме практической экзаменационной работы и устных ответов по билетам). </w:t>
      </w:r>
    </w:p>
    <w:p w14:paraId="7E8D4210" w14:textId="77777777" w:rsidR="00A71619" w:rsidRPr="00133795" w:rsidRDefault="00A71619" w:rsidP="00133795">
      <w:pPr>
        <w:pStyle w:val="a6"/>
        <w:ind w:firstLine="360"/>
        <w:rPr>
          <w:rFonts w:ascii="Times New Roman" w:hAnsi="Times New Roman" w:cs="Times New Roman"/>
          <w:b/>
          <w:i/>
          <w:sz w:val="24"/>
          <w:szCs w:val="28"/>
        </w:rPr>
      </w:pPr>
      <w:r w:rsidRPr="00133795">
        <w:rPr>
          <w:rFonts w:ascii="Times New Roman" w:hAnsi="Times New Roman" w:cs="Times New Roman"/>
          <w:b/>
          <w:i/>
          <w:sz w:val="24"/>
          <w:szCs w:val="28"/>
        </w:rPr>
        <w:t xml:space="preserve">Виды практической  деятельности </w:t>
      </w:r>
      <w:proofErr w:type="gramStart"/>
      <w:r w:rsidRPr="00133795">
        <w:rPr>
          <w:rFonts w:ascii="Times New Roman" w:hAnsi="Times New Roman" w:cs="Times New Roman"/>
          <w:b/>
          <w:i/>
          <w:sz w:val="24"/>
          <w:szCs w:val="28"/>
        </w:rPr>
        <w:t>обучающихся</w:t>
      </w:r>
      <w:proofErr w:type="gramEnd"/>
      <w:r w:rsidRPr="00133795">
        <w:rPr>
          <w:rFonts w:ascii="Times New Roman" w:hAnsi="Times New Roman" w:cs="Times New Roman"/>
          <w:b/>
          <w:i/>
          <w:sz w:val="24"/>
          <w:szCs w:val="28"/>
        </w:rPr>
        <w:t>, контролируемые учителем.</w:t>
      </w:r>
    </w:p>
    <w:p w14:paraId="0C2C48DE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Методы практического контроля направлены на выявление умений обучающихся применять теоретические знания в практической деятельности. К проверочным заданиям практического характера относятся задания, требующие проведения опытов, трудовых операций, разнообразных наблюдений и т. п. С помощью этих методов проверяется не просто умение что-то делать, но умение связать теорию с практикой.</w:t>
      </w:r>
    </w:p>
    <w:p w14:paraId="19F4133D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Каждая практическая, самостоятельная работа предполагает предварительную проверку теоретических знаний и инструктирование обучающихся о ее выполнении.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630"/>
        <w:gridCol w:w="4631"/>
        <w:gridCol w:w="4631"/>
      </w:tblGrid>
      <w:tr w:rsidR="00946F34" w:rsidRPr="00837C7D" w14:paraId="7D003EB8" w14:textId="77777777" w:rsidTr="0064565A">
        <w:tc>
          <w:tcPr>
            <w:tcW w:w="993" w:type="dxa"/>
          </w:tcPr>
          <w:p w14:paraId="4392D38A" w14:textId="77777777" w:rsidR="00946F34" w:rsidRPr="00976732" w:rsidRDefault="00946F34" w:rsidP="006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30" w:type="dxa"/>
          </w:tcPr>
          <w:p w14:paraId="72CA40CD" w14:textId="77777777" w:rsidR="00946F34" w:rsidRPr="00976732" w:rsidRDefault="00946F34" w:rsidP="0064565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31" w:type="dxa"/>
          </w:tcPr>
          <w:p w14:paraId="5424F959" w14:textId="77777777" w:rsidR="00946F34" w:rsidRPr="00AE6346" w:rsidRDefault="00946F34" w:rsidP="006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4631" w:type="dxa"/>
          </w:tcPr>
          <w:p w14:paraId="297EB55B" w14:textId="77777777" w:rsidR="00946F34" w:rsidRPr="00AE6346" w:rsidRDefault="00946F34" w:rsidP="006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Методы контроля</w:t>
            </w:r>
          </w:p>
        </w:tc>
      </w:tr>
      <w:tr w:rsidR="00946F34" w:rsidRPr="00837C7D" w14:paraId="54270CC6" w14:textId="77777777" w:rsidTr="0064565A">
        <w:tc>
          <w:tcPr>
            <w:tcW w:w="993" w:type="dxa"/>
          </w:tcPr>
          <w:p w14:paraId="0D7310CF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0" w:type="dxa"/>
          </w:tcPr>
          <w:p w14:paraId="12588156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Качество выполнения практических работ.</w:t>
            </w:r>
          </w:p>
        </w:tc>
        <w:tc>
          <w:tcPr>
            <w:tcW w:w="4631" w:type="dxa"/>
          </w:tcPr>
          <w:p w14:paraId="68667331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Выполнение установленных требований к качеству работы (продукции).</w:t>
            </w:r>
          </w:p>
        </w:tc>
        <w:tc>
          <w:tcPr>
            <w:tcW w:w="4631" w:type="dxa"/>
          </w:tcPr>
          <w:p w14:paraId="3D5E0C6C" w14:textId="77777777" w:rsidR="00946F34" w:rsidRPr="00AE6346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  <w:p w14:paraId="5C0F5B1B" w14:textId="77777777" w:rsidR="00946F34" w:rsidRPr="00AE6346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Проверка практической работы.</w:t>
            </w:r>
          </w:p>
        </w:tc>
      </w:tr>
      <w:tr w:rsidR="00946F34" w:rsidRPr="00837C7D" w14:paraId="40118E23" w14:textId="77777777" w:rsidTr="0064565A">
        <w:tc>
          <w:tcPr>
            <w:tcW w:w="993" w:type="dxa"/>
          </w:tcPr>
          <w:p w14:paraId="7921EC55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0" w:type="dxa"/>
          </w:tcPr>
          <w:p w14:paraId="25746201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Производительность труда.</w:t>
            </w:r>
          </w:p>
        </w:tc>
        <w:tc>
          <w:tcPr>
            <w:tcW w:w="4631" w:type="dxa"/>
          </w:tcPr>
          <w:p w14:paraId="7CE09434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Установленные нормы времени (выработки).</w:t>
            </w:r>
          </w:p>
        </w:tc>
        <w:tc>
          <w:tcPr>
            <w:tcW w:w="4631" w:type="dxa"/>
          </w:tcPr>
          <w:p w14:paraId="4EA298E8" w14:textId="77777777" w:rsidR="00946F34" w:rsidRPr="00AE6346" w:rsidRDefault="00946F34" w:rsidP="00645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  <w:p w14:paraId="4ED0EC99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Проверка практической работы.</w:t>
            </w:r>
          </w:p>
        </w:tc>
      </w:tr>
      <w:tr w:rsidR="00946F34" w:rsidRPr="00837C7D" w14:paraId="4009B3B2" w14:textId="77777777" w:rsidTr="0064565A">
        <w:tc>
          <w:tcPr>
            <w:tcW w:w="993" w:type="dxa"/>
          </w:tcPr>
          <w:p w14:paraId="7C86A569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0" w:type="dxa"/>
          </w:tcPr>
          <w:p w14:paraId="54849F09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Применение профессиональных знаний в практической деятельности.</w:t>
            </w:r>
          </w:p>
        </w:tc>
        <w:tc>
          <w:tcPr>
            <w:tcW w:w="4631" w:type="dxa"/>
          </w:tcPr>
          <w:p w14:paraId="7ED5F9B4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Уровни усвоения профессиональных знаний и применение их на практике.</w:t>
            </w:r>
          </w:p>
        </w:tc>
        <w:tc>
          <w:tcPr>
            <w:tcW w:w="4631" w:type="dxa"/>
          </w:tcPr>
          <w:p w14:paraId="71D95BA2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 теоретического и практического характера.</w:t>
            </w:r>
          </w:p>
          <w:p w14:paraId="3A9D4FC3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Операционный контроль.</w:t>
            </w:r>
          </w:p>
        </w:tc>
      </w:tr>
      <w:tr w:rsidR="00946F34" w:rsidRPr="00837C7D" w14:paraId="55569151" w14:textId="77777777" w:rsidTr="0064565A">
        <w:tc>
          <w:tcPr>
            <w:tcW w:w="993" w:type="dxa"/>
          </w:tcPr>
          <w:p w14:paraId="4F3F94EC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0" w:type="dxa"/>
          </w:tcPr>
          <w:p w14:paraId="5540F2BB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Владение приемами и способами выполнения практических работ, включая контроль процесса результатов труда.</w:t>
            </w:r>
          </w:p>
        </w:tc>
        <w:tc>
          <w:tcPr>
            <w:tcW w:w="4631" w:type="dxa"/>
          </w:tcPr>
          <w:p w14:paraId="37ACD756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Уровни усвоения  способов выполнения работ (репродуктивный, продуктивный, творческий).</w:t>
            </w:r>
          </w:p>
        </w:tc>
        <w:tc>
          <w:tcPr>
            <w:tcW w:w="4631" w:type="dxa"/>
          </w:tcPr>
          <w:p w14:paraId="7CCDCB31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 теоретического и практического характера.</w:t>
            </w:r>
          </w:p>
          <w:p w14:paraId="7DF9058B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Операционный контроль.</w:t>
            </w:r>
          </w:p>
        </w:tc>
      </w:tr>
      <w:tr w:rsidR="00946F34" w:rsidRPr="00837C7D" w14:paraId="09736452" w14:textId="77777777" w:rsidTr="0064565A">
        <w:tc>
          <w:tcPr>
            <w:tcW w:w="993" w:type="dxa"/>
          </w:tcPr>
          <w:p w14:paraId="7511B8F3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0" w:type="dxa"/>
          </w:tcPr>
          <w:p w14:paraId="43F12B07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Организация труда и рабочего места.</w:t>
            </w:r>
          </w:p>
        </w:tc>
        <w:tc>
          <w:tcPr>
            <w:tcW w:w="4631" w:type="dxa"/>
          </w:tcPr>
          <w:p w14:paraId="160C82FD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Правила и требования к организации труда и рабочего места.</w:t>
            </w:r>
          </w:p>
        </w:tc>
        <w:tc>
          <w:tcPr>
            <w:tcW w:w="4631" w:type="dxa"/>
          </w:tcPr>
          <w:p w14:paraId="7909D669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задания, наблюдение.</w:t>
            </w:r>
          </w:p>
        </w:tc>
      </w:tr>
      <w:tr w:rsidR="00946F34" w:rsidRPr="00837C7D" w14:paraId="0DCB9647" w14:textId="77777777" w:rsidTr="0064565A">
        <w:tc>
          <w:tcPr>
            <w:tcW w:w="993" w:type="dxa"/>
          </w:tcPr>
          <w:p w14:paraId="2ADC601A" w14:textId="77777777" w:rsidR="00946F34" w:rsidRPr="00837C7D" w:rsidRDefault="00946F34" w:rsidP="006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0" w:type="dxa"/>
          </w:tcPr>
          <w:p w14:paraId="635F95C4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Соблюдение правил и норм безопасности труда, производственной санитарии и гигиены экологических требований.</w:t>
            </w:r>
          </w:p>
        </w:tc>
        <w:tc>
          <w:tcPr>
            <w:tcW w:w="4631" w:type="dxa"/>
          </w:tcPr>
          <w:p w14:paraId="6501759D" w14:textId="77777777" w:rsidR="00946F34" w:rsidRPr="00AE6346" w:rsidRDefault="00946F34" w:rsidP="00133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Правила и нормы безопасности труда, производственной санитарии и гигиены, экологические требования применительно к профессии.</w:t>
            </w:r>
          </w:p>
        </w:tc>
        <w:tc>
          <w:tcPr>
            <w:tcW w:w="4631" w:type="dxa"/>
          </w:tcPr>
          <w:p w14:paraId="0409FA14" w14:textId="77777777" w:rsidR="00946F34" w:rsidRPr="00AE6346" w:rsidRDefault="00946F34" w:rsidP="006456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задания, наблюдение.</w:t>
            </w:r>
          </w:p>
        </w:tc>
      </w:tr>
    </w:tbl>
    <w:p w14:paraId="5650E06F" w14:textId="77777777" w:rsidR="00946F34" w:rsidRDefault="00946F34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7BED677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 каждого вида и способа контроля есть свои достоинства и недостатки. Комплексное применение видов и способов контроля с учетом специфических целей урока, с учетом оценивания профессиональных знаний, умений делает контроль гибким, действенным, стимулирующим.  </w:t>
      </w:r>
    </w:p>
    <w:p w14:paraId="6F3692C2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подготовке к уроку профессионально-трудового обучения учитель составляет перечень видов практических работ  обучающихся в соответствии с темой урока.  </w:t>
      </w:r>
    </w:p>
    <w:p w14:paraId="1BA8FC50" w14:textId="77777777" w:rsidR="00A71619" w:rsidRDefault="00A71619" w:rsidP="00A7161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подборе практических работ следует руководствоваться выработанными практикой требованиями:  </w:t>
      </w:r>
    </w:p>
    <w:p w14:paraId="3CE448D4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соответствие изделий (работ) учебным задачам;  </w:t>
      </w:r>
    </w:p>
    <w:p w14:paraId="1CCAB699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изготовление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изделий (выполнение работ), имеющих производственную ценность, что повышает интерес обучающихся к обучению; </w:t>
      </w:r>
    </w:p>
    <w:p w14:paraId="27CBCD4C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соблюдение дидактических принципов перехода от простого к </w:t>
      </w:r>
      <w:proofErr w:type="gramStart"/>
      <w:r>
        <w:rPr>
          <w:rFonts w:ascii="Times New Roman" w:hAnsi="Times New Roman" w:cs="Times New Roman"/>
          <w:sz w:val="24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от легкого к трудному; </w:t>
      </w:r>
    </w:p>
    <w:p w14:paraId="508F9B8C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соответствие работ физическим возможностям обучающихся и уровню их знаний и навыков на определенной стадии обучения;  </w:t>
      </w:r>
    </w:p>
    <w:p w14:paraId="304F39E1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учет психологических особенностей обучающихся, в частности неустойчивости их внимания при однообразной работе в течение длительного времени и, наоборот, интереса к обработке разнообразных изделий;  </w:t>
      </w:r>
    </w:p>
    <w:p w14:paraId="6A6C356B" w14:textId="77777777" w:rsidR="00A71619" w:rsidRDefault="00A71619" w:rsidP="00C118F6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соответствие объема работ, предусмотренных перечнем, количеству часов, отведенных на изучение темы (за вычетом времени на инструктаж и упражнения).    </w:t>
      </w:r>
    </w:p>
    <w:p w14:paraId="544A2B0D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Общие показатели качества усвоения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ЗУН: </w:t>
      </w:r>
    </w:p>
    <w:p w14:paraId="3C62821E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правильность приемов работы и рациональность организации труда и рабочего места; </w:t>
      </w:r>
    </w:p>
    <w:p w14:paraId="2A267E0F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соблюдение техпроцесса, технических требований и других качественных показателей практических работ; </w:t>
      </w:r>
    </w:p>
    <w:p w14:paraId="21BED207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выполнение установленных количественных показателей (норм времени, выработки); </w:t>
      </w:r>
    </w:p>
    <w:p w14:paraId="308C2272" w14:textId="77777777" w:rsidR="00A71619" w:rsidRDefault="00A71619" w:rsidP="00C118F6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степень самостоятельности и качества выполнения задания. </w:t>
      </w:r>
    </w:p>
    <w:p w14:paraId="0B124955" w14:textId="77777777" w:rsidR="00A71619" w:rsidRDefault="00A71619" w:rsidP="00A7161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зависимости от того, кто осуществляет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результатами деятельности обучающихся, выделяют следующие три типа контроля:</w:t>
      </w:r>
    </w:p>
    <w:p w14:paraId="5793F428" w14:textId="77777777" w:rsidR="00A71619" w:rsidRDefault="00A71619" w:rsidP="00C118F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внешний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(осуществляется учителем над деятельностью обучающегося)</w:t>
      </w:r>
    </w:p>
    <w:p w14:paraId="620A77CC" w14:textId="77777777" w:rsidR="00A71619" w:rsidRDefault="00A71619" w:rsidP="00C118F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взаимный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(осуществляется обучающимся над деятельностью товарища);</w:t>
      </w:r>
    </w:p>
    <w:p w14:paraId="46A2C213" w14:textId="77777777" w:rsidR="00A71619" w:rsidRDefault="00A71619" w:rsidP="00C118F6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самоконтроль</w:t>
      </w:r>
      <w:r>
        <w:rPr>
          <w:rFonts w:ascii="Times New Roman" w:hAnsi="Times New Roman" w:cs="Times New Roman"/>
          <w:sz w:val="24"/>
          <w:szCs w:val="28"/>
        </w:rPr>
        <w:t xml:space="preserve"> (осуществляется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над собственной деятельностью). </w:t>
      </w:r>
    </w:p>
    <w:p w14:paraId="6CFC1B21" w14:textId="77777777" w:rsidR="00A71619" w:rsidRDefault="00A71619" w:rsidP="00A71619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Оценивание результатов освоения образовательной программы по предмету осуществляется по пятибалльной системе в соответствии с «Положением о системе оценивания обучающихся» Учреждения.</w:t>
      </w:r>
    </w:p>
    <w:p w14:paraId="71FABFD2" w14:textId="77777777" w:rsidR="00A71619" w:rsidRDefault="00A71619" w:rsidP="00C118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учебного предмета (Приложение №2). </w:t>
      </w:r>
    </w:p>
    <w:p w14:paraId="3B9DCB88" w14:textId="77777777" w:rsidR="00A71619" w:rsidRPr="006B503F" w:rsidRDefault="00A71619" w:rsidP="00C118F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3F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образовательной деятельности. </w:t>
      </w:r>
    </w:p>
    <w:p w14:paraId="2F95FE25" w14:textId="77777777" w:rsidR="00A71619" w:rsidRPr="00BB63C5" w:rsidRDefault="00A71619" w:rsidP="00BB63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C5">
        <w:rPr>
          <w:rFonts w:ascii="Times New Roman" w:eastAsia="Times New Roman" w:hAnsi="Times New Roman" w:cs="Times New Roman"/>
          <w:sz w:val="24"/>
          <w:szCs w:val="24"/>
        </w:rPr>
        <w:t>Для реализации цели и задач обучения цветоводству и декоративному садоводству по данной программе используется УМК по профессионально – трудовому обучению издательств «</w:t>
      </w:r>
      <w:proofErr w:type="spellStart"/>
      <w:r w:rsidRPr="00BB63C5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B63C5">
        <w:rPr>
          <w:rFonts w:ascii="Times New Roman" w:eastAsia="Times New Roman" w:hAnsi="Times New Roman" w:cs="Times New Roman"/>
          <w:sz w:val="24"/>
          <w:szCs w:val="24"/>
        </w:rPr>
        <w:t>», «Просвещение».</w:t>
      </w:r>
      <w:r w:rsidRPr="00BB6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9EF502" w14:textId="1E882AF9" w:rsidR="006B503F" w:rsidRPr="00D30A78" w:rsidRDefault="006B503F" w:rsidP="00BB63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A78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Базовый учебник:</w:t>
      </w:r>
      <w:r w:rsidR="0060129B" w:rsidRPr="00D30A78">
        <w:rPr>
          <w:rFonts w:ascii="Times New Roman" w:hAnsi="Times New Roman" w:cs="Times New Roman"/>
          <w:sz w:val="24"/>
          <w:szCs w:val="24"/>
        </w:rPr>
        <w:t xml:space="preserve"> Галина А.И., </w:t>
      </w:r>
      <w:proofErr w:type="spellStart"/>
      <w:r w:rsidRPr="00D30A78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="0060129B" w:rsidRPr="00D30A78">
        <w:rPr>
          <w:rFonts w:ascii="Times New Roman" w:hAnsi="Times New Roman" w:cs="Times New Roman"/>
          <w:sz w:val="24"/>
          <w:szCs w:val="24"/>
        </w:rPr>
        <w:t xml:space="preserve"> Е.Ю. Технологии</w:t>
      </w:r>
      <w:r w:rsidRPr="00D30A78">
        <w:rPr>
          <w:rFonts w:ascii="Times New Roman" w:hAnsi="Times New Roman" w:cs="Times New Roman"/>
          <w:sz w:val="24"/>
          <w:szCs w:val="24"/>
        </w:rPr>
        <w:t xml:space="preserve">. Профильный труд. Подготовка младшего обслуживающего персонала, </w:t>
      </w:r>
      <w:r w:rsidR="00D30A78" w:rsidRPr="00D30A78">
        <w:rPr>
          <w:rFonts w:ascii="Times New Roman" w:hAnsi="Times New Roman" w:cs="Times New Roman"/>
          <w:sz w:val="24"/>
          <w:szCs w:val="24"/>
        </w:rPr>
        <w:t>учебник для 7</w:t>
      </w:r>
      <w:r w:rsidRPr="00D30A7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0129B" w:rsidRPr="00D30A78">
        <w:rPr>
          <w:rFonts w:ascii="Times New Roman" w:hAnsi="Times New Roman" w:cs="Times New Roman"/>
          <w:sz w:val="24"/>
          <w:szCs w:val="24"/>
        </w:rPr>
        <w:t xml:space="preserve">а для учащихся с ОВЗ, обучающихся по адаптированным образовательным программам / А.И. Галина, Е.Ю. </w:t>
      </w:r>
      <w:proofErr w:type="spellStart"/>
      <w:r w:rsidR="0060129B" w:rsidRPr="00D30A78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="0060129B" w:rsidRPr="00D30A78">
        <w:rPr>
          <w:rFonts w:ascii="Times New Roman" w:hAnsi="Times New Roman" w:cs="Times New Roman"/>
          <w:sz w:val="24"/>
          <w:szCs w:val="24"/>
        </w:rPr>
        <w:t>.</w:t>
      </w:r>
      <w:r w:rsidRPr="00D30A78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60129B" w:rsidRPr="00D30A78">
        <w:rPr>
          <w:rFonts w:ascii="Times New Roman" w:hAnsi="Times New Roman" w:cs="Times New Roman"/>
          <w:sz w:val="24"/>
          <w:szCs w:val="24"/>
        </w:rPr>
        <w:t xml:space="preserve">: </w:t>
      </w:r>
      <w:r w:rsidRPr="00D30A78">
        <w:rPr>
          <w:rFonts w:ascii="Times New Roman" w:hAnsi="Times New Roman" w:cs="Times New Roman"/>
          <w:sz w:val="24"/>
          <w:szCs w:val="24"/>
        </w:rPr>
        <w:t>Совреме</w:t>
      </w:r>
      <w:r w:rsidR="001E4DDF" w:rsidRPr="00D30A78">
        <w:rPr>
          <w:rFonts w:ascii="Times New Roman" w:hAnsi="Times New Roman" w:cs="Times New Roman"/>
          <w:sz w:val="24"/>
          <w:szCs w:val="24"/>
        </w:rPr>
        <w:t>нные образовательные технологии, 2019 г.</w:t>
      </w:r>
    </w:p>
    <w:p w14:paraId="722A36C6" w14:textId="77777777" w:rsidR="006B503F" w:rsidRPr="00BB63C5" w:rsidRDefault="006B503F" w:rsidP="00BB63C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3C5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 литература для учителя и учащихся:</w:t>
      </w:r>
    </w:p>
    <w:p w14:paraId="5379F559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Галле А.Г.,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Кочетова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Л.Л. Тетрадь по обслуживающему труду (для учащихся коррекционных школ VIII вида). 8 класс. – М.: АРКТИ, 2009. – 44с.</w:t>
      </w:r>
    </w:p>
    <w:p w14:paraId="002547A2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>Технология. Ручной труд. 4 класс. Учебник для специальных (коррекционных) образовательных учреждений VIII вида/ Кузнецова Л.А., Симукова Я.С.  – СПб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>филиал изд-ва «Просвещение», 2012. – 143с. («Работа с бумагой и картоном», «Работа с тканью», «Ручные швейные работы», «Ремонт одежды»)</w:t>
      </w:r>
    </w:p>
    <w:p w14:paraId="16787CDF" w14:textId="77777777" w:rsidR="001E4DDF" w:rsidRDefault="00A71619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1E4DDF">
        <w:rPr>
          <w:rFonts w:ascii="Times New Roman" w:eastAsia="Times New Roman" w:hAnsi="Times New Roman" w:cs="Times New Roman"/>
          <w:w w:val="120"/>
          <w:sz w:val="24"/>
          <w:szCs w:val="24"/>
          <w:lang w:val="en-US"/>
        </w:rPr>
        <w:t>VIII</w:t>
      </w:r>
      <w:r w:rsidRPr="001E4DDF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вида для 5-9 классов под редакцией В.В. Воронковой </w:t>
      </w:r>
      <w:r w:rsidRPr="001E4DDF">
        <w:rPr>
          <w:rFonts w:ascii="Times New Roman" w:eastAsia="Calibri" w:hAnsi="Times New Roman" w:cs="Times New Roman"/>
          <w:sz w:val="24"/>
          <w:szCs w:val="24"/>
        </w:rPr>
        <w:t xml:space="preserve">- М.: «Просвещение», 2001г. </w:t>
      </w:r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A0BB7BB" w14:textId="491CFE3D" w:rsidR="001E4DDF" w:rsidRDefault="00D30A78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Технология. Швейное дело. 6</w:t>
      </w:r>
      <w:bookmarkStart w:id="0" w:name="_GoBack"/>
      <w:bookmarkEnd w:id="0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 xml:space="preserve"> класс : учеб. </w:t>
      </w:r>
      <w:proofErr w:type="gramStart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>адапт</w:t>
      </w:r>
      <w:proofErr w:type="spellEnd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 xml:space="preserve">. основные </w:t>
      </w:r>
      <w:proofErr w:type="spellStart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 xml:space="preserve">. программы / Г. Б. </w:t>
      </w:r>
      <w:proofErr w:type="spellStart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  <w:r w:rsidR="006B503F" w:rsidRPr="001E4DDF">
        <w:rPr>
          <w:rFonts w:ascii="Times New Roman" w:eastAsia="Times New Roman" w:hAnsi="Times New Roman" w:cs="Times New Roman"/>
          <w:sz w:val="24"/>
          <w:szCs w:val="24"/>
        </w:rPr>
        <w:t>, Г. Г. Мозговая. —12-е изд. — М. : Просвещение, 2019.</w:t>
      </w:r>
    </w:p>
    <w:p w14:paraId="06356D28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>Технология.  Цветоводство  и  декоративное  садоводство.  6  класс  :  учеб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ля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организаций,  реализу</w:t>
      </w:r>
      <w:r w:rsidR="00BB63C5" w:rsidRPr="001E4DDF">
        <w:rPr>
          <w:rFonts w:ascii="Times New Roman" w:hAnsi="Times New Roman" w:cs="Times New Roman"/>
          <w:sz w:val="24"/>
          <w:szCs w:val="24"/>
        </w:rPr>
        <w:t xml:space="preserve">ющих  </w:t>
      </w:r>
      <w:proofErr w:type="spellStart"/>
      <w:r w:rsidR="00BB63C5" w:rsidRPr="001E4DD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="00BB63C5" w:rsidRPr="001E4DDF">
        <w:rPr>
          <w:rFonts w:ascii="Times New Roman" w:hAnsi="Times New Roman" w:cs="Times New Roman"/>
          <w:sz w:val="24"/>
          <w:szCs w:val="24"/>
        </w:rPr>
        <w:t xml:space="preserve">.  основные  </w:t>
      </w:r>
      <w:proofErr w:type="spellStart"/>
      <w:r w:rsidR="00BB63C5" w:rsidRPr="001E4DDF">
        <w:rPr>
          <w:rFonts w:ascii="Times New Roman" w:hAnsi="Times New Roman" w:cs="Times New Roman"/>
          <w:sz w:val="24"/>
          <w:szCs w:val="24"/>
        </w:rPr>
        <w:t>общеоб</w:t>
      </w:r>
      <w:r w:rsidRPr="001E4DDF">
        <w:rPr>
          <w:rFonts w:ascii="Times New Roman" w:eastAsia="Times New Roman" w:hAnsi="Times New Roman" w:cs="Times New Roman"/>
          <w:sz w:val="24"/>
          <w:szCs w:val="24"/>
        </w:rPr>
        <w:t>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 программы  /  Н.  М.  Карман,  Е.  А.  Ковалёва,  Г.  Г.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Зак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—  М.: Просвещение,  2020</w:t>
      </w:r>
    </w:p>
    <w:p w14:paraId="69B0CFDB" w14:textId="77777777" w:rsid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Цветоводство  и  декоративное  садоводство. 5  класс: учебник для  общеобразовательных  организаций,  реализующих адаптированные  основные  общеобразовательные  программы /  Н.  М.  Карман,  Е.  А.  Ковалёва,  Г.  Г.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Зак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—  М.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 2020</w:t>
      </w:r>
    </w:p>
    <w:p w14:paraId="0B1C038E" w14:textId="3F22E418" w:rsidR="006B503F" w:rsidRPr="001E4DDF" w:rsidRDefault="006B503F" w:rsidP="00BB63C5">
      <w:pPr>
        <w:pStyle w:val="a7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DDF">
        <w:rPr>
          <w:rFonts w:ascii="Times New Roman" w:eastAsia="Times New Roman" w:hAnsi="Times New Roman" w:cs="Times New Roman"/>
          <w:sz w:val="24"/>
          <w:szCs w:val="24"/>
        </w:rPr>
        <w:t>Технология.  Сельскохозяйственный  труд.  6  класс  :  учеб.  для  о</w:t>
      </w:r>
      <w:proofErr w:type="gramStart"/>
      <w:r w:rsidRPr="001E4DDF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щеобразоват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 организаций,  реализующих 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адапт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 xml:space="preserve">.  основные  обще- </w:t>
      </w:r>
      <w:proofErr w:type="spellStart"/>
      <w:r w:rsidRPr="001E4DDF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1E4DDF">
        <w:rPr>
          <w:rFonts w:ascii="Times New Roman" w:eastAsia="Times New Roman" w:hAnsi="Times New Roman" w:cs="Times New Roman"/>
          <w:sz w:val="24"/>
          <w:szCs w:val="24"/>
        </w:rPr>
        <w:t>.  программы  /  Е.  А.  Ковалёва.  —  8-е  изд.  —  М.  : Просвещение,  2019.</w:t>
      </w:r>
    </w:p>
    <w:p w14:paraId="0B062728" w14:textId="77777777" w:rsidR="006204F8" w:rsidRPr="006B503F" w:rsidRDefault="006204F8" w:rsidP="006B50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91FD5F" w14:textId="77777777" w:rsidR="00A71619" w:rsidRPr="00E454AC" w:rsidRDefault="00A71619" w:rsidP="00A71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54A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процесс оснащен:</w:t>
      </w:r>
    </w:p>
    <w:p w14:paraId="78B1F0F6" w14:textId="77777777" w:rsidR="00A71619" w:rsidRPr="00E454AC" w:rsidRDefault="00A71619" w:rsidP="00C118F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4AC">
        <w:rPr>
          <w:rFonts w:ascii="Times New Roman" w:eastAsia="Courier New" w:hAnsi="Times New Roman" w:cs="Times New Roman"/>
          <w:sz w:val="24"/>
          <w:szCs w:val="24"/>
        </w:rPr>
        <w:t>Наглядный материал (альбомы,  таблицы). Учебно-методический комплекс кабинета.</w:t>
      </w:r>
    </w:p>
    <w:p w14:paraId="5D760A32" w14:textId="77777777" w:rsidR="00A71619" w:rsidRPr="00E454AC" w:rsidRDefault="00A71619" w:rsidP="00C118F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4AC">
        <w:rPr>
          <w:rFonts w:ascii="Times New Roman" w:eastAsia="Courier New" w:hAnsi="Times New Roman" w:cs="Times New Roman"/>
          <w:sz w:val="24"/>
          <w:szCs w:val="24"/>
        </w:rPr>
        <w:t xml:space="preserve">Оборудование и инвентарь, необходимые для реализации программы.         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9498"/>
        <w:gridCol w:w="4961"/>
      </w:tblGrid>
      <w:tr w:rsidR="00A71619" w:rsidRPr="00E454AC" w14:paraId="338E4A1C" w14:textId="77777777" w:rsidTr="00A7161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1AF" w14:textId="77777777" w:rsidR="00A71619" w:rsidRPr="00E454AC" w:rsidRDefault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12A" w14:textId="77777777" w:rsidR="00A71619" w:rsidRPr="00E454AC" w:rsidRDefault="00A7161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71619" w:rsidRPr="00E454AC" w14:paraId="1C5804B4" w14:textId="77777777" w:rsidTr="00A7161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5C4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Ножницы, карандаши, краски, клей, измерительные инструменты, ластик, бумага, картон.</w:t>
            </w:r>
          </w:p>
          <w:p w14:paraId="342488FD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</w:t>
            </w:r>
            <w:r w:rsidRPr="00E454AC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выращивания комнатных растений</w:t>
            </w: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садовых работ.</w:t>
            </w:r>
          </w:p>
          <w:p w14:paraId="28DF9A1B" w14:textId="38F3E2F4" w:rsidR="00133795" w:rsidRPr="00E454AC" w:rsidRDefault="00133795" w:rsidP="00133795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цветы.</w:t>
            </w:r>
          </w:p>
          <w:p w14:paraId="78A82441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Цветочные горшки. </w:t>
            </w:r>
          </w:p>
          <w:p w14:paraId="6583C35A" w14:textId="7DD6DADB" w:rsidR="00A71619" w:rsidRPr="00E454AC" w:rsidRDefault="00133795" w:rsidP="00C118F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инвентарь: лопаты, веники, метла, грабли и т.п.</w:t>
            </w:r>
          </w:p>
          <w:p w14:paraId="0AEA49B6" w14:textId="7F568467" w:rsidR="00A71619" w:rsidRPr="00E454AC" w:rsidRDefault="00A71619" w:rsidP="00133795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1D0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Столы, стулья.</w:t>
            </w:r>
          </w:p>
          <w:p w14:paraId="68F2F954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для инструментов и литературы. </w:t>
            </w:r>
          </w:p>
          <w:p w14:paraId="4C53F384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доска. </w:t>
            </w:r>
          </w:p>
          <w:p w14:paraId="4BB1ED4A" w14:textId="77777777" w:rsidR="00A71619" w:rsidRPr="00E454AC" w:rsidRDefault="00A71619" w:rsidP="00C118F6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</w:p>
          <w:p w14:paraId="03E8FDAA" w14:textId="2F7A2804" w:rsidR="00133795" w:rsidRPr="00E454AC" w:rsidRDefault="00A71619" w:rsidP="00133795">
            <w:pPr>
              <w:numPr>
                <w:ilvl w:val="0"/>
                <w:numId w:val="34"/>
              </w:numPr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54AC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</w:tc>
      </w:tr>
    </w:tbl>
    <w:p w14:paraId="77B92BBA" w14:textId="77777777" w:rsidR="00A71619" w:rsidRDefault="00A71619" w:rsidP="00A71619">
      <w:pPr>
        <w:spacing w:after="0" w:line="230" w:lineRule="exact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</w:p>
    <w:p w14:paraId="15CF8392" w14:textId="77777777" w:rsidR="00A71619" w:rsidRDefault="00A71619" w:rsidP="00A71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F73B66" w14:textId="77777777" w:rsidR="00A71619" w:rsidRDefault="00A71619" w:rsidP="00A71619">
      <w:pPr>
        <w:ind w:left="360"/>
        <w:rPr>
          <w:color w:val="FF0000"/>
        </w:rPr>
      </w:pPr>
    </w:p>
    <w:p w14:paraId="2BAE9D36" w14:textId="77777777" w:rsidR="00796921" w:rsidRDefault="00796921"/>
    <w:sectPr w:rsidR="00796921" w:rsidSect="00946F3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9D7"/>
    <w:multiLevelType w:val="hybridMultilevel"/>
    <w:tmpl w:val="6826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952"/>
    <w:multiLevelType w:val="hybridMultilevel"/>
    <w:tmpl w:val="2E8C1EEC"/>
    <w:lvl w:ilvl="0" w:tplc="3F421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01DE"/>
    <w:multiLevelType w:val="hybridMultilevel"/>
    <w:tmpl w:val="B46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62D81"/>
    <w:multiLevelType w:val="hybridMultilevel"/>
    <w:tmpl w:val="03D0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E1BDD"/>
    <w:multiLevelType w:val="hybridMultilevel"/>
    <w:tmpl w:val="42922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14269"/>
    <w:multiLevelType w:val="hybridMultilevel"/>
    <w:tmpl w:val="3272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840D9"/>
    <w:multiLevelType w:val="hybridMultilevel"/>
    <w:tmpl w:val="E16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0EA"/>
    <w:multiLevelType w:val="hybridMultilevel"/>
    <w:tmpl w:val="A85C3EDC"/>
    <w:lvl w:ilvl="0" w:tplc="B77C9AD0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13386"/>
    <w:multiLevelType w:val="hybridMultilevel"/>
    <w:tmpl w:val="B254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097E"/>
    <w:multiLevelType w:val="hybridMultilevel"/>
    <w:tmpl w:val="B610059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D512D"/>
    <w:multiLevelType w:val="hybridMultilevel"/>
    <w:tmpl w:val="EB326640"/>
    <w:lvl w:ilvl="0" w:tplc="3F421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A4BE5"/>
    <w:multiLevelType w:val="hybridMultilevel"/>
    <w:tmpl w:val="F738B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F4C59"/>
    <w:multiLevelType w:val="hybridMultilevel"/>
    <w:tmpl w:val="83F24D94"/>
    <w:lvl w:ilvl="0" w:tplc="DE2E4C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75BF8"/>
    <w:multiLevelType w:val="hybridMultilevel"/>
    <w:tmpl w:val="44E0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7B9"/>
    <w:multiLevelType w:val="hybridMultilevel"/>
    <w:tmpl w:val="44EC70C0"/>
    <w:lvl w:ilvl="0" w:tplc="3F421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52C94"/>
    <w:multiLevelType w:val="hybridMultilevel"/>
    <w:tmpl w:val="CBA642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5565E"/>
    <w:multiLevelType w:val="hybridMultilevel"/>
    <w:tmpl w:val="162AAAF0"/>
    <w:lvl w:ilvl="0" w:tplc="3606D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E15A46"/>
    <w:multiLevelType w:val="hybridMultilevel"/>
    <w:tmpl w:val="F65474E8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6136F97"/>
    <w:multiLevelType w:val="hybridMultilevel"/>
    <w:tmpl w:val="6B02A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32E1B"/>
    <w:multiLevelType w:val="hybridMultilevel"/>
    <w:tmpl w:val="207C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E4D29"/>
    <w:multiLevelType w:val="hybridMultilevel"/>
    <w:tmpl w:val="29AA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0900FA"/>
    <w:multiLevelType w:val="hybridMultilevel"/>
    <w:tmpl w:val="399E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266825"/>
    <w:multiLevelType w:val="hybridMultilevel"/>
    <w:tmpl w:val="16FC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1789C"/>
    <w:multiLevelType w:val="hybridMultilevel"/>
    <w:tmpl w:val="8298A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02456"/>
    <w:multiLevelType w:val="hybridMultilevel"/>
    <w:tmpl w:val="12DE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23926"/>
    <w:multiLevelType w:val="hybridMultilevel"/>
    <w:tmpl w:val="35881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DC34F9"/>
    <w:multiLevelType w:val="multilevel"/>
    <w:tmpl w:val="CDCE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10495"/>
    <w:multiLevelType w:val="hybridMultilevel"/>
    <w:tmpl w:val="16FC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00F01"/>
    <w:multiLevelType w:val="hybridMultilevel"/>
    <w:tmpl w:val="97C4D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60387"/>
    <w:multiLevelType w:val="hybridMultilevel"/>
    <w:tmpl w:val="149E7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9A40C0"/>
    <w:multiLevelType w:val="hybridMultilevel"/>
    <w:tmpl w:val="5052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74EBD"/>
    <w:multiLevelType w:val="hybridMultilevel"/>
    <w:tmpl w:val="B9F8F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23780"/>
    <w:multiLevelType w:val="hybridMultilevel"/>
    <w:tmpl w:val="D83AD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11F96"/>
    <w:multiLevelType w:val="hybridMultilevel"/>
    <w:tmpl w:val="6BCC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5530C"/>
    <w:multiLevelType w:val="hybridMultilevel"/>
    <w:tmpl w:val="857A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8572B"/>
    <w:multiLevelType w:val="hybridMultilevel"/>
    <w:tmpl w:val="F71222EE"/>
    <w:lvl w:ilvl="0" w:tplc="FE521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w w:val="1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D7970"/>
    <w:multiLevelType w:val="hybridMultilevel"/>
    <w:tmpl w:val="0AD013AA"/>
    <w:lvl w:ilvl="0" w:tplc="FE98B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920F0"/>
    <w:multiLevelType w:val="hybridMultilevel"/>
    <w:tmpl w:val="3044EC02"/>
    <w:lvl w:ilvl="0" w:tplc="975A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D6D46"/>
    <w:multiLevelType w:val="hybridMultilevel"/>
    <w:tmpl w:val="B4F0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8752B4"/>
    <w:multiLevelType w:val="hybridMultilevel"/>
    <w:tmpl w:val="B83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4085"/>
    <w:multiLevelType w:val="hybridMultilevel"/>
    <w:tmpl w:val="F356E5CE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C16CD"/>
    <w:multiLevelType w:val="hybridMultilevel"/>
    <w:tmpl w:val="CBB68CF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DE83E54"/>
    <w:multiLevelType w:val="hybridMultilevel"/>
    <w:tmpl w:val="9B50B4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32072"/>
    <w:multiLevelType w:val="hybridMultilevel"/>
    <w:tmpl w:val="A42A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A42341"/>
    <w:multiLevelType w:val="hybridMultilevel"/>
    <w:tmpl w:val="0038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D4E46"/>
    <w:multiLevelType w:val="hybridMultilevel"/>
    <w:tmpl w:val="4008F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637A2"/>
    <w:multiLevelType w:val="hybridMultilevel"/>
    <w:tmpl w:val="135C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F600AF"/>
    <w:multiLevelType w:val="hybridMultilevel"/>
    <w:tmpl w:val="44E0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839E2"/>
    <w:multiLevelType w:val="hybridMultilevel"/>
    <w:tmpl w:val="87D6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D7628"/>
    <w:multiLevelType w:val="hybridMultilevel"/>
    <w:tmpl w:val="DAF8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6"/>
  </w:num>
  <w:num w:numId="37">
    <w:abstractNumId w:val="41"/>
  </w:num>
  <w:num w:numId="38">
    <w:abstractNumId w:val="30"/>
  </w:num>
  <w:num w:numId="39">
    <w:abstractNumId w:val="44"/>
  </w:num>
  <w:num w:numId="40">
    <w:abstractNumId w:val="48"/>
  </w:num>
  <w:num w:numId="41">
    <w:abstractNumId w:val="6"/>
  </w:num>
  <w:num w:numId="42">
    <w:abstractNumId w:val="0"/>
  </w:num>
  <w:num w:numId="43">
    <w:abstractNumId w:val="8"/>
  </w:num>
  <w:num w:numId="44">
    <w:abstractNumId w:val="47"/>
  </w:num>
  <w:num w:numId="45">
    <w:abstractNumId w:val="13"/>
  </w:num>
  <w:num w:numId="46">
    <w:abstractNumId w:val="22"/>
  </w:num>
  <w:num w:numId="47">
    <w:abstractNumId w:val="27"/>
  </w:num>
  <w:num w:numId="48">
    <w:abstractNumId w:val="49"/>
  </w:num>
  <w:num w:numId="49">
    <w:abstractNumId w:val="12"/>
  </w:num>
  <w:num w:numId="50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19"/>
    <w:rsid w:val="00041614"/>
    <w:rsid w:val="000514A7"/>
    <w:rsid w:val="00057642"/>
    <w:rsid w:val="00081E00"/>
    <w:rsid w:val="00093ECD"/>
    <w:rsid w:val="000E3D7A"/>
    <w:rsid w:val="001017B1"/>
    <w:rsid w:val="00116BAD"/>
    <w:rsid w:val="00117C68"/>
    <w:rsid w:val="00117E6E"/>
    <w:rsid w:val="00122C2D"/>
    <w:rsid w:val="00133795"/>
    <w:rsid w:val="00151CDC"/>
    <w:rsid w:val="001702A8"/>
    <w:rsid w:val="0018529B"/>
    <w:rsid w:val="001A5A48"/>
    <w:rsid w:val="001D5CC5"/>
    <w:rsid w:val="001E4DDF"/>
    <w:rsid w:val="001F2BA7"/>
    <w:rsid w:val="001F366B"/>
    <w:rsid w:val="0020151C"/>
    <w:rsid w:val="00210EAE"/>
    <w:rsid w:val="002644E2"/>
    <w:rsid w:val="002968C1"/>
    <w:rsid w:val="002B240E"/>
    <w:rsid w:val="002C7873"/>
    <w:rsid w:val="00310CEC"/>
    <w:rsid w:val="003156E7"/>
    <w:rsid w:val="00345278"/>
    <w:rsid w:val="00347A2C"/>
    <w:rsid w:val="00350E60"/>
    <w:rsid w:val="00365955"/>
    <w:rsid w:val="003F66F3"/>
    <w:rsid w:val="00454415"/>
    <w:rsid w:val="00460F89"/>
    <w:rsid w:val="00493A7A"/>
    <w:rsid w:val="004B3199"/>
    <w:rsid w:val="004C08A1"/>
    <w:rsid w:val="004D27A4"/>
    <w:rsid w:val="00572DDB"/>
    <w:rsid w:val="00597A97"/>
    <w:rsid w:val="005B1E0D"/>
    <w:rsid w:val="005D2218"/>
    <w:rsid w:val="005F256F"/>
    <w:rsid w:val="00600EF5"/>
    <w:rsid w:val="0060129B"/>
    <w:rsid w:val="006204F8"/>
    <w:rsid w:val="006258D2"/>
    <w:rsid w:val="00632389"/>
    <w:rsid w:val="0064565A"/>
    <w:rsid w:val="00645986"/>
    <w:rsid w:val="00683631"/>
    <w:rsid w:val="006B3B17"/>
    <w:rsid w:val="006B503F"/>
    <w:rsid w:val="006B50AA"/>
    <w:rsid w:val="006C7703"/>
    <w:rsid w:val="006D4189"/>
    <w:rsid w:val="006F5372"/>
    <w:rsid w:val="00714AFC"/>
    <w:rsid w:val="007159F2"/>
    <w:rsid w:val="00733035"/>
    <w:rsid w:val="00745C28"/>
    <w:rsid w:val="00781CAB"/>
    <w:rsid w:val="00796921"/>
    <w:rsid w:val="007C73AE"/>
    <w:rsid w:val="007D22F4"/>
    <w:rsid w:val="007F433E"/>
    <w:rsid w:val="007F5050"/>
    <w:rsid w:val="008055DC"/>
    <w:rsid w:val="00822BBC"/>
    <w:rsid w:val="008275CB"/>
    <w:rsid w:val="008A4DD0"/>
    <w:rsid w:val="008B0265"/>
    <w:rsid w:val="008B17E5"/>
    <w:rsid w:val="008D35F7"/>
    <w:rsid w:val="00903556"/>
    <w:rsid w:val="00914374"/>
    <w:rsid w:val="00920DDE"/>
    <w:rsid w:val="00923C5B"/>
    <w:rsid w:val="00946F34"/>
    <w:rsid w:val="009B3757"/>
    <w:rsid w:val="009C29C8"/>
    <w:rsid w:val="009F0035"/>
    <w:rsid w:val="00A10873"/>
    <w:rsid w:val="00A4032D"/>
    <w:rsid w:val="00A5063E"/>
    <w:rsid w:val="00A53A23"/>
    <w:rsid w:val="00A71619"/>
    <w:rsid w:val="00A71AFF"/>
    <w:rsid w:val="00A748B5"/>
    <w:rsid w:val="00A859A5"/>
    <w:rsid w:val="00A96C3B"/>
    <w:rsid w:val="00AA6FD9"/>
    <w:rsid w:val="00AC10C8"/>
    <w:rsid w:val="00AC34A7"/>
    <w:rsid w:val="00AD2B24"/>
    <w:rsid w:val="00AE1141"/>
    <w:rsid w:val="00AE4F34"/>
    <w:rsid w:val="00B12094"/>
    <w:rsid w:val="00B370D0"/>
    <w:rsid w:val="00B47A21"/>
    <w:rsid w:val="00B821FC"/>
    <w:rsid w:val="00BA2C8A"/>
    <w:rsid w:val="00BB0B0C"/>
    <w:rsid w:val="00BB63C5"/>
    <w:rsid w:val="00BE49CD"/>
    <w:rsid w:val="00BF16BF"/>
    <w:rsid w:val="00BF5CEC"/>
    <w:rsid w:val="00C01393"/>
    <w:rsid w:val="00C01E2D"/>
    <w:rsid w:val="00C118F6"/>
    <w:rsid w:val="00C37973"/>
    <w:rsid w:val="00C50C68"/>
    <w:rsid w:val="00C52CBF"/>
    <w:rsid w:val="00C73C09"/>
    <w:rsid w:val="00CA4840"/>
    <w:rsid w:val="00CC3C47"/>
    <w:rsid w:val="00CD6152"/>
    <w:rsid w:val="00CF0A42"/>
    <w:rsid w:val="00D30A78"/>
    <w:rsid w:val="00D6563E"/>
    <w:rsid w:val="00DA142E"/>
    <w:rsid w:val="00DD7312"/>
    <w:rsid w:val="00DD79D3"/>
    <w:rsid w:val="00DE25FD"/>
    <w:rsid w:val="00E227F2"/>
    <w:rsid w:val="00E32446"/>
    <w:rsid w:val="00E454AC"/>
    <w:rsid w:val="00EA6E2C"/>
    <w:rsid w:val="00EE3987"/>
    <w:rsid w:val="00EF5C4E"/>
    <w:rsid w:val="00F05E44"/>
    <w:rsid w:val="00F2104F"/>
    <w:rsid w:val="00F26585"/>
    <w:rsid w:val="00F41A87"/>
    <w:rsid w:val="00F86465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4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A71619"/>
  </w:style>
  <w:style w:type="paragraph" w:styleId="a6">
    <w:name w:val="No Spacing"/>
    <w:link w:val="a5"/>
    <w:uiPriority w:val="99"/>
    <w:qFormat/>
    <w:rsid w:val="00A716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619"/>
    <w:pPr>
      <w:ind w:left="720"/>
      <w:contextualSpacing/>
    </w:pPr>
  </w:style>
  <w:style w:type="paragraph" w:customStyle="1" w:styleId="Default">
    <w:name w:val="Default"/>
    <w:uiPriority w:val="99"/>
    <w:rsid w:val="00A7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uiPriority w:val="99"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Указатель2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2">
    <w:name w:val="Style12"/>
    <w:basedOn w:val="a"/>
    <w:uiPriority w:val="99"/>
    <w:rsid w:val="00A716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71619"/>
  </w:style>
  <w:style w:type="character" w:customStyle="1" w:styleId="c1">
    <w:name w:val="c1"/>
    <w:basedOn w:val="a0"/>
    <w:rsid w:val="00A71619"/>
  </w:style>
  <w:style w:type="character" w:customStyle="1" w:styleId="c4">
    <w:name w:val="c4"/>
    <w:basedOn w:val="a0"/>
    <w:rsid w:val="00A71619"/>
  </w:style>
  <w:style w:type="character" w:customStyle="1" w:styleId="c35">
    <w:name w:val="c35"/>
    <w:basedOn w:val="a0"/>
    <w:rsid w:val="00A71619"/>
  </w:style>
  <w:style w:type="character" w:customStyle="1" w:styleId="c13">
    <w:name w:val="c13"/>
    <w:basedOn w:val="a0"/>
    <w:rsid w:val="00A71619"/>
  </w:style>
  <w:style w:type="character" w:customStyle="1" w:styleId="1">
    <w:name w:val="Основной текст1"/>
    <w:uiPriority w:val="99"/>
    <w:rsid w:val="00A716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c3">
    <w:name w:val="c3"/>
    <w:basedOn w:val="a0"/>
    <w:rsid w:val="00A71619"/>
  </w:style>
  <w:style w:type="character" w:customStyle="1" w:styleId="c14">
    <w:name w:val="c14"/>
    <w:basedOn w:val="a0"/>
    <w:rsid w:val="00A71619"/>
  </w:style>
  <w:style w:type="character" w:customStyle="1" w:styleId="c25">
    <w:name w:val="c25"/>
    <w:basedOn w:val="a0"/>
    <w:rsid w:val="00A71619"/>
  </w:style>
  <w:style w:type="table" w:styleId="a9">
    <w:name w:val="Table Grid"/>
    <w:basedOn w:val="a1"/>
    <w:uiPriority w:val="59"/>
    <w:rsid w:val="00A7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A71619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A71619"/>
  </w:style>
  <w:style w:type="paragraph" w:styleId="a6">
    <w:name w:val="No Spacing"/>
    <w:link w:val="a5"/>
    <w:uiPriority w:val="99"/>
    <w:qFormat/>
    <w:rsid w:val="00A716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619"/>
    <w:pPr>
      <w:ind w:left="720"/>
      <w:contextualSpacing/>
    </w:pPr>
  </w:style>
  <w:style w:type="paragraph" w:customStyle="1" w:styleId="Default">
    <w:name w:val="Default"/>
    <w:uiPriority w:val="99"/>
    <w:rsid w:val="00A7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uiPriority w:val="99"/>
    <w:rsid w:val="00A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Указатель2"/>
    <w:basedOn w:val="a"/>
    <w:uiPriority w:val="99"/>
    <w:rsid w:val="00A716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2">
    <w:name w:val="Style12"/>
    <w:basedOn w:val="a"/>
    <w:uiPriority w:val="99"/>
    <w:rsid w:val="00A716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71619"/>
  </w:style>
  <w:style w:type="character" w:customStyle="1" w:styleId="c1">
    <w:name w:val="c1"/>
    <w:basedOn w:val="a0"/>
    <w:rsid w:val="00A71619"/>
  </w:style>
  <w:style w:type="character" w:customStyle="1" w:styleId="c4">
    <w:name w:val="c4"/>
    <w:basedOn w:val="a0"/>
    <w:rsid w:val="00A71619"/>
  </w:style>
  <w:style w:type="character" w:customStyle="1" w:styleId="c35">
    <w:name w:val="c35"/>
    <w:basedOn w:val="a0"/>
    <w:rsid w:val="00A71619"/>
  </w:style>
  <w:style w:type="character" w:customStyle="1" w:styleId="c13">
    <w:name w:val="c13"/>
    <w:basedOn w:val="a0"/>
    <w:rsid w:val="00A71619"/>
  </w:style>
  <w:style w:type="character" w:customStyle="1" w:styleId="1">
    <w:name w:val="Основной текст1"/>
    <w:uiPriority w:val="99"/>
    <w:rsid w:val="00A716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c3">
    <w:name w:val="c3"/>
    <w:basedOn w:val="a0"/>
    <w:rsid w:val="00A71619"/>
  </w:style>
  <w:style w:type="character" w:customStyle="1" w:styleId="c14">
    <w:name w:val="c14"/>
    <w:basedOn w:val="a0"/>
    <w:rsid w:val="00A71619"/>
  </w:style>
  <w:style w:type="character" w:customStyle="1" w:styleId="c25">
    <w:name w:val="c25"/>
    <w:basedOn w:val="a0"/>
    <w:rsid w:val="00A71619"/>
  </w:style>
  <w:style w:type="table" w:styleId="a9">
    <w:name w:val="Table Grid"/>
    <w:basedOn w:val="a1"/>
    <w:uiPriority w:val="59"/>
    <w:rsid w:val="00A7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A71619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urso.ru/asp/Curriculum/Planner.asp" TargetMode="External"/><Relationship Id="rId18" Type="http://schemas.openxmlformats.org/officeDocument/2006/relationships/hyperlink" Target="https://asurso.ru/asp/Curriculum/Planner.asp" TargetMode="External"/><Relationship Id="rId26" Type="http://schemas.openxmlformats.org/officeDocument/2006/relationships/hyperlink" Target="https://asurso.ru/asp/Curriculum/Planner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urso.ru/asp/Curriculum/Planner.as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andia.ru/text/category/vipolnenie_rabot/" TargetMode="External"/><Relationship Id="rId12" Type="http://schemas.openxmlformats.org/officeDocument/2006/relationships/hyperlink" Target="https://asurso.ru/asp/Curriculum/Planner.asp" TargetMode="External"/><Relationship Id="rId17" Type="http://schemas.openxmlformats.org/officeDocument/2006/relationships/hyperlink" Target="https://asurso.ru/asp/Curriculum/Planner.asp" TargetMode="External"/><Relationship Id="rId25" Type="http://schemas.openxmlformats.org/officeDocument/2006/relationships/hyperlink" Target="https://asurso.ru/asp/Curriculum/Planner.asp" TargetMode="External"/><Relationship Id="rId33" Type="http://schemas.openxmlformats.org/officeDocument/2006/relationships/hyperlink" Target="https://asurso.ru/asp/Curriculum/Planner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urso.ru/asp/Curriculum/Planner.asp" TargetMode="External"/><Relationship Id="rId20" Type="http://schemas.openxmlformats.org/officeDocument/2006/relationships/hyperlink" Target="https://asurso.ru/asp/Curriculum/Planner.asp" TargetMode="External"/><Relationship Id="rId29" Type="http://schemas.openxmlformats.org/officeDocument/2006/relationships/hyperlink" Target="https://asurso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urso.ru/asp/Curriculum/Planner.asp" TargetMode="External"/><Relationship Id="rId24" Type="http://schemas.openxmlformats.org/officeDocument/2006/relationships/hyperlink" Target="https://asurso.ru/asp/Curriculum/Planner.asp" TargetMode="External"/><Relationship Id="rId32" Type="http://schemas.openxmlformats.org/officeDocument/2006/relationships/hyperlink" Target="https://asurso.ru/asp/Curriculum/Planner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surso.ru/asp/Curriculum/Planner.asp" TargetMode="External"/><Relationship Id="rId23" Type="http://schemas.openxmlformats.org/officeDocument/2006/relationships/hyperlink" Target="https://asurso.ru/asp/Curriculum/Planner.asp" TargetMode="External"/><Relationship Id="rId28" Type="http://schemas.openxmlformats.org/officeDocument/2006/relationships/hyperlink" Target="https://asurso.ru/asp/Curriculum/Planner.asp" TargetMode="External"/><Relationship Id="rId10" Type="http://schemas.openxmlformats.org/officeDocument/2006/relationships/hyperlink" Target="http://www.pandia.ru/text/category/prakticheskie_raboti/" TargetMode="External"/><Relationship Id="rId19" Type="http://schemas.openxmlformats.org/officeDocument/2006/relationships/hyperlink" Target="https://asurso.ru/asp/Curriculum/Planner.asp" TargetMode="External"/><Relationship Id="rId31" Type="http://schemas.openxmlformats.org/officeDocument/2006/relationships/hyperlink" Target="https://asurso.ru/asp/Curriculum/Planner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hyperlink" Target="https://asurso.ru/asp/Curriculum/Planner.asp" TargetMode="External"/><Relationship Id="rId22" Type="http://schemas.openxmlformats.org/officeDocument/2006/relationships/hyperlink" Target="https://asurso.ru/asp/Curriculum/Planner.asp" TargetMode="External"/><Relationship Id="rId27" Type="http://schemas.openxmlformats.org/officeDocument/2006/relationships/hyperlink" Target="https://asurso.ru/asp/Curriculum/Planner.asp" TargetMode="External"/><Relationship Id="rId30" Type="http://schemas.openxmlformats.org/officeDocument/2006/relationships/hyperlink" Target="https://asurso.ru/asp/Curriculum/Planner.as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andia.ru/text/category/uborochnoe_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0AE8-1F81-48FC-8DD8-1A69A09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8841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2020-09-03T19:01:00Z</cp:lastPrinted>
  <dcterms:created xsi:type="dcterms:W3CDTF">2020-09-29T19:35:00Z</dcterms:created>
  <dcterms:modified xsi:type="dcterms:W3CDTF">2020-11-23T09:13:00Z</dcterms:modified>
</cp:coreProperties>
</file>