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/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Амбивалентные чувства у подростков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Считается, что у нормальных, здоровых людей сознание одно. И </w:t>
      </w:r>
      <w:r>
        <w:rPr>
          <w:rFonts w:eastAsia="Times New Roman"/>
          <w:sz w:val="24"/>
          <w:szCs w:val="24"/>
        </w:rPr>
        <w:t xml:space="preserve">мышление и </w:t>
      </w:r>
      <w:r>
        <w:rPr>
          <w:rFonts w:eastAsia="Times New Roman"/>
          <w:sz w:val="24"/>
          <w:szCs w:val="24"/>
        </w:rPr>
        <w:t>настроение, скажем так, однонаправленны; настроение при этом относительно устойчиво в течение длительного отрезка времени. Однако существует явление, которое именуется понятием «амбивалентность».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Амбивалентность – это противоречивые чувства ,  отношения к какому-то явлению или предмету. Она может быть как нормальным состоянием личности, так и патологией, характерной для психологических расстройств и некоторых психических заболеваний.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Например, подросток может видеть что-то одновременно с положительной и отрицательной стороны. Или при выборе в какой-либо ситуации оба варианта могут казаться ему одинаково привлекательными. Амбивалентность всегда вызывает у подростков противоречия и запутанность.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Если описать амбивалентные чувства словами, это может звучать примерно так: «В определенном смысле я не хочу того, что хочу. Я одновременно и одобряю происходящее, и не одобряю».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Блейлер выделял три вида амбивалентности</w:t>
      </w:r>
      <w:r>
        <w:rPr>
          <w:rFonts w:eastAsia="Times New Roman"/>
          <w:sz w:val="24"/>
          <w:szCs w:val="24"/>
        </w:rPr>
        <w:t>:</w:t>
      </w:r>
    </w:p>
    <w:p>
      <w:pPr>
        <w:numPr>
          <w:ilvl w:val="0"/>
          <w:numId w:val="1"/>
        </w:numPr>
        <w:ind w:left="283" w:hanging="283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Эмоциональная</w:t>
      </w:r>
      <w:r>
        <w:rPr>
          <w:rFonts w:eastAsia="Times New Roman"/>
          <w:sz w:val="24"/>
          <w:szCs w:val="24"/>
        </w:rPr>
        <w:t xml:space="preserve"> – одновременно негативное и позитивное отношение к предметам и событиям (например – отношение детей к родителям);</w:t>
      </w:r>
    </w:p>
    <w:p>
      <w:pPr>
        <w:numPr>
          <w:ilvl w:val="0"/>
          <w:numId w:val="1"/>
        </w:numPr>
        <w:ind w:left="283" w:hanging="283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Волевая</w:t>
      </w:r>
      <w:r>
        <w:rPr>
          <w:rFonts w:eastAsia="Times New Roman"/>
          <w:sz w:val="24"/>
          <w:szCs w:val="24"/>
        </w:rPr>
        <w:t xml:space="preserve"> – колебания между противоположными решениями, которые нередко заканчиваются отказом принимать решение вообще;</w:t>
      </w:r>
    </w:p>
    <w:p>
      <w:pPr>
        <w:numPr>
          <w:ilvl w:val="0"/>
          <w:numId w:val="1"/>
        </w:numPr>
        <w:ind w:left="283" w:hanging="283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Интеллектуальная</w:t>
      </w:r>
      <w:r>
        <w:rPr>
          <w:rFonts w:eastAsia="Times New Roman"/>
          <w:sz w:val="24"/>
          <w:szCs w:val="24"/>
        </w:rPr>
        <w:t xml:space="preserve"> – чередование противоположных суждений, взаимоисключающих идей в рассуждениях человека.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Амбивалентность у подростков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Амбивалентные переживания могут мешать развитию подростков. Например, в возрасте 15-18 лет, когда приходит время поступать в университет, подростки могут одновременно хотеть и не хотеть учиться дальше. Они испытывают смешанные чувства, буквально разрываясь между желанием остаться в зоне комфорта (продолжать жить дома) и развиваться дальше (поступить в университет, переехать от родителей и начать более независимую жизнь).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Родители подростка при этом могут проявлять нетерпение и контролировать подростка в том, чтобы он подавал документы в университет, готовился к вступительным экзаменам и т. д. Они могут предлагать ему свою помощь или настаивать на собственной точке зрения. И это еще больше усугубляет ситуацию. Подросток одновременно ценит их помощь и обижается на нее.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раннем подростковом возрасте (от 9 до 13 лет) амбивалентность помогает детям сообщать родителям о своих противоречивых чувствах: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«Не нужно больше мне напоминать» / «Ты никогда мне не напоминаешь, и поэтому я забываю»;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«Ты всегда лезешь в мои дела» / «Ты никогда не наставляешь меня»;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«Оставь меня в покое!» / «Ты никогда не считаешься со мной»;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«Я могу сделать это сам» / «Ты никогда не помогаешь мне».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После таких фраз родители остаются в недоумении: чего же на самом деле хочет их ребенок? Какая из двух частей сообщения правильная? На самом деле в определенный момент каждая из частей правильная. Взросление требует отказа от детских зависимостей, и от этого у подростка может возникнуть чувство потери. Новый жизненный опыт вызывает у него смешанные чувства и кажется ему противоречивым. И он на самом деле такой.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Растущая амбивалентность делает подростковый возраст еще более сложным. Подросток думает: «Чем старше я становлюсь, тем более противоречивым становится окружающий мир. Для того, чтобы стать более независимым, я должен брать на себя больше ответственности. Чтобы чего-то достичь, я должен заставлять себя. В детстве все было намного проще». И это действительно так.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Амбивалентность в отношениях подростка с родителями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 подростка в отношениях с родителями возникает больше амбивалентных переживаний, чем у ребенка младшего возраста. Стремление подростка к свободе действий и самовыражения усложняет взаимоотношения с родителями. В этом возрасте у подростков конфликты с родителями случаются чаще, чем раньше.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Если раньше родители были склонны идеализировать своего ребенка («Ты замечательный!»), то теперь отношения с ним становятся более напряженными («С тобой сложно найти общий язык»). Если подросток и родители смогут проявить больше терпения к амбивалентным переживаниям друг друга, это поможет решить конфликты. Помните: это не означает, что подросток начинает меньше любить родителей, или родители – подростка.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Родители могут проявить интерес к изменениям в чувствах подростка. Они могут просто попросить: «Помоги мне лучше понять, как ты меняешься».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Хуже, если родители не проявляют терпения к амбивалентным переживаниям подростка. Они критикуют подростка за то, что он меняется: «Раньше ты был таким замечательным ребенком! Что с тобой случилось?». Это может еще больше усугубить ситуацию.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Амбивалентность и развитие подростка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Амбивалентность является частью развития подростка. Однако она может иметь для него отрицательные последствия. Рассмотрим некоторые из них:</w:t>
      </w:r>
    </w:p>
    <w:p>
      <w:pPr>
        <w:numPr>
          <w:ilvl w:val="0"/>
          <w:numId w:val="1"/>
        </w:numPr>
        <w:ind w:left="283" w:hanging="283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амбивалентность может омрачить отношение подростка к жизни (например, он может думать «Чем я старше, тем труднее становится быть понятым»);</w:t>
      </w:r>
    </w:p>
    <w:p>
      <w:pPr>
        <w:numPr>
          <w:ilvl w:val="0"/>
          <w:numId w:val="1"/>
        </w:numPr>
        <w:ind w:left="283" w:hanging="283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амбивалентность может вызывать нерешительность («Я не знаю, какой жизненный путь мне выбрать»);</w:t>
      </w:r>
    </w:p>
    <w:p>
      <w:pPr>
        <w:numPr>
          <w:ilvl w:val="0"/>
          <w:numId w:val="1"/>
        </w:numPr>
        <w:ind w:left="283" w:hanging="283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амбивалентность может требовать от подростка умственных усилий («Мне нужно взвесить обе стороны»);</w:t>
      </w:r>
    </w:p>
    <w:p>
      <w:pPr>
        <w:numPr>
          <w:ilvl w:val="0"/>
          <w:numId w:val="1"/>
        </w:numPr>
        <w:ind w:left="283" w:hanging="283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амбивалентность может сбивать ребенка с толку («Я не могу это понять»);</w:t>
      </w:r>
    </w:p>
    <w:p>
      <w:pPr>
        <w:numPr>
          <w:ilvl w:val="0"/>
          <w:numId w:val="1"/>
        </w:numPr>
        <w:ind w:left="283" w:hanging="283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амбивалентность может приводить подростка в уныние («При любом исходе будут проблемы»);</w:t>
      </w:r>
    </w:p>
    <w:p>
      <w:pPr>
        <w:numPr>
          <w:ilvl w:val="0"/>
          <w:numId w:val="1"/>
        </w:numPr>
        <w:ind w:left="283" w:hanging="283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амбивалентность может запутывать подростка («Я постоянно меняю точку зрения и не могу выбрать»);</w:t>
      </w:r>
    </w:p>
    <w:p>
      <w:pPr>
        <w:numPr>
          <w:ilvl w:val="0"/>
          <w:numId w:val="1"/>
        </w:numPr>
        <w:ind w:left="283" w:hanging="283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амбивалентность может вызывать нерешительность («Я должен быть полностью уверен»);</w:t>
      </w:r>
    </w:p>
    <w:p>
      <w:pPr>
        <w:numPr>
          <w:ilvl w:val="0"/>
          <w:numId w:val="1"/>
        </w:numPr>
        <w:ind w:left="283" w:hanging="283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амбивалентность может вселить в ребенка ощущение несовершенства («Все в этом мире – компромисс»);</w:t>
      </w:r>
    </w:p>
    <w:p>
      <w:pPr>
        <w:numPr>
          <w:ilvl w:val="0"/>
          <w:numId w:val="1"/>
        </w:numPr>
        <w:ind w:left="283" w:hanging="283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амбивалентность может быть слишком трудной для подростка («Простых ответов не существует»);</w:t>
      </w:r>
    </w:p>
    <w:p>
      <w:pPr>
        <w:numPr>
          <w:ilvl w:val="0"/>
          <w:numId w:val="1"/>
        </w:numPr>
        <w:ind w:left="283" w:hanging="283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амбивалентность может вызывать беспокойство («Я беспокоюсь о плохих последствиях»).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Чем старше становится подросток, тем больше в его жизни появляется причин для амбивалентности. Отчасти это происходит из-за того, что жизненный опыт подростка становится все более сложным и неоднозначным. Вместе с выгодой приходят риски, с достижениями – потери, с приобретениями – затраты, с уверенностью – неопределенность, с выбором – последствия, с преимуществами – недостатки.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Амбивалентные переживания не должны обескураживать или останавливать подростка. Их нужно принять и использовать во благо. Амбивалентность учит подростка учитывать сложность жизни во взрослых жизненных ситуациях, в которых ему приходится делать выбор.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Источник: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Style w:val="char1"/>
          <w:rFonts w:eastAsia="Times New Roman"/>
          <w:sz w:val="24"/>
          <w:szCs w:val="24"/>
        </w:rPr>
      </w:pPr>
      <w:hyperlink r:id="rId8" w:history="1">
        <w:r>
          <w:rPr>
            <w:rStyle w:val="char1"/>
            <w:rFonts w:eastAsia="Times New Roman"/>
            <w:sz w:val="24"/>
            <w:szCs w:val="24"/>
          </w:rPr>
          <w:t>https://childdevelop.ru/articles/psychology/8838/</w:t>
        </w:r>
      </w:hyperlink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Style w:val="char1"/>
          <w:rFonts w:eastAsia="Times New Roman"/>
          <w:sz w:val="24"/>
          <w:szCs w:val="24"/>
        </w:rPr>
      </w:pPr>
      <w:hyperlink r:id="rId9" w:history="1">
        <w:r>
          <w:rPr>
            <w:rStyle w:val="char1"/>
            <w:rFonts w:eastAsia="Times New Roman"/>
            <w:sz w:val="24"/>
            <w:szCs w:val="24"/>
          </w:rPr>
          <w:t>https://psylogik.ru/102-ambivalentnost.html</w:t>
        </w:r>
      </w:hyperlink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Style w:val="char1"/>
          <w:rFonts w:eastAsia="Times New Roman"/>
          <w:sz w:val="24"/>
          <w:szCs w:val="24"/>
        </w:rPr>
      </w:pPr>
      <w:hyperlink r:id="rId10" w:history="1">
        <w:r>
          <w:rPr>
            <w:rStyle w:val="char1"/>
            <w:rFonts w:eastAsia="Times New Roman"/>
            <w:sz w:val="24"/>
            <w:szCs w:val="24"/>
          </w:rPr>
          <w:t>https://detki.guru/vospitanie/ambivalentnye-chuvstva-u-podrostkov.html</w:t>
        </w:r>
      </w:hyperlink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/>
      <w:paperSrc w:first="0" w:other="0" a="0" b="0"/>
      <w:pgNumType w:fmt="decimal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Wingdings">
    <w:panose1 w:val="05000000000000000000"/>
    <w:charset w:val="02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singleLevel"/>
    <w:name w:val="Bullet 1"/>
    <w:lvl w:ilvl="0">
      <w:numFmt w:val="bullet"/>
      <w:lvlText w:val=""/>
      <w:lvlJc w:val="left"/>
      <w:pPr>
        <w:tabs>
          <w:tab w:val="num" w:pos="283"/>
        </w:tabs>
        <w:ind w:left="283" w:hanging="283"/>
      </w:pPr>
      <w:rPr>
        <w:rFonts w:ascii="Wingdings" w:hAnsi="Wingdings" w:eastAsia="Wingdings" w:cs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1"/>
    <w:tmLastPosSelect w:val="0"/>
    <w:tmLastPosFrameIdx w:val="0"/>
    <w:tmLastPosCaret>
      <w:tmLastPosPgfIdx w:val="45"/>
      <w:tmLastPosIdx w:val="49"/>
    </w:tmLastPosCaret>
    <w:tmLastPosAnchor>
      <w:tmLastPosPgfIdx w:val="0"/>
      <w:tmLastPosIdx w:val="0"/>
    </w:tmLastPosAnchor>
    <w:tmLastPosTblRect w:left="0" w:top="0" w:right="0" w:bottom="0"/>
  </w:tmLastPos>
  <w:tmAppRevision w:date="1629885646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character" w:styleId="char1">
    <w:name w:val="Hyperlink"/>
    <w:rPr>
      <w:color w:val="0000ff"/>
      <w:u w:color="auto" w:val="singl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character" w:styleId="char1">
    <w:name w:val="Hyperlink"/>
    <w:rPr>
      <w:color w:val="0000ff"/>
      <w:u w:color="auto" w:val="singl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yperlink" Target="https://childdevelop.ru/articles/psychology/8838/" TargetMode="External"/><Relationship Id="rId9" Type="http://schemas.openxmlformats.org/officeDocument/2006/relationships/hyperlink" Target="https://psylogik.ru/102-ambivalentnost.html" TargetMode="External"/><Relationship Id="rId10" Type="http://schemas.openxmlformats.org/officeDocument/2006/relationships/hyperlink" Target="https://detki.guru/vospitanie/ambivalentnye-chuvstva-u-podrostkov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all</cp:lastModifiedBy>
  <cp:revision>1</cp:revision>
  <dcterms:created xsi:type="dcterms:W3CDTF">2021-08-25T09:52:31Z</dcterms:created>
  <dcterms:modified xsi:type="dcterms:W3CDTF">2021-08-25T10:00:46Z</dcterms:modified>
</cp:coreProperties>
</file>