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C3" w:rsidRPr="00305BAA" w:rsidRDefault="006A2E9C" w:rsidP="0030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BAA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</w:p>
    <w:p w:rsidR="004C6BC3" w:rsidRPr="00305BAA" w:rsidRDefault="006A2E9C" w:rsidP="0030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BAA">
        <w:rPr>
          <w:rFonts w:ascii="Times New Roman" w:eastAsia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 по физической культуре в 2020 – 2021 учебном году</w:t>
      </w:r>
    </w:p>
    <w:p w:rsidR="004C6BC3" w:rsidRPr="00305BAA" w:rsidRDefault="004C6BC3" w:rsidP="00305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России развитию физической культуры и спорта придается очень большое значение. Именно физическая культура способна воспитать гармонически развитую личность и подготовить детей к практической жизни.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сожалению, подрастающее поколение не всегда понимает важность и значимость физической культуры. Существует немало способов вызвать у детей интерес к дисциплине. Преимущественно это игровые методы или методы соревновательного плана. Для ребенка важно стать лучшим, первым. Именно таким мероприятием может стать олимпиада по физической культуре. А если она выходит за пределы школы, города, области, то является поистине глобальным событием для обучающихся средних общеобразовательных школ. В этом крупномасштабном событии принимают участие ученики, наиболее разносторонне развитые физически и интеллектуально.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Направленность олимпиады проявляется, прежде всего, во всестороннем развитии личности школьника. При регулярном выполнении физических упражнений происходит развитие мышечной памяти, а это способствует сохранению двигательного потенциала до глубокой старости. C помощью варьирования и поэтапного усложнения практических испытаний от этапа к этапу школьники вовлекаются в регулярные самостоятельные занятия физическими упражнениями. Это способствует также повышению качества преподавания предмета «Физическая культура» в школе 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Олимпиада по физической культуре решает следующие </w:t>
      </w:r>
      <w:r w:rsidR="006A2E9C" w:rsidRPr="00305B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выработать у школьников потребность в постоянном физическом самосовершенствовании;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расширять теоретические знания по физической культуре;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пропагандировать здоровый образ жизни с целью профилактики и устранения вредных привычек;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выявлять и поощрять наиболее подготовленных школьников, а также учителей физической культуры и руководителей образовательных учреждений, добившихся высоких результатов в развитии физической культуры 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планом работы школы на 2020-2021 учебный год,</w:t>
      </w:r>
      <w:r w:rsidR="006A2E9C" w:rsidRPr="00305B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16.10.20г.</w:t>
      </w:r>
      <w:r w:rsidR="006A2E9C"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был организован и проведен школьный этап всероссийской олимпиады школьников по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физической культуре</w:t>
      </w:r>
      <w:proofErr w:type="gramStart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A2E9C"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6A2E9C"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лимпиады прошли согласно составленному графику. Олимпиадные задания, разработанные городскими методическими объединениями учителей-предметников, были получены школой от управления образования в день проведения олимпиады. Согласно Положению, в школьном этапе олимпиад могли принять участие все желающие обучающиеся.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Конкурсное испытание состоит из заданий теоретико-методического и практического характера 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Победителем олимпиады может стать всесторонне развитый физически и интеллектуально школьник, который продемонстрировал свои знания и умения в области физической культуры.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школьном этапе всероссийской олимпиады школьников по физической культуре приняло 49 обучающихся нашей школы 5-11классов5 кл.-8 чел, 6 клю-4 чел.7 кл.-5 чел.,8 кл.-8 чел.,9 кл,-8 чел., 10 кл.-8 ел</w:t>
      </w:r>
      <w:proofErr w:type="gramStart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 клю-8 чел., что составило меньшее количество по сравнению с прошлым учебным годом.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Теоретико-методическое испытание заключалось в ответах на тестовые вопросы</w:t>
      </w:r>
    </w:p>
    <w:p w:rsidR="004C6BC3" w:rsidRPr="00305BAA" w:rsidRDefault="006A2E9C" w:rsidP="00305BAA">
      <w:pPr>
        <w:pStyle w:val="a5"/>
        <w:jc w:val="both"/>
        <w:rPr>
          <w:rFonts w:eastAsia="Times New Roman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5-6 классах давалось 20 вопросов и к ним по четыре варианта ответа, обучающиеся </w:t>
      </w:r>
      <w:proofErr w:type="gramStart"/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выбирали</w:t>
      </w:r>
      <w:proofErr w:type="gramEnd"/>
      <w:r w:rsidRPr="00305BAA">
        <w:rPr>
          <w:rFonts w:eastAsia="Times New Roman"/>
          <w:shd w:val="clear" w:color="auto" w:fill="FFFFFF"/>
        </w:rPr>
        <w:t xml:space="preserve"> правильны вариант ответа и отмечали;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7-8 классах давалось 20 вопросов и к ним по четыре варианта ответа и одно задание в виде кроссворда;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9-11 классах давалось 25 вопросов к ним по четыре варианта ответа и 5 вопросов</w:t>
      </w:r>
      <w:r w:rsidRPr="00305B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гденеобходимо самостоятельно подобрать слово, которое, завершая </w:t>
      </w:r>
      <w:proofErr w:type="gramStart"/>
      <w:r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</w:t>
      </w:r>
      <w:proofErr w:type="gramEnd"/>
      <w:r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образует истинное высказывание, после чего подобранное слово вписывали в бланке заданий.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Практические испытания заключались в выполнении комбинации по </w:t>
      </w:r>
      <w:proofErr w:type="gramStart"/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баскетболу</w:t>
      </w:r>
      <w:proofErr w:type="gramEnd"/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куда входили ведение, броски и передачи мяча. 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гимнастической дисциплине участники выполняли акробатическую комбинацию, которая оценивалась по двум параметрам: трудность исполнения и качество исполнения.</w:t>
      </w:r>
    </w:p>
    <w:p w:rsidR="004C6BC3" w:rsidRPr="00305BAA" w:rsidRDefault="006A2E9C" w:rsidP="00305B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Критерий и методика оценки выполнения заданий были разработаны специально предметно-методической комиссией олимпиады. Максимально возможная оценка, как у юношей, так и у </w:t>
      </w:r>
      <w:r w:rsidRPr="00305B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девушек составляла 10,0 баллов. За каждое неисполненное упражнение снималась «стоимость» этого упражнения (в баллах).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Оценка качества выполнения практического задания по баскетболу складывалась из двух параметров: времени, затраченного школьником на выполнение всего конкурсного испытания, и штрафного времени (за нарушения техники выполнения отдельных приемов). 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Юноши и девушки  допускают одинаковые ошибки. Разница заключается только в их количестве. Основной причиной выявленных ошибок служит недостаток развития мышечной памяти.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Самыми распространенными ошибками были ошибки приземления и недостаточной фиксации статических элементов. Чтобы избежать их, необходимо иметь хорошую мышечную систему.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Больше всего ошибок в практических заданиях по баскетболу связано с непопаданием мяча в кольцо 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девушек, в отличие от юношей, также распространенной явилась ошибка нарушения правил техники ведения мяча.</w:t>
      </w:r>
    </w:p>
    <w:p w:rsidR="004C6BC3" w:rsidRPr="00305BAA" w:rsidRDefault="006A2E9C" w:rsidP="00305BA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Умение точно бросить мяч в корзину зависит от многих факторов: глазомера, технических навыков, силы основных мышечных групп, умения хорошо координировать свои движения. Существенную роль играют и психологические факторы: нервозность, недостаток решимости, торопливость и т.п. Девушки более эмоциональны, чем юноши, поэтому этот фактор очень сказывался в умении точно бросить мяч в корзину.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Среди остальных ошибок, которые были допущены участниками олимпиады, явилось недостаточное разнообразие условий применения того или иного приема, который стимулирует формирование и совершенствование способов его выполнения. 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видим, у юношей  зачетные и итоговые баллы выше, чем у девушек.  Это объясняется более развитой мышечной системой у них.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процессе анализа проведенной олимпиады по физической культуре было установлено, что зачетные баллы по всем видам испытаний у юношей выше. Они более выносливы, чем девушки, и более уверены в своих силах, проявляя при этом спокойствие, так необходимое на пути к победе.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Существенное влияние на правильное исполнение элементов гимнастики оказывает уровень прыжковой подготовки, а баскетбола – уровень координационных способностей.  При организации уроков физической культуры эти факторы необходимо учитывать.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Гимнастика к тому же имеет определенные требования к развитию физических качеств. К примеру, в акробатической комбинации необходимо присутствие силы, гибкости и координации. Уровень развития этих каче</w:t>
      </w:r>
      <w:proofErr w:type="gramStart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 ск</w:t>
      </w:r>
      <w:proofErr w:type="gramEnd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азывается на выполнении гимнастических упражнений. В связи с этим школьниками были допущены грубые, средние и мелкие ошибки.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грубым ошибкам было отнесено выполнение комбинаций без четкого начала или окончания. К средним ошибкам относилось невыполнение общей детали техники упражнения, значительное разведение ног и др. К мелким ошибкам относились ошибки, связанные с деталями техники.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проведения школьного этапа Всероссийской олимпиады школьников и подведения итогов, были выявлены победители и призеры, которые получили высокие результаты и </w:t>
      </w:r>
      <w:bookmarkStart w:id="0" w:name="_GoBack"/>
      <w:bookmarkEnd w:id="0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были выдвинуты для участия в муниципальном этапе: Ковалев Максим 7А класс-призер, </w:t>
      </w:r>
      <w:proofErr w:type="spellStart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Кирьяничева</w:t>
      </w:r>
      <w:proofErr w:type="spellEnd"/>
      <w:r w:rsidR="006A2E9C" w:rsidRPr="0030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Арина 8А класс-победитель, Бойко Максим 9А класс-победитель, Ягудина Лиана 9Б класс-призер, которые будут защищать честь нашей школы.</w:t>
      </w:r>
    </w:p>
    <w:p w:rsidR="00305BAA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Вывод: </w:t>
      </w:r>
    </w:p>
    <w:p w:rsidR="004C6BC3" w:rsidRPr="00305BAA" w:rsidRDefault="00305BAA" w:rsidP="00305BA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6A2E9C"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трудность в теоретическом задании заключалась в сложности понимания формулировок и терминологии заданий.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 баскетбольной комбинации сложности возникали в основном из-за недостаточно сформированной техники двигательных действий, а именно: броски в кольцо (малое количество попаданий, вследствие чего прибавлялось штрафное время), потеря мяча при его ведении. Результат во многом зависел от везения.</w:t>
      </w:r>
    </w:p>
    <w:p w:rsidR="004C6BC3" w:rsidRPr="00305BAA" w:rsidRDefault="006A2E9C" w:rsidP="00305BA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 акробатической композиции хорошо справились обучающиеся, посещающие дополнительные занятия, у остальных элементы были выполнены не точно, нарушалась целостность комбинации, имелись трудности с удержанием своего тела в равновесии и группировке. Однако общий уровень выполнения олимпиадных заданий допустимый, что является хорошей базой для дельнейшего развития с учетом выявленных ошибок.</w:t>
      </w:r>
    </w:p>
    <w:p w:rsidR="004C6BC3" w:rsidRPr="00305BAA" w:rsidRDefault="004C6BC3" w:rsidP="00305B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6BC3" w:rsidRPr="00305BAA" w:rsidSect="00305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BC3"/>
    <w:rsid w:val="000B7C7E"/>
    <w:rsid w:val="00305BAA"/>
    <w:rsid w:val="004C6BC3"/>
    <w:rsid w:val="006A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FoM</cp:lastModifiedBy>
  <cp:revision>3</cp:revision>
  <cp:lastPrinted>2021-01-24T02:33:00Z</cp:lastPrinted>
  <dcterms:created xsi:type="dcterms:W3CDTF">2020-11-21T06:09:00Z</dcterms:created>
  <dcterms:modified xsi:type="dcterms:W3CDTF">2021-01-24T02:36:00Z</dcterms:modified>
</cp:coreProperties>
</file>