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E8" w:rsidRPr="000D3610" w:rsidRDefault="008677B4" w:rsidP="008D55E8">
      <w:pPr>
        <w:pStyle w:val="24"/>
        <w:keepNext/>
        <w:keepLines/>
        <w:shd w:val="clear" w:color="auto" w:fill="auto"/>
        <w:spacing w:before="0" w:after="31" w:line="276" w:lineRule="auto"/>
        <w:ind w:left="840"/>
        <w:jc w:val="left"/>
        <w:rPr>
          <w:rStyle w:val="2135pt"/>
          <w:sz w:val="32"/>
        </w:rPr>
      </w:pPr>
      <w:r>
        <w:rPr>
          <w:rStyle w:val="2135pt"/>
          <w:sz w:val="32"/>
        </w:rPr>
        <w:t xml:space="preserve">       </w:t>
      </w:r>
      <w:r w:rsidR="00374D2D" w:rsidRPr="000D3610">
        <w:rPr>
          <w:rStyle w:val="2135pt"/>
          <w:sz w:val="32"/>
        </w:rPr>
        <w:t xml:space="preserve"> </w:t>
      </w:r>
      <w:r w:rsidR="008D55E8">
        <w:rPr>
          <w:rStyle w:val="2135pt"/>
          <w:sz w:val="32"/>
        </w:rPr>
        <w:t>Тема.</w:t>
      </w:r>
      <w:r w:rsidR="000D3610">
        <w:rPr>
          <w:rStyle w:val="2135pt"/>
          <w:sz w:val="32"/>
        </w:rPr>
        <w:t xml:space="preserve"> Чему учил китайский мудрец Конфуций.</w:t>
      </w:r>
      <w:r w:rsidR="009D3428">
        <w:rPr>
          <w:rStyle w:val="2135pt"/>
          <w:sz w:val="32"/>
        </w:rPr>
        <w:t xml:space="preserve">    25.11.2016</w:t>
      </w:r>
    </w:p>
    <w:p w:rsidR="00374D2D" w:rsidRPr="000D3610" w:rsidRDefault="00374D2D" w:rsidP="008D55E8">
      <w:pPr>
        <w:pStyle w:val="24"/>
        <w:keepNext/>
        <w:keepLines/>
        <w:shd w:val="clear" w:color="auto" w:fill="auto"/>
        <w:spacing w:before="0" w:after="31" w:line="276" w:lineRule="auto"/>
        <w:ind w:left="840"/>
        <w:jc w:val="left"/>
        <w:rPr>
          <w:sz w:val="36"/>
        </w:rPr>
      </w:pPr>
    </w:p>
    <w:p w:rsidR="005A4137" w:rsidRDefault="008D55E8" w:rsidP="005A4137">
      <w:pPr>
        <w:pStyle w:val="5"/>
        <w:shd w:val="clear" w:color="auto" w:fill="auto"/>
        <w:spacing w:line="276" w:lineRule="auto"/>
        <w:ind w:right="40" w:firstLine="320"/>
        <w:rPr>
          <w:rStyle w:val="1"/>
          <w:sz w:val="24"/>
        </w:rPr>
      </w:pPr>
      <w:r w:rsidRPr="00342B50">
        <w:rPr>
          <w:rStyle w:val="a6"/>
          <w:sz w:val="24"/>
        </w:rPr>
        <w:t>Цели:</w:t>
      </w:r>
      <w:r w:rsidRPr="00342B50">
        <w:rPr>
          <w:rStyle w:val="1"/>
          <w:sz w:val="24"/>
        </w:rPr>
        <w:t xml:space="preserve"> ознакомить учащихся с</w:t>
      </w:r>
      <w:r w:rsidR="005A4137">
        <w:rPr>
          <w:rStyle w:val="1"/>
          <w:sz w:val="24"/>
        </w:rPr>
        <w:t>о страной где жили китайцы, с</w:t>
      </w:r>
      <w:r w:rsidRPr="00342B50">
        <w:rPr>
          <w:rStyle w:val="1"/>
          <w:sz w:val="24"/>
        </w:rPr>
        <w:t xml:space="preserve">о взглядами китайского мудреца Конфуция; продолжить формирование умений правильно </w:t>
      </w:r>
      <w:r w:rsidR="005A4137">
        <w:rPr>
          <w:rStyle w:val="1"/>
          <w:sz w:val="24"/>
        </w:rPr>
        <w:t>работать с исторической картой, применять знание фактов, раскрывать характерные, существенные черты конфуцианства, формулировать несложные выводы, работать с текстом учебника, выделять главное; воспитывать уважение к старшим, любовь к Отечеству.</w:t>
      </w:r>
    </w:p>
    <w:p w:rsidR="005A4137" w:rsidRDefault="005A4137" w:rsidP="005A4137">
      <w:pPr>
        <w:pStyle w:val="5"/>
        <w:shd w:val="clear" w:color="auto" w:fill="auto"/>
        <w:spacing w:line="276" w:lineRule="auto"/>
        <w:ind w:right="40" w:firstLine="320"/>
        <w:rPr>
          <w:rStyle w:val="1"/>
          <w:sz w:val="24"/>
        </w:rPr>
      </w:pPr>
    </w:p>
    <w:p w:rsidR="008677B4" w:rsidRDefault="008D55E8" w:rsidP="008D55E8">
      <w:pPr>
        <w:pStyle w:val="5"/>
        <w:shd w:val="clear" w:color="auto" w:fill="auto"/>
        <w:spacing w:after="110" w:line="276" w:lineRule="auto"/>
        <w:ind w:right="40" w:firstLine="320"/>
        <w:rPr>
          <w:rStyle w:val="1"/>
          <w:sz w:val="24"/>
        </w:rPr>
      </w:pPr>
      <w:r w:rsidRPr="00342B50">
        <w:rPr>
          <w:rStyle w:val="a6"/>
          <w:sz w:val="24"/>
        </w:rPr>
        <w:t>Оборудование:</w:t>
      </w:r>
      <w:r w:rsidRPr="00342B50">
        <w:rPr>
          <w:rStyle w:val="1"/>
          <w:sz w:val="24"/>
        </w:rPr>
        <w:t xml:space="preserve"> </w:t>
      </w:r>
      <w:r w:rsidR="00374D2D">
        <w:rPr>
          <w:rStyle w:val="1"/>
          <w:sz w:val="24"/>
        </w:rPr>
        <w:t>мультимедийный</w:t>
      </w:r>
      <w:r w:rsidR="00374D2D" w:rsidRPr="00374D2D">
        <w:rPr>
          <w:rStyle w:val="1"/>
          <w:sz w:val="24"/>
        </w:rPr>
        <w:t xml:space="preserve"> </w:t>
      </w:r>
      <w:r w:rsidR="00C06F60">
        <w:rPr>
          <w:rStyle w:val="1"/>
          <w:sz w:val="24"/>
          <w:lang w:val="uk-UA"/>
        </w:rPr>
        <w:t>проектор, ноутбук, ученик, тетради.</w:t>
      </w:r>
    </w:p>
    <w:p w:rsidR="005A4137" w:rsidRPr="008677B4" w:rsidRDefault="005A4137" w:rsidP="008D55E8">
      <w:pPr>
        <w:pStyle w:val="5"/>
        <w:shd w:val="clear" w:color="auto" w:fill="auto"/>
        <w:spacing w:after="110" w:line="276" w:lineRule="auto"/>
        <w:ind w:right="40" w:firstLine="320"/>
        <w:rPr>
          <w:sz w:val="24"/>
        </w:rPr>
      </w:pPr>
      <w:r w:rsidRPr="005A4137">
        <w:rPr>
          <w:rStyle w:val="1"/>
          <w:b/>
          <w:i/>
          <w:sz w:val="24"/>
        </w:rPr>
        <w:t>Тип урока:</w:t>
      </w:r>
      <w:r w:rsidRPr="008677B4">
        <w:rPr>
          <w:rStyle w:val="1"/>
          <w:b/>
          <w:i/>
          <w:sz w:val="24"/>
        </w:rPr>
        <w:t xml:space="preserve"> </w:t>
      </w:r>
      <w:r>
        <w:rPr>
          <w:rStyle w:val="1"/>
          <w:sz w:val="24"/>
        </w:rPr>
        <w:t>комбинированный урок.</w:t>
      </w:r>
    </w:p>
    <w:p w:rsidR="008677B4" w:rsidRDefault="008677B4" w:rsidP="008D55E8">
      <w:pPr>
        <w:keepNext/>
        <w:keepLines/>
        <w:spacing w:after="54" w:line="276" w:lineRule="auto"/>
        <w:ind w:left="2220"/>
        <w:rPr>
          <w:rStyle w:val="30"/>
          <w:rFonts w:eastAsia="Arial Unicode MS"/>
          <w:sz w:val="32"/>
        </w:rPr>
      </w:pPr>
      <w:bookmarkStart w:id="0" w:name="bookmark234"/>
    </w:p>
    <w:p w:rsidR="008D55E8" w:rsidRPr="00342B50" w:rsidRDefault="008D55E8" w:rsidP="008D55E8">
      <w:pPr>
        <w:keepNext/>
        <w:keepLines/>
        <w:spacing w:after="54" w:line="276" w:lineRule="auto"/>
        <w:ind w:left="2220"/>
        <w:rPr>
          <w:sz w:val="32"/>
        </w:rPr>
      </w:pPr>
      <w:r w:rsidRPr="00342B50">
        <w:rPr>
          <w:rStyle w:val="30"/>
          <w:rFonts w:eastAsia="Arial Unicode MS"/>
          <w:sz w:val="32"/>
        </w:rPr>
        <w:t>Ход урока</w:t>
      </w:r>
      <w:bookmarkEnd w:id="0"/>
    </w:p>
    <w:p w:rsidR="008D55E8" w:rsidRPr="00374D2D" w:rsidRDefault="00C10293" w:rsidP="00C10293">
      <w:pPr>
        <w:tabs>
          <w:tab w:val="left" w:pos="202"/>
        </w:tabs>
        <w:spacing w:after="40" w:line="276" w:lineRule="auto"/>
        <w:rPr>
          <w:rStyle w:val="60"/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Style w:val="60"/>
          <w:rFonts w:eastAsia="Arial Unicode MS"/>
          <w:b/>
          <w:sz w:val="24"/>
          <w:szCs w:val="24"/>
          <w:lang w:val="en-US"/>
        </w:rPr>
        <w:t>I</w:t>
      </w:r>
      <w:r w:rsidRPr="00C10293">
        <w:rPr>
          <w:rStyle w:val="60"/>
          <w:rFonts w:eastAsia="Arial Unicode MS"/>
          <w:b/>
          <w:sz w:val="24"/>
          <w:szCs w:val="24"/>
        </w:rPr>
        <w:t xml:space="preserve">. </w:t>
      </w:r>
      <w:r w:rsidR="008D55E8" w:rsidRPr="00374D2D">
        <w:rPr>
          <w:rStyle w:val="60"/>
          <w:rFonts w:eastAsia="Arial Unicode MS"/>
          <w:b/>
          <w:sz w:val="24"/>
          <w:szCs w:val="24"/>
        </w:rPr>
        <w:t>Организационный момент</w:t>
      </w:r>
    </w:p>
    <w:p w:rsidR="008D55E8" w:rsidRPr="00374D2D" w:rsidRDefault="00C10293" w:rsidP="00C10293">
      <w:pPr>
        <w:tabs>
          <w:tab w:val="left" w:pos="282"/>
        </w:tabs>
        <w:spacing w:line="276" w:lineRule="auto"/>
        <w:ind w:right="920"/>
        <w:rPr>
          <w:rStyle w:val="60"/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Style w:val="60"/>
          <w:rFonts w:eastAsia="Arial Unicode MS"/>
          <w:b/>
          <w:sz w:val="24"/>
          <w:szCs w:val="24"/>
          <w:lang w:val="en-US"/>
        </w:rPr>
        <w:t>II</w:t>
      </w:r>
      <w:r w:rsidRPr="00C10293">
        <w:rPr>
          <w:rStyle w:val="60"/>
          <w:rFonts w:eastAsia="Arial Unicode MS"/>
          <w:b/>
          <w:sz w:val="24"/>
          <w:szCs w:val="24"/>
        </w:rPr>
        <w:t xml:space="preserve">. </w:t>
      </w:r>
      <w:r w:rsidR="008D55E8" w:rsidRPr="00374D2D">
        <w:rPr>
          <w:rStyle w:val="60"/>
          <w:rFonts w:eastAsia="Arial Unicode MS"/>
          <w:b/>
          <w:sz w:val="24"/>
          <w:szCs w:val="24"/>
        </w:rPr>
        <w:t>Актуализация опорных знаний учащихся по теме «Индийские касты»</w:t>
      </w:r>
    </w:p>
    <w:p w:rsidR="00C06F60" w:rsidRDefault="008D55E8" w:rsidP="008D55E8">
      <w:pPr>
        <w:tabs>
          <w:tab w:val="left" w:pos="566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i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C10293">
        <w:rPr>
          <w:rFonts w:ascii="Times New Roman" w:eastAsia="Times New Roman" w:hAnsi="Times New Roman" w:cs="Times New Roman"/>
          <w:b/>
          <w:color w:val="auto"/>
          <w:szCs w:val="20"/>
        </w:rPr>
        <w:t>Ра</w:t>
      </w:r>
      <w:r w:rsidR="00F42677" w:rsidRPr="00C10293">
        <w:rPr>
          <w:rFonts w:ascii="Times New Roman" w:eastAsia="Times New Roman" w:hAnsi="Times New Roman" w:cs="Times New Roman"/>
          <w:b/>
          <w:color w:val="auto"/>
          <w:szCs w:val="20"/>
        </w:rPr>
        <w:t>бота с классом</w:t>
      </w:r>
      <w:r w:rsidRPr="00C10293">
        <w:rPr>
          <w:rFonts w:ascii="Times New Roman" w:eastAsia="Times New Roman" w:hAnsi="Times New Roman" w:cs="Times New Roman"/>
          <w:b/>
          <w:color w:val="auto"/>
          <w:szCs w:val="20"/>
        </w:rPr>
        <w:t>.</w:t>
      </w:r>
      <w:r w:rsidR="003B0FB0">
        <w:rPr>
          <w:rFonts w:ascii="Times New Roman" w:eastAsia="Times New Roman" w:hAnsi="Times New Roman" w:cs="Times New Roman"/>
          <w:b/>
          <w:color w:val="auto"/>
          <w:szCs w:val="20"/>
        </w:rPr>
        <w:t xml:space="preserve"> </w:t>
      </w:r>
      <w:r w:rsidR="00C06F60" w:rsidRPr="003B0FB0">
        <w:rPr>
          <w:rFonts w:ascii="Times New Roman" w:eastAsia="Times New Roman" w:hAnsi="Times New Roman" w:cs="Times New Roman"/>
          <w:i/>
          <w:color w:val="auto"/>
          <w:szCs w:val="20"/>
        </w:rPr>
        <w:t>Индивидуальная, дифференцированная работа.</w:t>
      </w:r>
    </w:p>
    <w:p w:rsidR="00C10293" w:rsidRDefault="00C10293" w:rsidP="008D55E8">
      <w:pPr>
        <w:tabs>
          <w:tab w:val="left" w:pos="566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ab/>
        <w:t xml:space="preserve">- </w:t>
      </w:r>
      <w:r w:rsidRPr="009D3428">
        <w:rPr>
          <w:rFonts w:ascii="Times New Roman" w:eastAsia="Times New Roman" w:hAnsi="Times New Roman" w:cs="Times New Roman"/>
          <w:color w:val="auto"/>
          <w:szCs w:val="20"/>
          <w:u w:val="single"/>
        </w:rPr>
        <w:t>Часть учащихся работают по карточкам, часть отвечают у доски.</w:t>
      </w:r>
    </w:p>
    <w:p w:rsidR="00C10293" w:rsidRPr="009D3428" w:rsidRDefault="00C10293" w:rsidP="008D55E8">
      <w:pPr>
        <w:tabs>
          <w:tab w:val="left" w:pos="566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C10293" w:rsidRDefault="00C10293" w:rsidP="00C10293">
      <w:pPr>
        <w:pStyle w:val="5"/>
        <w:shd w:val="clear" w:color="auto" w:fill="auto"/>
        <w:tabs>
          <w:tab w:val="left" w:pos="507"/>
        </w:tabs>
        <w:spacing w:line="276" w:lineRule="auto"/>
        <w:ind w:firstLine="0"/>
        <w:rPr>
          <w:rStyle w:val="1"/>
          <w:b/>
          <w:i/>
          <w:sz w:val="24"/>
        </w:rPr>
      </w:pPr>
      <w:r>
        <w:rPr>
          <w:rStyle w:val="1"/>
          <w:b/>
          <w:i/>
          <w:sz w:val="24"/>
        </w:rPr>
        <w:t xml:space="preserve">Подготовка </w:t>
      </w:r>
      <w:r w:rsidRPr="00CF2FD2">
        <w:rPr>
          <w:rStyle w:val="1"/>
          <w:b/>
          <w:i/>
          <w:sz w:val="24"/>
        </w:rPr>
        <w:t>ответа по ка</w:t>
      </w:r>
      <w:r>
        <w:rPr>
          <w:rStyle w:val="1"/>
          <w:b/>
          <w:i/>
          <w:sz w:val="24"/>
        </w:rPr>
        <w:t xml:space="preserve">рточке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5"/>
      </w:tblGrid>
      <w:tr w:rsidR="00C10293" w:rsidTr="005A4137">
        <w:trPr>
          <w:trHeight w:val="1611"/>
        </w:trPr>
        <w:tc>
          <w:tcPr>
            <w:tcW w:w="9045" w:type="dxa"/>
          </w:tcPr>
          <w:p w:rsidR="00C10293" w:rsidRDefault="00C10293" w:rsidP="00F13C70">
            <w:pPr>
              <w:spacing w:line="276" w:lineRule="auto"/>
              <w:ind w:left="66" w:right="-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10293" w:rsidRPr="00CF2FD2" w:rsidRDefault="00C10293" w:rsidP="00F13C70">
            <w:pPr>
              <w:spacing w:line="276" w:lineRule="auto"/>
              <w:ind w:left="66" w:right="-20"/>
              <w:rPr>
                <w:rFonts w:ascii="Times New Roman" w:eastAsia="Times New Roman" w:hAnsi="Times New Roman" w:cs="Times New Roman"/>
                <w:color w:val="auto"/>
                <w:sz w:val="32"/>
              </w:rPr>
            </w:pPr>
            <w:r w:rsidRPr="00C10293">
              <w:rPr>
                <w:rFonts w:ascii="Times New Roman" w:eastAsia="Times New Roman" w:hAnsi="Times New Roman" w:cs="Times New Roman"/>
                <w:color w:val="auto"/>
              </w:rPr>
              <w:t xml:space="preserve">Подготовь </w:t>
            </w:r>
            <w:r w:rsidRPr="00CF2FD2">
              <w:rPr>
                <w:rFonts w:ascii="Times New Roman" w:eastAsia="Times New Roman" w:hAnsi="Times New Roman" w:cs="Times New Roman"/>
                <w:color w:val="auto"/>
                <w:szCs w:val="20"/>
              </w:rPr>
              <w:t>о</w:t>
            </w:r>
            <w:r w:rsidR="005A4137">
              <w:rPr>
                <w:rFonts w:ascii="Times New Roman" w:eastAsia="Times New Roman" w:hAnsi="Times New Roman" w:cs="Times New Roman"/>
                <w:color w:val="auto"/>
                <w:szCs w:val="20"/>
              </w:rPr>
              <w:t>твет на вопрос: «На какие касты</w:t>
            </w:r>
            <w:r w:rsidRPr="00CF2FD2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людей делилось древнеиндийское общество?» Для этого вспомни:</w:t>
            </w:r>
          </w:p>
          <w:p w:rsidR="00C10293" w:rsidRPr="00CF2FD2" w:rsidRDefault="009D3428" w:rsidP="009D3428">
            <w:pPr>
              <w:tabs>
                <w:tab w:val="left" w:pos="449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="005A4137">
              <w:rPr>
                <w:rFonts w:ascii="Times New Roman" w:eastAsia="Times New Roman" w:hAnsi="Times New Roman" w:cs="Times New Roman"/>
                <w:color w:val="auto"/>
                <w:szCs w:val="20"/>
              </w:rPr>
              <w:t>Чем каждая каста отличалась от другой</w:t>
            </w:r>
            <w:r w:rsidR="00C10293" w:rsidRPr="00CF2FD2">
              <w:rPr>
                <w:rFonts w:ascii="Times New Roman" w:eastAsia="Times New Roman" w:hAnsi="Times New Roman" w:cs="Times New Roman"/>
                <w:color w:val="auto"/>
                <w:szCs w:val="20"/>
              </w:rPr>
              <w:t>?</w:t>
            </w:r>
          </w:p>
          <w:p w:rsidR="00C10293" w:rsidRPr="005A4137" w:rsidRDefault="009D3428" w:rsidP="005A4137">
            <w:pPr>
              <w:tabs>
                <w:tab w:val="left" w:pos="451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="005A4137">
              <w:rPr>
                <w:rFonts w:ascii="Times New Roman" w:eastAsia="Times New Roman" w:hAnsi="Times New Roman" w:cs="Times New Roman"/>
                <w:color w:val="auto"/>
                <w:szCs w:val="20"/>
              </w:rPr>
              <w:t>Кто такие «неприкасаемые»?</w:t>
            </w:r>
          </w:p>
        </w:tc>
      </w:tr>
    </w:tbl>
    <w:p w:rsidR="00C10293" w:rsidRDefault="00C10293" w:rsidP="00C10293">
      <w:pPr>
        <w:spacing w:before="60" w:line="276" w:lineRule="auto"/>
        <w:ind w:left="300"/>
        <w:rPr>
          <w:rFonts w:ascii="Times New Roman" w:eastAsia="Times New Roman" w:hAnsi="Times New Roman" w:cs="Times New Roman"/>
          <w:b/>
          <w:bCs/>
          <w:i/>
          <w:iCs/>
          <w:color w:val="auto"/>
          <w:szCs w:val="20"/>
        </w:rPr>
      </w:pPr>
    </w:p>
    <w:p w:rsidR="00C10293" w:rsidRPr="00CF2FD2" w:rsidRDefault="00C10293" w:rsidP="00C10293">
      <w:pPr>
        <w:spacing w:before="60" w:line="276" w:lineRule="auto"/>
        <w:ind w:left="300"/>
        <w:rPr>
          <w:rFonts w:ascii="Times New Roman" w:eastAsia="Times New Roman" w:hAnsi="Times New Roman" w:cs="Times New Roman"/>
          <w:color w:val="auto"/>
          <w:sz w:val="32"/>
        </w:rPr>
      </w:pPr>
      <w:r w:rsidRPr="00CF2FD2">
        <w:rPr>
          <w:rFonts w:ascii="Times New Roman" w:eastAsia="Times New Roman" w:hAnsi="Times New Roman" w:cs="Times New Roman"/>
          <w:b/>
          <w:bCs/>
          <w:i/>
          <w:iCs/>
          <w:color w:val="auto"/>
          <w:szCs w:val="20"/>
        </w:rPr>
        <w:t>Примерный ответ учащегося</w:t>
      </w:r>
    </w:p>
    <w:p w:rsidR="00C10293" w:rsidRPr="00CF2FD2" w:rsidRDefault="00C10293" w:rsidP="00C10293">
      <w:pPr>
        <w:spacing w:line="276" w:lineRule="auto"/>
        <w:ind w:left="40" w:right="-20" w:firstLine="260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 w:rsidRPr="00CF2FD2">
        <w:rPr>
          <w:rFonts w:ascii="Times New Roman" w:eastAsia="Times New Roman" w:hAnsi="Times New Roman" w:cs="Times New Roman"/>
          <w:color w:val="auto"/>
          <w:szCs w:val="20"/>
        </w:rPr>
        <w:t>В Древней Индии существовала легенда о том, что бог Брахма из частей своего тела создал четыре касты. Касты - группы людей, у ко</w:t>
      </w:r>
      <w:r w:rsidRPr="00CF2FD2">
        <w:rPr>
          <w:rFonts w:ascii="Times New Roman" w:eastAsia="Times New Roman" w:hAnsi="Times New Roman" w:cs="Times New Roman"/>
          <w:color w:val="auto"/>
          <w:szCs w:val="20"/>
        </w:rPr>
        <w:softHyphen/>
        <w:t>торых были строго определенные права и обязанности. Самыми поч</w:t>
      </w:r>
      <w:r w:rsidRPr="00CF2FD2">
        <w:rPr>
          <w:rFonts w:ascii="Times New Roman" w:eastAsia="Times New Roman" w:hAnsi="Times New Roman" w:cs="Times New Roman"/>
          <w:color w:val="auto"/>
          <w:szCs w:val="20"/>
        </w:rPr>
        <w:softHyphen/>
        <w:t xml:space="preserve">тенными в Индии считались брахманы - жрецы. Они носили одежду из </w:t>
      </w:r>
      <w:r w:rsidRPr="00F42677">
        <w:rPr>
          <w:rFonts w:ascii="Times New Roman" w:eastAsia="Times New Roman" w:hAnsi="Times New Roman" w:cs="Times New Roman"/>
          <w:color w:val="auto"/>
          <w:szCs w:val="20"/>
          <w:u w:val="single"/>
        </w:rPr>
        <w:t>белых</w:t>
      </w:r>
      <w:r w:rsidRPr="00CF2FD2">
        <w:rPr>
          <w:rFonts w:ascii="Times New Roman" w:eastAsia="Times New Roman" w:hAnsi="Times New Roman" w:cs="Times New Roman"/>
          <w:color w:val="auto"/>
          <w:szCs w:val="20"/>
        </w:rPr>
        <w:t xml:space="preserve"> тканей и служили богам. Для того чтобы стать настоящим брах</w:t>
      </w:r>
      <w:r w:rsidRPr="00CF2FD2">
        <w:rPr>
          <w:rFonts w:ascii="Times New Roman" w:eastAsia="Times New Roman" w:hAnsi="Times New Roman" w:cs="Times New Roman"/>
          <w:color w:val="auto"/>
          <w:szCs w:val="20"/>
        </w:rPr>
        <w:softHyphen/>
        <w:t xml:space="preserve">маном, нужно было долго и основательно учиться. Воины участвовали в военных битвах, защищали царей, носили одежду из </w:t>
      </w:r>
      <w:r w:rsidRPr="00F42677">
        <w:rPr>
          <w:rFonts w:ascii="Times New Roman" w:eastAsia="Times New Roman" w:hAnsi="Times New Roman" w:cs="Times New Roman"/>
          <w:color w:val="auto"/>
          <w:szCs w:val="20"/>
          <w:u w:val="single"/>
        </w:rPr>
        <w:t>красной</w:t>
      </w:r>
      <w:r w:rsidRPr="00CF2FD2">
        <w:rPr>
          <w:rFonts w:ascii="Times New Roman" w:eastAsia="Times New Roman" w:hAnsi="Times New Roman" w:cs="Times New Roman"/>
          <w:color w:val="auto"/>
          <w:szCs w:val="20"/>
        </w:rPr>
        <w:t xml:space="preserve"> ткани. Зем</w:t>
      </w:r>
      <w:r>
        <w:rPr>
          <w:rFonts w:ascii="Times New Roman" w:eastAsia="Times New Roman" w:hAnsi="Times New Roman" w:cs="Times New Roman"/>
          <w:color w:val="auto"/>
          <w:szCs w:val="20"/>
        </w:rPr>
        <w:t>ледельцы должны были работать н</w:t>
      </w:r>
      <w:r w:rsidRPr="00CF2FD2">
        <w:rPr>
          <w:rFonts w:ascii="Times New Roman" w:eastAsia="Times New Roman" w:hAnsi="Times New Roman" w:cs="Times New Roman"/>
          <w:color w:val="auto"/>
          <w:szCs w:val="20"/>
        </w:rPr>
        <w:t xml:space="preserve">а земле, заниматься хозяйством. Они носили одежду из </w:t>
      </w:r>
      <w:r w:rsidRPr="00F42677">
        <w:rPr>
          <w:rFonts w:ascii="Times New Roman" w:eastAsia="Times New Roman" w:hAnsi="Times New Roman" w:cs="Times New Roman"/>
          <w:color w:val="auto"/>
          <w:szCs w:val="20"/>
          <w:u w:val="single"/>
        </w:rPr>
        <w:t>желтой</w:t>
      </w:r>
      <w:r w:rsidRPr="00CF2FD2">
        <w:rPr>
          <w:rFonts w:ascii="Times New Roman" w:eastAsia="Times New Roman" w:hAnsi="Times New Roman" w:cs="Times New Roman"/>
          <w:color w:val="auto"/>
          <w:szCs w:val="20"/>
        </w:rPr>
        <w:t xml:space="preserve"> ткани. Слуги делали разную работу, об</w:t>
      </w:r>
      <w:r w:rsidRPr="00CF2FD2">
        <w:rPr>
          <w:rFonts w:ascii="Times New Roman" w:eastAsia="Times New Roman" w:hAnsi="Times New Roman" w:cs="Times New Roman"/>
          <w:color w:val="auto"/>
          <w:szCs w:val="20"/>
        </w:rPr>
        <w:softHyphen/>
        <w:t xml:space="preserve">служивали своих хозяев, подчинялись представителям вышеуказанных каст, их цвет одежды - </w:t>
      </w:r>
      <w:r w:rsidRPr="00F42677">
        <w:rPr>
          <w:rFonts w:ascii="Times New Roman" w:eastAsia="Times New Roman" w:hAnsi="Times New Roman" w:cs="Times New Roman"/>
          <w:color w:val="auto"/>
          <w:szCs w:val="20"/>
          <w:u w:val="single"/>
        </w:rPr>
        <w:t>черный</w:t>
      </w:r>
      <w:r w:rsidRPr="00CF2FD2">
        <w:rPr>
          <w:rFonts w:ascii="Times New Roman" w:eastAsia="Times New Roman" w:hAnsi="Times New Roman" w:cs="Times New Roman"/>
          <w:color w:val="auto"/>
          <w:szCs w:val="20"/>
        </w:rPr>
        <w:t>. Но тяжелее всех было неприкасаемым. Эти люди делали самую грязную работу и были изгоями в обществе. Таким образом, неравенство между этими группами казалось индийцам естественным и вечным. Его закрепляла религия.</w:t>
      </w:r>
    </w:p>
    <w:p w:rsidR="005D1735" w:rsidRPr="00342B50" w:rsidRDefault="005D1735" w:rsidP="005D1735">
      <w:pPr>
        <w:pStyle w:val="5"/>
        <w:shd w:val="clear" w:color="auto" w:fill="auto"/>
        <w:tabs>
          <w:tab w:val="left" w:pos="655"/>
        </w:tabs>
        <w:spacing w:line="276" w:lineRule="auto"/>
        <w:ind w:left="420" w:right="40" w:firstLine="0"/>
        <w:rPr>
          <w:sz w:val="24"/>
        </w:rPr>
      </w:pPr>
    </w:p>
    <w:p w:rsidR="008D55E8" w:rsidRPr="00F42677" w:rsidRDefault="00C06F60" w:rsidP="00C10293">
      <w:pPr>
        <w:keepNext/>
        <w:keepLines/>
        <w:tabs>
          <w:tab w:val="left" w:pos="368"/>
        </w:tabs>
        <w:spacing w:line="276" w:lineRule="auto"/>
        <w:outlineLvl w:val="3"/>
        <w:rPr>
          <w:b/>
        </w:rPr>
      </w:pPr>
      <w:bookmarkStart w:id="1" w:name="bookmark236"/>
      <w:r>
        <w:rPr>
          <w:rStyle w:val="42"/>
          <w:rFonts w:eastAsia="Arial Unicode MS"/>
          <w:b/>
          <w:sz w:val="24"/>
          <w:szCs w:val="24"/>
          <w:lang w:val="en-US"/>
        </w:rPr>
        <w:t>III</w:t>
      </w:r>
      <w:r w:rsidR="00C10293" w:rsidRPr="00C10293">
        <w:rPr>
          <w:rStyle w:val="42"/>
          <w:rFonts w:eastAsia="Arial Unicode MS"/>
          <w:b/>
          <w:sz w:val="24"/>
          <w:szCs w:val="24"/>
        </w:rPr>
        <w:t xml:space="preserve">. </w:t>
      </w:r>
      <w:r w:rsidR="005A4137">
        <w:rPr>
          <w:rStyle w:val="42"/>
          <w:rFonts w:eastAsia="Arial Unicode MS"/>
          <w:b/>
          <w:sz w:val="24"/>
          <w:szCs w:val="24"/>
        </w:rPr>
        <w:t>И</w:t>
      </w:r>
      <w:r w:rsidR="008D55E8" w:rsidRPr="00F42677">
        <w:rPr>
          <w:rStyle w:val="42"/>
          <w:rFonts w:eastAsia="Arial Unicode MS"/>
          <w:b/>
          <w:sz w:val="24"/>
          <w:szCs w:val="24"/>
        </w:rPr>
        <w:t>зучени</w:t>
      </w:r>
      <w:bookmarkEnd w:id="1"/>
      <w:r w:rsidR="005A4137">
        <w:rPr>
          <w:rStyle w:val="42"/>
          <w:rFonts w:eastAsia="Arial Unicode MS"/>
          <w:b/>
          <w:sz w:val="24"/>
          <w:szCs w:val="24"/>
        </w:rPr>
        <w:t>е нового материала.</w:t>
      </w:r>
      <w:r>
        <w:rPr>
          <w:rStyle w:val="42"/>
          <w:rFonts w:eastAsia="Arial Unicode MS"/>
          <w:b/>
          <w:sz w:val="24"/>
          <w:szCs w:val="24"/>
        </w:rPr>
        <w:t xml:space="preserve"> Мотивация .</w:t>
      </w:r>
    </w:p>
    <w:p w:rsidR="005A4137" w:rsidRDefault="005A4137" w:rsidP="008D55E8">
      <w:pPr>
        <w:pStyle w:val="5"/>
        <w:shd w:val="clear" w:color="auto" w:fill="auto"/>
        <w:spacing w:line="276" w:lineRule="auto"/>
        <w:ind w:left="20" w:right="40" w:firstLine="420"/>
        <w:rPr>
          <w:rStyle w:val="1"/>
          <w:sz w:val="24"/>
        </w:rPr>
      </w:pPr>
    </w:p>
    <w:p w:rsidR="008D55E8" w:rsidRPr="00342B50" w:rsidRDefault="008D55E8" w:rsidP="008D55E8">
      <w:pPr>
        <w:pStyle w:val="5"/>
        <w:shd w:val="clear" w:color="auto" w:fill="auto"/>
        <w:spacing w:line="276" w:lineRule="auto"/>
        <w:ind w:left="20" w:right="40" w:firstLine="420"/>
        <w:rPr>
          <w:sz w:val="24"/>
        </w:rPr>
      </w:pPr>
      <w:r w:rsidRPr="00342B50">
        <w:rPr>
          <w:rStyle w:val="1"/>
          <w:sz w:val="24"/>
        </w:rPr>
        <w:t>Мы познакомились с религиозными верованиями древних ин</w:t>
      </w:r>
      <w:r w:rsidRPr="00342B50">
        <w:rPr>
          <w:rStyle w:val="1"/>
          <w:sz w:val="24"/>
        </w:rPr>
        <w:softHyphen/>
        <w:t>дийцев. Выяснили, что Будда, основатель буддизма, учил отдавать предпочтение личным достоинствам человека, а не его происхож</w:t>
      </w:r>
      <w:r w:rsidRPr="00342B50">
        <w:rPr>
          <w:rStyle w:val="1"/>
          <w:sz w:val="24"/>
        </w:rPr>
        <w:softHyphen/>
        <w:t>дению. А вот чему учил китайский мудрец Конфуций, мы выясним сегодня на уроке.</w:t>
      </w:r>
    </w:p>
    <w:p w:rsidR="00C10293" w:rsidRPr="005A4137" w:rsidRDefault="00C10293" w:rsidP="005A4137">
      <w:pPr>
        <w:pStyle w:val="5"/>
        <w:shd w:val="clear" w:color="auto" w:fill="auto"/>
        <w:tabs>
          <w:tab w:val="left" w:pos="678"/>
        </w:tabs>
        <w:spacing w:line="276" w:lineRule="auto"/>
        <w:ind w:firstLine="0"/>
        <w:rPr>
          <w:rStyle w:val="42"/>
          <w:sz w:val="24"/>
        </w:rPr>
      </w:pPr>
      <w:bookmarkStart w:id="2" w:name="bookmark237"/>
    </w:p>
    <w:p w:rsidR="008D55E8" w:rsidRPr="00F42677" w:rsidRDefault="008D55E8" w:rsidP="00C10293">
      <w:pPr>
        <w:keepNext/>
        <w:keepLines/>
        <w:tabs>
          <w:tab w:val="left" w:pos="351"/>
        </w:tabs>
        <w:spacing w:line="276" w:lineRule="auto"/>
        <w:outlineLvl w:val="3"/>
        <w:rPr>
          <w:b/>
        </w:rPr>
      </w:pPr>
      <w:r w:rsidRPr="00F42677">
        <w:rPr>
          <w:rStyle w:val="42"/>
          <w:rFonts w:eastAsia="Arial Unicode MS"/>
          <w:b/>
          <w:sz w:val="24"/>
          <w:szCs w:val="24"/>
        </w:rPr>
        <w:lastRenderedPageBreak/>
        <w:t>Изучение новой темы</w:t>
      </w:r>
      <w:bookmarkEnd w:id="2"/>
    </w:p>
    <w:p w:rsidR="008677B4" w:rsidRDefault="008677B4" w:rsidP="008D55E8">
      <w:pPr>
        <w:pStyle w:val="421"/>
        <w:keepNext/>
        <w:keepLines/>
        <w:shd w:val="clear" w:color="auto" w:fill="auto"/>
        <w:spacing w:before="0" w:line="276" w:lineRule="auto"/>
        <w:ind w:left="20" w:firstLine="420"/>
        <w:rPr>
          <w:sz w:val="24"/>
        </w:rPr>
      </w:pPr>
      <w:bookmarkStart w:id="3" w:name="bookmark238"/>
    </w:p>
    <w:p w:rsidR="008D55E8" w:rsidRPr="00342B50" w:rsidRDefault="008D55E8" w:rsidP="008D55E8">
      <w:pPr>
        <w:pStyle w:val="421"/>
        <w:keepNext/>
        <w:keepLines/>
        <w:shd w:val="clear" w:color="auto" w:fill="auto"/>
        <w:spacing w:before="0" w:line="276" w:lineRule="auto"/>
        <w:ind w:left="20" w:firstLine="420"/>
        <w:rPr>
          <w:sz w:val="24"/>
        </w:rPr>
      </w:pPr>
      <w:r w:rsidRPr="00342B50">
        <w:rPr>
          <w:sz w:val="24"/>
        </w:rPr>
        <w:t>План</w:t>
      </w:r>
      <w:bookmarkEnd w:id="3"/>
    </w:p>
    <w:p w:rsidR="008D55E8" w:rsidRPr="00342B50" w:rsidRDefault="000D3610" w:rsidP="008D55E8">
      <w:pPr>
        <w:pStyle w:val="5"/>
        <w:numPr>
          <w:ilvl w:val="1"/>
          <w:numId w:val="3"/>
        </w:numPr>
        <w:shd w:val="clear" w:color="auto" w:fill="auto"/>
        <w:tabs>
          <w:tab w:val="left" w:pos="644"/>
        </w:tabs>
        <w:spacing w:line="276" w:lineRule="auto"/>
        <w:ind w:left="20" w:firstLine="420"/>
        <w:rPr>
          <w:sz w:val="24"/>
        </w:rPr>
      </w:pPr>
      <w:r>
        <w:rPr>
          <w:rStyle w:val="1"/>
          <w:sz w:val="24"/>
        </w:rPr>
        <w:t xml:space="preserve"> Страна где жили китайцы</w:t>
      </w:r>
      <w:r w:rsidR="008D55E8" w:rsidRPr="00342B50">
        <w:rPr>
          <w:rStyle w:val="1"/>
          <w:sz w:val="24"/>
        </w:rPr>
        <w:t>.</w:t>
      </w:r>
    </w:p>
    <w:p w:rsidR="008D55E8" w:rsidRPr="00342B50" w:rsidRDefault="000D3610" w:rsidP="008D55E8">
      <w:pPr>
        <w:pStyle w:val="5"/>
        <w:numPr>
          <w:ilvl w:val="1"/>
          <w:numId w:val="3"/>
        </w:numPr>
        <w:shd w:val="clear" w:color="auto" w:fill="auto"/>
        <w:tabs>
          <w:tab w:val="left" w:pos="666"/>
        </w:tabs>
        <w:spacing w:line="276" w:lineRule="auto"/>
        <w:ind w:left="20" w:firstLine="420"/>
        <w:rPr>
          <w:sz w:val="24"/>
        </w:rPr>
      </w:pPr>
      <w:r>
        <w:rPr>
          <w:rStyle w:val="1"/>
          <w:sz w:val="24"/>
        </w:rPr>
        <w:t xml:space="preserve"> Высшая добродетель – уважение к старшим</w:t>
      </w:r>
      <w:r w:rsidR="008D55E8" w:rsidRPr="00342B50">
        <w:rPr>
          <w:rStyle w:val="1"/>
          <w:sz w:val="24"/>
        </w:rPr>
        <w:t>.</w:t>
      </w:r>
    </w:p>
    <w:p w:rsidR="008D55E8" w:rsidRPr="008677B4" w:rsidRDefault="000D3610" w:rsidP="008D55E8">
      <w:pPr>
        <w:pStyle w:val="5"/>
        <w:numPr>
          <w:ilvl w:val="1"/>
          <w:numId w:val="3"/>
        </w:numPr>
        <w:shd w:val="clear" w:color="auto" w:fill="auto"/>
        <w:tabs>
          <w:tab w:val="left" w:pos="663"/>
        </w:tabs>
        <w:spacing w:line="276" w:lineRule="auto"/>
        <w:ind w:left="20" w:firstLine="420"/>
        <w:rPr>
          <w:rStyle w:val="1"/>
          <w:sz w:val="24"/>
          <w:shd w:val="clear" w:color="auto" w:fill="auto"/>
        </w:rPr>
      </w:pPr>
      <w:r>
        <w:rPr>
          <w:rStyle w:val="1"/>
          <w:sz w:val="24"/>
        </w:rPr>
        <w:t xml:space="preserve"> Мудрость в знании старинных книг</w:t>
      </w:r>
      <w:r w:rsidR="008D55E8" w:rsidRPr="00342B50">
        <w:rPr>
          <w:rStyle w:val="1"/>
          <w:sz w:val="24"/>
        </w:rPr>
        <w:t>.</w:t>
      </w:r>
    </w:p>
    <w:p w:rsidR="000D3610" w:rsidRPr="008677B4" w:rsidRDefault="000D3610" w:rsidP="008D55E8">
      <w:pPr>
        <w:pStyle w:val="5"/>
        <w:numPr>
          <w:ilvl w:val="1"/>
          <w:numId w:val="3"/>
        </w:numPr>
        <w:shd w:val="clear" w:color="auto" w:fill="auto"/>
        <w:tabs>
          <w:tab w:val="left" w:pos="663"/>
        </w:tabs>
        <w:spacing w:line="276" w:lineRule="auto"/>
        <w:ind w:left="20" w:firstLine="420"/>
        <w:rPr>
          <w:rStyle w:val="1"/>
          <w:sz w:val="24"/>
          <w:shd w:val="clear" w:color="auto" w:fill="auto"/>
        </w:rPr>
      </w:pPr>
      <w:r>
        <w:rPr>
          <w:rStyle w:val="1"/>
          <w:sz w:val="24"/>
        </w:rPr>
        <w:t xml:space="preserve"> Как должны вести себя учтивые кита</w:t>
      </w:r>
      <w:r w:rsidR="00C06F60">
        <w:rPr>
          <w:rStyle w:val="1"/>
          <w:sz w:val="24"/>
        </w:rPr>
        <w:t>й</w:t>
      </w:r>
      <w:r>
        <w:rPr>
          <w:rStyle w:val="1"/>
          <w:sz w:val="24"/>
        </w:rPr>
        <w:t>цы.</w:t>
      </w:r>
    </w:p>
    <w:p w:rsidR="008677B4" w:rsidRPr="00342B50" w:rsidRDefault="008677B4" w:rsidP="008677B4">
      <w:pPr>
        <w:pStyle w:val="5"/>
        <w:shd w:val="clear" w:color="auto" w:fill="auto"/>
        <w:tabs>
          <w:tab w:val="left" w:pos="663"/>
        </w:tabs>
        <w:spacing w:line="276" w:lineRule="auto"/>
        <w:ind w:firstLine="0"/>
        <w:rPr>
          <w:sz w:val="24"/>
        </w:rPr>
      </w:pPr>
    </w:p>
    <w:p w:rsidR="008D55E8" w:rsidRPr="00CF2FD2" w:rsidRDefault="008D55E8" w:rsidP="008D55E8">
      <w:pPr>
        <w:pStyle w:val="5"/>
        <w:numPr>
          <w:ilvl w:val="2"/>
          <w:numId w:val="3"/>
        </w:numPr>
        <w:shd w:val="clear" w:color="auto" w:fill="auto"/>
        <w:tabs>
          <w:tab w:val="left" w:pos="627"/>
        </w:tabs>
        <w:spacing w:line="276" w:lineRule="auto"/>
        <w:ind w:left="20" w:firstLine="420"/>
        <w:rPr>
          <w:b/>
          <w:i/>
          <w:sz w:val="24"/>
        </w:rPr>
      </w:pPr>
      <w:r w:rsidRPr="00CF2FD2">
        <w:rPr>
          <w:rStyle w:val="1"/>
          <w:b/>
          <w:i/>
          <w:sz w:val="24"/>
        </w:rPr>
        <w:t>Р</w:t>
      </w:r>
      <w:r w:rsidR="00F42677">
        <w:rPr>
          <w:rStyle w:val="1"/>
          <w:b/>
          <w:i/>
          <w:sz w:val="24"/>
        </w:rPr>
        <w:t>абота по карте (с. 106</w:t>
      </w:r>
      <w:r w:rsidRPr="00CF2FD2">
        <w:rPr>
          <w:rStyle w:val="1"/>
          <w:b/>
          <w:i/>
          <w:sz w:val="24"/>
        </w:rPr>
        <w:t xml:space="preserve"> Вигасина</w:t>
      </w:r>
      <w:r w:rsidR="009D3428">
        <w:rPr>
          <w:rStyle w:val="1"/>
          <w:b/>
          <w:i/>
          <w:sz w:val="24"/>
        </w:rPr>
        <w:t>, мультидоска</w:t>
      </w:r>
      <w:r w:rsidRPr="00CF2FD2">
        <w:rPr>
          <w:rStyle w:val="1"/>
          <w:b/>
          <w:i/>
          <w:sz w:val="24"/>
        </w:rPr>
        <w:t>).</w:t>
      </w:r>
    </w:p>
    <w:p w:rsidR="008D55E8" w:rsidRPr="008677B4" w:rsidRDefault="008D55E8" w:rsidP="008D55E8">
      <w:pPr>
        <w:pStyle w:val="5"/>
        <w:numPr>
          <w:ilvl w:val="0"/>
          <w:numId w:val="2"/>
        </w:numPr>
        <w:shd w:val="clear" w:color="auto" w:fill="auto"/>
        <w:tabs>
          <w:tab w:val="left" w:pos="675"/>
        </w:tabs>
        <w:spacing w:line="276" w:lineRule="auto"/>
        <w:ind w:left="20" w:firstLine="420"/>
        <w:rPr>
          <w:i/>
          <w:sz w:val="24"/>
          <w:szCs w:val="24"/>
        </w:rPr>
      </w:pPr>
      <w:r w:rsidRPr="008677B4">
        <w:rPr>
          <w:rStyle w:val="1"/>
          <w:i/>
          <w:sz w:val="24"/>
          <w:szCs w:val="24"/>
        </w:rPr>
        <w:t>Где находится Китай?</w:t>
      </w:r>
      <w:r w:rsidRPr="009D3428">
        <w:rPr>
          <w:rStyle w:val="a7"/>
          <w:sz w:val="24"/>
          <w:szCs w:val="24"/>
        </w:rPr>
        <w:t xml:space="preserve"> </w:t>
      </w:r>
      <w:r w:rsidRPr="008677B4">
        <w:rPr>
          <w:rStyle w:val="a7"/>
          <w:i w:val="0"/>
          <w:sz w:val="24"/>
          <w:szCs w:val="24"/>
        </w:rPr>
        <w:t>(В Восточной Азии.)</w:t>
      </w:r>
    </w:p>
    <w:p w:rsidR="008D55E8" w:rsidRPr="009D3428" w:rsidRDefault="008D55E8" w:rsidP="008D55E8">
      <w:pPr>
        <w:numPr>
          <w:ilvl w:val="0"/>
          <w:numId w:val="2"/>
        </w:numPr>
        <w:tabs>
          <w:tab w:val="left" w:pos="653"/>
        </w:tabs>
        <w:spacing w:line="276" w:lineRule="auto"/>
        <w:ind w:left="420" w:right="40"/>
        <w:jc w:val="both"/>
      </w:pPr>
      <w:r w:rsidRPr="009D3428">
        <w:rPr>
          <w:rStyle w:val="21"/>
          <w:rFonts w:eastAsia="Arial Unicode MS"/>
          <w:sz w:val="24"/>
          <w:szCs w:val="24"/>
        </w:rPr>
        <w:t>Какие крупные реки протекают по территории Китая?</w:t>
      </w:r>
      <w:r w:rsidRPr="009D3428">
        <w:rPr>
          <w:rStyle w:val="22"/>
          <w:rFonts w:eastAsia="Arial Unicode MS"/>
          <w:sz w:val="24"/>
          <w:szCs w:val="24"/>
        </w:rPr>
        <w:t xml:space="preserve"> (На севере - Желтая река (Хуанхэ), на юге - Голубая река (Янцзы).)</w:t>
      </w:r>
    </w:p>
    <w:p w:rsidR="008D55E8" w:rsidRPr="008677B4" w:rsidRDefault="008D55E8" w:rsidP="008D55E8">
      <w:pPr>
        <w:numPr>
          <w:ilvl w:val="0"/>
          <w:numId w:val="2"/>
        </w:numPr>
        <w:tabs>
          <w:tab w:val="left" w:pos="655"/>
        </w:tabs>
        <w:spacing w:line="276" w:lineRule="auto"/>
        <w:ind w:left="420" w:right="40"/>
        <w:jc w:val="both"/>
        <w:rPr>
          <w:rStyle w:val="22"/>
          <w:rFonts w:ascii="Arial Unicode MS" w:eastAsia="Arial Unicode MS" w:hAnsi="Arial Unicode MS" w:cs="Arial Unicode MS"/>
          <w:sz w:val="24"/>
          <w:szCs w:val="24"/>
        </w:rPr>
      </w:pPr>
      <w:r w:rsidRPr="009D3428">
        <w:rPr>
          <w:rStyle w:val="21"/>
          <w:rFonts w:eastAsia="Arial Unicode MS"/>
          <w:sz w:val="24"/>
          <w:szCs w:val="24"/>
        </w:rPr>
        <w:t>Какой рельеф в этом государстве?</w:t>
      </w:r>
      <w:r w:rsidRPr="009D3428">
        <w:rPr>
          <w:rStyle w:val="22"/>
          <w:rFonts w:eastAsia="Arial Unicode MS"/>
          <w:sz w:val="24"/>
          <w:szCs w:val="24"/>
        </w:rPr>
        <w:t xml:space="preserve"> (На западе лежат горы и пустыни Центральной Азии, на северо-западе - степи, а на юге - горы Южной Азии, покрытые тропическими ле</w:t>
      </w:r>
      <w:r w:rsidRPr="009D3428">
        <w:rPr>
          <w:rStyle w:val="22"/>
          <w:rFonts w:eastAsia="Arial Unicode MS"/>
          <w:sz w:val="24"/>
          <w:szCs w:val="24"/>
        </w:rPr>
        <w:softHyphen/>
        <w:t>сами.)</w:t>
      </w:r>
    </w:p>
    <w:p w:rsidR="008677B4" w:rsidRPr="009D3428" w:rsidRDefault="008677B4" w:rsidP="008677B4">
      <w:pPr>
        <w:tabs>
          <w:tab w:val="left" w:pos="655"/>
        </w:tabs>
        <w:spacing w:line="276" w:lineRule="auto"/>
        <w:ind w:left="420" w:right="40"/>
        <w:jc w:val="both"/>
      </w:pPr>
    </w:p>
    <w:p w:rsidR="008D55E8" w:rsidRPr="00CF2FD2" w:rsidRDefault="008D55E8" w:rsidP="008D55E8">
      <w:pPr>
        <w:pStyle w:val="5"/>
        <w:numPr>
          <w:ilvl w:val="2"/>
          <w:numId w:val="3"/>
        </w:numPr>
        <w:shd w:val="clear" w:color="auto" w:fill="auto"/>
        <w:tabs>
          <w:tab w:val="left" w:pos="649"/>
        </w:tabs>
        <w:spacing w:line="276" w:lineRule="auto"/>
        <w:ind w:left="20" w:firstLine="420"/>
        <w:rPr>
          <w:b/>
          <w:i/>
          <w:sz w:val="24"/>
        </w:rPr>
      </w:pPr>
      <w:r w:rsidRPr="00CF2FD2">
        <w:rPr>
          <w:rStyle w:val="1"/>
          <w:b/>
          <w:i/>
          <w:sz w:val="24"/>
        </w:rPr>
        <w:t>Рассказ учителя.</w:t>
      </w:r>
    </w:p>
    <w:p w:rsidR="008D55E8" w:rsidRDefault="008D55E8" w:rsidP="009D3428">
      <w:pPr>
        <w:pStyle w:val="5"/>
        <w:shd w:val="clear" w:color="auto" w:fill="auto"/>
        <w:spacing w:line="276" w:lineRule="auto"/>
        <w:ind w:left="20" w:right="20" w:firstLine="420"/>
        <w:rPr>
          <w:rStyle w:val="1"/>
          <w:sz w:val="24"/>
        </w:rPr>
      </w:pPr>
      <w:r w:rsidRPr="00342B50">
        <w:rPr>
          <w:rStyle w:val="1"/>
          <w:sz w:val="24"/>
        </w:rPr>
        <w:t>Великие реки Китая похожи на реки Тигр и Евфрат. Они очень бурные, несут много ила и песка, часто внезапно разливаются, раз</w:t>
      </w:r>
      <w:r w:rsidRPr="00342B50">
        <w:rPr>
          <w:rStyle w:val="1"/>
          <w:sz w:val="24"/>
        </w:rPr>
        <w:softHyphen/>
        <w:t>рушая дамбы и смывая почву с полей. Освоение долин этих рек началось около 2000 г. до н. э. в среднем течении Хуанхэ. Позднее, около 1700 г. до н. э., здесь возникли первые государства, правите</w:t>
      </w:r>
      <w:r w:rsidRPr="00342B50">
        <w:rPr>
          <w:rStyle w:val="1"/>
          <w:sz w:val="24"/>
        </w:rPr>
        <w:softHyphen/>
        <w:t>ли которых часто враждовали между собой. Об обычаях древних китайцев рассказывал мудрец Конфуций, которого очень почитали китайцы</w:t>
      </w:r>
      <w:r w:rsidR="00F42677">
        <w:rPr>
          <w:rStyle w:val="1"/>
          <w:sz w:val="24"/>
        </w:rPr>
        <w:t>.</w:t>
      </w:r>
    </w:p>
    <w:p w:rsidR="009D3428" w:rsidRDefault="009D3428" w:rsidP="009D3428">
      <w:pPr>
        <w:pStyle w:val="5"/>
        <w:shd w:val="clear" w:color="auto" w:fill="auto"/>
        <w:spacing w:line="276" w:lineRule="auto"/>
        <w:ind w:left="20" w:right="20" w:firstLine="420"/>
        <w:rPr>
          <w:rStyle w:val="1"/>
          <w:sz w:val="24"/>
        </w:rPr>
      </w:pPr>
    </w:p>
    <w:p w:rsidR="009D3428" w:rsidRDefault="009D3428" w:rsidP="009D3428">
      <w:pPr>
        <w:pStyle w:val="5"/>
        <w:shd w:val="clear" w:color="auto" w:fill="auto"/>
        <w:spacing w:line="276" w:lineRule="auto"/>
        <w:ind w:left="20" w:right="20" w:firstLine="420"/>
        <w:rPr>
          <w:rStyle w:val="1"/>
          <w:i/>
          <w:sz w:val="24"/>
          <w:u w:val="single"/>
        </w:rPr>
      </w:pPr>
      <w:r w:rsidRPr="008677B4">
        <w:rPr>
          <w:rStyle w:val="1"/>
          <w:i/>
          <w:sz w:val="24"/>
          <w:u w:val="single"/>
        </w:rPr>
        <w:t>Рас</w:t>
      </w:r>
      <w:r w:rsidR="008677B4" w:rsidRPr="008677B4">
        <w:rPr>
          <w:rStyle w:val="1"/>
          <w:i/>
          <w:sz w:val="24"/>
          <w:u w:val="single"/>
        </w:rPr>
        <w:t>с</w:t>
      </w:r>
      <w:r w:rsidRPr="008677B4">
        <w:rPr>
          <w:rStyle w:val="1"/>
          <w:i/>
          <w:sz w:val="24"/>
          <w:u w:val="single"/>
        </w:rPr>
        <w:t>каз сопровождается показом слайдов</w:t>
      </w:r>
    </w:p>
    <w:p w:rsidR="00E35228" w:rsidRDefault="00E35228" w:rsidP="009D3428">
      <w:pPr>
        <w:pStyle w:val="5"/>
        <w:shd w:val="clear" w:color="auto" w:fill="auto"/>
        <w:spacing w:line="276" w:lineRule="auto"/>
        <w:ind w:left="20" w:right="20" w:firstLine="420"/>
        <w:rPr>
          <w:rStyle w:val="1"/>
          <w:i/>
          <w:sz w:val="24"/>
          <w:u w:val="single"/>
        </w:rPr>
      </w:pPr>
    </w:p>
    <w:p w:rsidR="00C06F60" w:rsidRPr="00E35228" w:rsidRDefault="00C06F60" w:rsidP="00C06F60">
      <w:pPr>
        <w:pStyle w:val="5"/>
        <w:numPr>
          <w:ilvl w:val="2"/>
          <w:numId w:val="3"/>
        </w:numPr>
        <w:shd w:val="clear" w:color="auto" w:fill="auto"/>
        <w:spacing w:line="276" w:lineRule="auto"/>
        <w:ind w:left="20" w:right="20" w:firstLine="420"/>
        <w:rPr>
          <w:rStyle w:val="1"/>
          <w:b/>
          <w:i/>
          <w:sz w:val="24"/>
        </w:rPr>
      </w:pPr>
      <w:r w:rsidRPr="00E35228">
        <w:rPr>
          <w:rStyle w:val="1"/>
          <w:b/>
          <w:i/>
          <w:sz w:val="24"/>
        </w:rPr>
        <w:t>Работа с текстом параграфа.</w:t>
      </w:r>
    </w:p>
    <w:p w:rsidR="00C06F60" w:rsidRPr="008677B4" w:rsidRDefault="00C06F60" w:rsidP="009D3428">
      <w:pPr>
        <w:pStyle w:val="5"/>
        <w:shd w:val="clear" w:color="auto" w:fill="auto"/>
        <w:spacing w:line="276" w:lineRule="auto"/>
        <w:ind w:left="20" w:right="20" w:firstLine="420"/>
        <w:rPr>
          <w:rStyle w:val="1"/>
          <w:i/>
          <w:sz w:val="24"/>
          <w:u w:val="single"/>
        </w:rPr>
      </w:pPr>
      <w:r>
        <w:rPr>
          <w:rStyle w:val="1"/>
          <w:i/>
          <w:sz w:val="24"/>
          <w:u w:val="single"/>
        </w:rPr>
        <w:t>Физкультминутка.</w:t>
      </w:r>
    </w:p>
    <w:p w:rsidR="009D3428" w:rsidRDefault="009D3428" w:rsidP="008D55E8">
      <w:pPr>
        <w:pStyle w:val="5"/>
        <w:shd w:val="clear" w:color="auto" w:fill="auto"/>
        <w:spacing w:line="276" w:lineRule="auto"/>
        <w:ind w:left="20" w:right="20" w:firstLine="0"/>
        <w:rPr>
          <w:rStyle w:val="1"/>
          <w:sz w:val="24"/>
        </w:rPr>
      </w:pPr>
    </w:p>
    <w:p w:rsidR="009D3428" w:rsidRDefault="009D3428" w:rsidP="00C10293">
      <w:pPr>
        <w:keepNext/>
        <w:keepLines/>
        <w:tabs>
          <w:tab w:val="left" w:pos="272"/>
        </w:tabs>
        <w:spacing w:line="276" w:lineRule="auto"/>
        <w:jc w:val="both"/>
        <w:outlineLvl w:val="3"/>
        <w:rPr>
          <w:rStyle w:val="42"/>
          <w:rFonts w:eastAsia="Arial Unicode MS"/>
          <w:b/>
          <w:sz w:val="24"/>
          <w:szCs w:val="24"/>
        </w:rPr>
      </w:pPr>
      <w:bookmarkStart w:id="4" w:name="bookmark239"/>
    </w:p>
    <w:p w:rsidR="008D55E8" w:rsidRDefault="00C06F60" w:rsidP="00C10293">
      <w:pPr>
        <w:keepNext/>
        <w:keepLines/>
        <w:tabs>
          <w:tab w:val="left" w:pos="272"/>
        </w:tabs>
        <w:spacing w:line="276" w:lineRule="auto"/>
        <w:jc w:val="both"/>
        <w:outlineLvl w:val="3"/>
        <w:rPr>
          <w:rStyle w:val="42"/>
          <w:rFonts w:eastAsia="Arial Unicode MS"/>
          <w:b/>
          <w:sz w:val="24"/>
          <w:szCs w:val="24"/>
        </w:rPr>
      </w:pPr>
      <w:r>
        <w:rPr>
          <w:rStyle w:val="42"/>
          <w:rFonts w:eastAsia="Arial Unicode MS"/>
          <w:b/>
          <w:sz w:val="24"/>
          <w:szCs w:val="24"/>
          <w:lang w:val="en-US"/>
        </w:rPr>
        <w:t>I</w:t>
      </w:r>
      <w:r w:rsidR="00C10293" w:rsidRPr="00C10293">
        <w:rPr>
          <w:rStyle w:val="42"/>
          <w:rFonts w:eastAsia="Arial Unicode MS"/>
          <w:b/>
          <w:sz w:val="24"/>
          <w:szCs w:val="24"/>
          <w:lang w:val="en-US"/>
        </w:rPr>
        <w:t>V</w:t>
      </w:r>
      <w:r w:rsidR="00C10293" w:rsidRPr="00C10293">
        <w:rPr>
          <w:rStyle w:val="42"/>
          <w:rFonts w:eastAsia="Arial Unicode MS"/>
          <w:b/>
          <w:sz w:val="24"/>
          <w:szCs w:val="24"/>
        </w:rPr>
        <w:t>.</w:t>
      </w:r>
      <w:r w:rsidR="00C10293" w:rsidRPr="00C10293">
        <w:rPr>
          <w:rStyle w:val="42"/>
          <w:rFonts w:eastAsia="Arial Unicode MS"/>
          <w:sz w:val="24"/>
          <w:szCs w:val="24"/>
        </w:rPr>
        <w:t xml:space="preserve"> </w:t>
      </w:r>
      <w:r w:rsidR="008D55E8" w:rsidRPr="00C10293">
        <w:rPr>
          <w:rStyle w:val="42"/>
          <w:rFonts w:eastAsia="Arial Unicode MS"/>
          <w:b/>
          <w:sz w:val="24"/>
          <w:szCs w:val="24"/>
        </w:rPr>
        <w:t>Закрепление изученного материала</w:t>
      </w:r>
      <w:bookmarkEnd w:id="4"/>
      <w:r w:rsidR="005D1735" w:rsidRPr="00C10293">
        <w:rPr>
          <w:rStyle w:val="42"/>
          <w:rFonts w:eastAsia="Arial Unicode MS"/>
          <w:b/>
          <w:sz w:val="24"/>
          <w:szCs w:val="24"/>
        </w:rPr>
        <w:t xml:space="preserve"> (по материалу параграфа).</w:t>
      </w:r>
    </w:p>
    <w:p w:rsidR="00C06F60" w:rsidRPr="00E35228" w:rsidRDefault="00C06F60" w:rsidP="00C10293">
      <w:pPr>
        <w:keepNext/>
        <w:keepLines/>
        <w:tabs>
          <w:tab w:val="left" w:pos="272"/>
        </w:tabs>
        <w:spacing w:line="276" w:lineRule="auto"/>
        <w:jc w:val="both"/>
        <w:outlineLvl w:val="3"/>
      </w:pPr>
      <w:r w:rsidRPr="00E35228">
        <w:rPr>
          <w:rStyle w:val="42"/>
          <w:rFonts w:eastAsia="Arial Unicode MS"/>
          <w:sz w:val="24"/>
          <w:szCs w:val="24"/>
        </w:rPr>
        <w:t>Беседа с использованием презентации и наглядности.</w:t>
      </w:r>
    </w:p>
    <w:p w:rsidR="009D3428" w:rsidRDefault="009D3428" w:rsidP="00C10293">
      <w:pPr>
        <w:keepNext/>
        <w:keepLines/>
        <w:tabs>
          <w:tab w:val="left" w:pos="354"/>
        </w:tabs>
        <w:spacing w:after="42" w:line="276" w:lineRule="auto"/>
        <w:jc w:val="both"/>
        <w:outlineLvl w:val="3"/>
        <w:rPr>
          <w:rStyle w:val="42"/>
          <w:rFonts w:eastAsia="Arial Unicode MS"/>
          <w:b/>
          <w:sz w:val="24"/>
          <w:szCs w:val="24"/>
        </w:rPr>
      </w:pPr>
      <w:bookmarkStart w:id="5" w:name="bookmark240"/>
    </w:p>
    <w:p w:rsidR="007B6ACB" w:rsidRPr="009D3428" w:rsidRDefault="00F21340" w:rsidP="00C10293">
      <w:pPr>
        <w:keepNext/>
        <w:keepLines/>
        <w:tabs>
          <w:tab w:val="left" w:pos="354"/>
        </w:tabs>
        <w:spacing w:after="42" w:line="276" w:lineRule="auto"/>
        <w:jc w:val="both"/>
        <w:outlineLvl w:val="3"/>
        <w:rPr>
          <w:rStyle w:val="42"/>
          <w:rFonts w:eastAsia="Arial Unicode MS"/>
          <w:b/>
          <w:sz w:val="24"/>
          <w:szCs w:val="24"/>
        </w:rPr>
      </w:pPr>
      <w:r>
        <w:rPr>
          <w:rStyle w:val="42"/>
          <w:rFonts w:eastAsia="Arial Unicode MS"/>
          <w:b/>
          <w:sz w:val="24"/>
          <w:szCs w:val="24"/>
          <w:lang w:val="en-US"/>
        </w:rPr>
        <w:t>V</w:t>
      </w:r>
      <w:r w:rsidR="00C10293" w:rsidRPr="009D3428">
        <w:rPr>
          <w:rStyle w:val="42"/>
          <w:rFonts w:eastAsia="Arial Unicode MS"/>
          <w:b/>
          <w:sz w:val="24"/>
          <w:szCs w:val="24"/>
        </w:rPr>
        <w:t xml:space="preserve">. </w:t>
      </w:r>
      <w:r w:rsidR="008D55E8" w:rsidRPr="003B0FB0">
        <w:rPr>
          <w:rStyle w:val="42"/>
          <w:rFonts w:eastAsia="Arial Unicode MS"/>
          <w:b/>
          <w:color w:val="auto"/>
          <w:sz w:val="24"/>
          <w:szCs w:val="24"/>
        </w:rPr>
        <w:t>Подведение итогов урока</w:t>
      </w:r>
      <w:bookmarkEnd w:id="5"/>
      <w:r w:rsidR="005D1735" w:rsidRPr="00F21340">
        <w:rPr>
          <w:rStyle w:val="42"/>
          <w:rFonts w:eastAsia="Arial Unicode MS"/>
          <w:b/>
          <w:color w:val="FF0000"/>
          <w:sz w:val="24"/>
          <w:szCs w:val="24"/>
        </w:rPr>
        <w:t>.</w:t>
      </w:r>
      <w:r w:rsidR="00C06F60">
        <w:rPr>
          <w:rStyle w:val="42"/>
          <w:rFonts w:eastAsia="Arial Unicode MS"/>
          <w:b/>
          <w:sz w:val="24"/>
          <w:szCs w:val="24"/>
        </w:rPr>
        <w:t xml:space="preserve"> Оценивание знаний учащихся.</w:t>
      </w:r>
    </w:p>
    <w:p w:rsidR="00C10293" w:rsidRPr="009D3428" w:rsidRDefault="00C10293" w:rsidP="00C10293">
      <w:pPr>
        <w:keepNext/>
        <w:keepLines/>
        <w:tabs>
          <w:tab w:val="left" w:pos="354"/>
        </w:tabs>
        <w:spacing w:after="42" w:line="276" w:lineRule="auto"/>
        <w:jc w:val="both"/>
        <w:outlineLvl w:val="3"/>
        <w:rPr>
          <w:b/>
        </w:rPr>
      </w:pPr>
    </w:p>
    <w:p w:rsidR="008677B4" w:rsidRPr="00342B50" w:rsidRDefault="008D55E8" w:rsidP="008D55E8">
      <w:pPr>
        <w:pStyle w:val="5"/>
        <w:shd w:val="clear" w:color="auto" w:fill="auto"/>
        <w:spacing w:line="276" w:lineRule="auto"/>
        <w:ind w:left="360" w:right="20"/>
        <w:rPr>
          <w:sz w:val="24"/>
        </w:rPr>
      </w:pPr>
      <w:r w:rsidRPr="00342B50">
        <w:rPr>
          <w:rStyle w:val="a8"/>
          <w:sz w:val="24"/>
        </w:rPr>
        <w:t>Домашнее задание:</w:t>
      </w:r>
      <w:r w:rsidR="005D1735">
        <w:rPr>
          <w:rStyle w:val="1"/>
          <w:sz w:val="24"/>
        </w:rPr>
        <w:t xml:space="preserve"> прочитать </w:t>
      </w:r>
      <w:r w:rsidR="008677B4" w:rsidRPr="008677B4">
        <w:rPr>
          <w:b/>
          <w:bCs/>
          <w:sz w:val="24"/>
        </w:rPr>
        <w:t>§ 22</w:t>
      </w:r>
      <w:r w:rsidR="008677B4" w:rsidRPr="008677B4">
        <w:rPr>
          <w:sz w:val="24"/>
        </w:rPr>
        <w:t xml:space="preserve">, поработать с картой на с 106, </w:t>
      </w:r>
      <w:r w:rsidR="008677B4" w:rsidRPr="003B0FB0">
        <w:rPr>
          <w:sz w:val="24"/>
        </w:rPr>
        <w:t>разобрать вопросы на с.109</w:t>
      </w:r>
    </w:p>
    <w:p w:rsidR="005D1735" w:rsidRDefault="005D1735" w:rsidP="008D55E8">
      <w:pPr>
        <w:spacing w:after="42" w:line="276" w:lineRule="auto"/>
        <w:ind w:left="1660"/>
        <w:rPr>
          <w:rStyle w:val="60"/>
          <w:rFonts w:eastAsia="Arial Unicode MS"/>
          <w:b/>
          <w:sz w:val="24"/>
          <w:szCs w:val="24"/>
        </w:rPr>
      </w:pPr>
    </w:p>
    <w:p w:rsidR="005D1735" w:rsidRPr="009D3428" w:rsidRDefault="005D1735" w:rsidP="008D55E8">
      <w:pPr>
        <w:spacing w:after="42" w:line="276" w:lineRule="auto"/>
        <w:ind w:left="1660"/>
        <w:rPr>
          <w:rStyle w:val="60"/>
          <w:rFonts w:eastAsia="Arial Unicode MS"/>
          <w:b/>
          <w:sz w:val="24"/>
          <w:szCs w:val="24"/>
        </w:rPr>
      </w:pPr>
    </w:p>
    <w:p w:rsidR="005D1735" w:rsidRPr="009D3428" w:rsidRDefault="005D1735" w:rsidP="008D55E8">
      <w:pPr>
        <w:spacing w:after="42" w:line="276" w:lineRule="auto"/>
        <w:ind w:left="1660"/>
        <w:rPr>
          <w:rStyle w:val="60"/>
          <w:rFonts w:eastAsia="Arial Unicode MS"/>
          <w:b/>
          <w:sz w:val="24"/>
          <w:szCs w:val="24"/>
        </w:rPr>
      </w:pPr>
    </w:p>
    <w:p w:rsidR="009D3428" w:rsidRDefault="009D3428" w:rsidP="008D55E8">
      <w:pPr>
        <w:spacing w:after="42" w:line="276" w:lineRule="auto"/>
        <w:ind w:left="1660"/>
        <w:rPr>
          <w:rStyle w:val="60"/>
          <w:rFonts w:eastAsia="Arial Unicode MS"/>
          <w:b/>
          <w:sz w:val="24"/>
          <w:szCs w:val="24"/>
        </w:rPr>
      </w:pPr>
    </w:p>
    <w:p w:rsidR="009D3428" w:rsidRDefault="009D3428" w:rsidP="008D55E8">
      <w:pPr>
        <w:spacing w:after="42" w:line="276" w:lineRule="auto"/>
        <w:ind w:left="1660"/>
        <w:rPr>
          <w:rStyle w:val="60"/>
          <w:rFonts w:eastAsia="Arial Unicode MS"/>
          <w:b/>
          <w:sz w:val="24"/>
          <w:szCs w:val="24"/>
        </w:rPr>
      </w:pPr>
    </w:p>
    <w:p w:rsidR="009D3428" w:rsidRDefault="009D3428" w:rsidP="008D55E8">
      <w:pPr>
        <w:spacing w:after="42" w:line="276" w:lineRule="auto"/>
        <w:ind w:left="1660"/>
        <w:rPr>
          <w:rStyle w:val="60"/>
          <w:rFonts w:eastAsia="Arial Unicode MS"/>
          <w:b/>
          <w:sz w:val="24"/>
          <w:szCs w:val="24"/>
        </w:rPr>
      </w:pPr>
    </w:p>
    <w:sectPr w:rsidR="009D3428" w:rsidSect="005D1735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D3" w:rsidRDefault="00625DD3" w:rsidP="008D55E8">
      <w:r>
        <w:separator/>
      </w:r>
    </w:p>
  </w:endnote>
  <w:endnote w:type="continuationSeparator" w:id="1">
    <w:p w:rsidR="00625DD3" w:rsidRDefault="00625DD3" w:rsidP="008D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D3" w:rsidRDefault="00625DD3" w:rsidP="008D55E8">
      <w:r>
        <w:separator/>
      </w:r>
    </w:p>
  </w:footnote>
  <w:footnote w:type="continuationSeparator" w:id="1">
    <w:p w:rsidR="00625DD3" w:rsidRDefault="00625DD3" w:rsidP="008D5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4D4036E"/>
    <w:multiLevelType w:val="multilevel"/>
    <w:tmpl w:val="70F00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C34B4F"/>
    <w:multiLevelType w:val="multilevel"/>
    <w:tmpl w:val="9B62823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3413F"/>
    <w:multiLevelType w:val="multilevel"/>
    <w:tmpl w:val="920EA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55E8"/>
    <w:rsid w:val="000838C5"/>
    <w:rsid w:val="000B6455"/>
    <w:rsid w:val="000D3610"/>
    <w:rsid w:val="00271508"/>
    <w:rsid w:val="002C446E"/>
    <w:rsid w:val="00374D2D"/>
    <w:rsid w:val="003B0FB0"/>
    <w:rsid w:val="00425300"/>
    <w:rsid w:val="004F1CD9"/>
    <w:rsid w:val="005432F7"/>
    <w:rsid w:val="00556AB4"/>
    <w:rsid w:val="005A4137"/>
    <w:rsid w:val="005D1735"/>
    <w:rsid w:val="00625DD3"/>
    <w:rsid w:val="0063589E"/>
    <w:rsid w:val="007B6ACB"/>
    <w:rsid w:val="008677B4"/>
    <w:rsid w:val="008C15B1"/>
    <w:rsid w:val="008D55E8"/>
    <w:rsid w:val="00971244"/>
    <w:rsid w:val="009D3428"/>
    <w:rsid w:val="00C06F60"/>
    <w:rsid w:val="00C10293"/>
    <w:rsid w:val="00D73FE0"/>
    <w:rsid w:val="00D95E12"/>
    <w:rsid w:val="00E35228"/>
    <w:rsid w:val="00F21340"/>
    <w:rsid w:val="00F4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5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8D5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Сноска"/>
    <w:basedOn w:val="a3"/>
    <w:rsid w:val="008D55E8"/>
  </w:style>
  <w:style w:type="character" w:customStyle="1" w:styleId="a5">
    <w:name w:val="Основной текст_"/>
    <w:basedOn w:val="a0"/>
    <w:link w:val="5"/>
    <w:rsid w:val="008D55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8D55E8"/>
  </w:style>
  <w:style w:type="character" w:customStyle="1" w:styleId="2">
    <w:name w:val="Основной текст (2)_"/>
    <w:basedOn w:val="a0"/>
    <w:uiPriority w:val="99"/>
    <w:rsid w:val="008D5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Полужирный;Курсив"/>
    <w:basedOn w:val="a5"/>
    <w:rsid w:val="008D55E8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rsid w:val="008D55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 + Полужирный"/>
    <w:basedOn w:val="2"/>
    <w:rsid w:val="008D55E8"/>
    <w:rPr>
      <w:b/>
      <w:bCs/>
    </w:rPr>
  </w:style>
  <w:style w:type="character" w:customStyle="1" w:styleId="21">
    <w:name w:val="Основной текст (2) + Не курсив"/>
    <w:basedOn w:val="2"/>
    <w:rsid w:val="008D55E8"/>
    <w:rPr>
      <w:i/>
      <w:iCs/>
    </w:rPr>
  </w:style>
  <w:style w:type="character" w:customStyle="1" w:styleId="6">
    <w:name w:val="Основной текст (6)_"/>
    <w:basedOn w:val="a0"/>
    <w:rsid w:val="008D5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Заголовок №3_"/>
    <w:basedOn w:val="a0"/>
    <w:rsid w:val="008D5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30">
    <w:name w:val="Заголовок №3"/>
    <w:basedOn w:val="3"/>
    <w:rsid w:val="008D55E8"/>
  </w:style>
  <w:style w:type="character" w:customStyle="1" w:styleId="41">
    <w:name w:val="Заголовок №4_"/>
    <w:basedOn w:val="a0"/>
    <w:rsid w:val="008D5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"/>
    <w:basedOn w:val="41"/>
    <w:rsid w:val="008D55E8"/>
  </w:style>
  <w:style w:type="character" w:customStyle="1" w:styleId="420">
    <w:name w:val="Заголовок №4 (2)_"/>
    <w:basedOn w:val="a0"/>
    <w:link w:val="421"/>
    <w:rsid w:val="008D55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"/>
    <w:rsid w:val="008D55E8"/>
  </w:style>
  <w:style w:type="character" w:customStyle="1" w:styleId="a7">
    <w:name w:val="Основной текст + Курсив"/>
    <w:basedOn w:val="a5"/>
    <w:uiPriority w:val="99"/>
    <w:rsid w:val="008D55E8"/>
    <w:rPr>
      <w:i/>
      <w:iCs/>
    </w:rPr>
  </w:style>
  <w:style w:type="character" w:customStyle="1" w:styleId="60">
    <w:name w:val="Основной текст (6)"/>
    <w:basedOn w:val="6"/>
    <w:rsid w:val="008D55E8"/>
  </w:style>
  <w:style w:type="character" w:customStyle="1" w:styleId="a8">
    <w:name w:val="Основной текст + Полужирный"/>
    <w:aliases w:val="Курсив"/>
    <w:basedOn w:val="a5"/>
    <w:uiPriority w:val="99"/>
    <w:rsid w:val="008D55E8"/>
    <w:rPr>
      <w:b/>
      <w:bCs/>
    </w:rPr>
  </w:style>
  <w:style w:type="character" w:customStyle="1" w:styleId="23">
    <w:name w:val="Заголовок №2_"/>
    <w:basedOn w:val="a0"/>
    <w:link w:val="24"/>
    <w:rsid w:val="008D55E8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2135pt">
    <w:name w:val="Заголовок №2 + 13;5 pt"/>
    <w:basedOn w:val="23"/>
    <w:rsid w:val="008D55E8"/>
    <w:rPr>
      <w:sz w:val="27"/>
      <w:szCs w:val="27"/>
    </w:rPr>
  </w:style>
  <w:style w:type="character" w:customStyle="1" w:styleId="43">
    <w:name w:val="Заголовок №4 + Не полужирный"/>
    <w:basedOn w:val="41"/>
    <w:rsid w:val="008D55E8"/>
    <w:rPr>
      <w:b/>
      <w:bCs/>
    </w:rPr>
  </w:style>
  <w:style w:type="paragraph" w:customStyle="1" w:styleId="5">
    <w:name w:val="Основной текст5"/>
    <w:basedOn w:val="a"/>
    <w:link w:val="a5"/>
    <w:rsid w:val="008D55E8"/>
    <w:pPr>
      <w:shd w:val="clear" w:color="auto" w:fill="FFFFFF"/>
      <w:spacing w:line="230" w:lineRule="exact"/>
      <w:ind w:hanging="3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D55E8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21">
    <w:name w:val="Заголовок №4 (2)"/>
    <w:basedOn w:val="a"/>
    <w:link w:val="420"/>
    <w:rsid w:val="008D55E8"/>
    <w:pPr>
      <w:shd w:val="clear" w:color="auto" w:fill="FFFFFF"/>
      <w:spacing w:before="60" w:line="21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rsid w:val="008D55E8"/>
    <w:pPr>
      <w:shd w:val="clear" w:color="auto" w:fill="FFFFFF"/>
      <w:spacing w:before="1020" w:after="60" w:line="312" w:lineRule="exact"/>
      <w:jc w:val="center"/>
      <w:outlineLvl w:val="1"/>
    </w:pPr>
    <w:rPr>
      <w:rFonts w:ascii="Arial Narrow" w:eastAsia="Arial Narrow" w:hAnsi="Arial Narrow" w:cs="Arial Narrow"/>
      <w:color w:val="auto"/>
      <w:sz w:val="29"/>
      <w:szCs w:val="29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8D55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D55E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1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Тема. Чему учил китайский мудрец Конфуций.    25.11.2016</vt:lpstr>
      <vt:lpstr>    </vt:lpstr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NickOn</cp:lastModifiedBy>
  <cp:revision>11</cp:revision>
  <dcterms:created xsi:type="dcterms:W3CDTF">2016-11-15T17:27:00Z</dcterms:created>
  <dcterms:modified xsi:type="dcterms:W3CDTF">2016-11-24T19:08:00Z</dcterms:modified>
</cp:coreProperties>
</file>