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20" w:rsidRDefault="00AB0E44" w:rsidP="00AB432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Игнатов Роман Николаевич</w:t>
      </w:r>
      <w:r w:rsidRPr="00041310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</w:p>
    <w:p w:rsidR="00AB0E44" w:rsidRPr="00AB4320" w:rsidRDefault="00AB0E44" w:rsidP="00AB43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41310">
        <w:rPr>
          <w:rFonts w:ascii="Times New Roman" w:hAnsi="Times New Roman"/>
          <w:i/>
          <w:iCs/>
          <w:sz w:val="28"/>
          <w:szCs w:val="28"/>
        </w:rPr>
        <w:t xml:space="preserve">студент 3 курса </w:t>
      </w:r>
      <w:r>
        <w:rPr>
          <w:rFonts w:ascii="Times New Roman" w:hAnsi="Times New Roman"/>
          <w:i/>
          <w:iCs/>
          <w:sz w:val="28"/>
          <w:szCs w:val="28"/>
        </w:rPr>
        <w:t xml:space="preserve">ГБПОУ </w:t>
      </w:r>
      <w:r w:rsidRPr="00AB0E44">
        <w:rPr>
          <w:rFonts w:ascii="Times New Roman" w:hAnsi="Times New Roman"/>
          <w:i/>
          <w:iCs/>
          <w:sz w:val="28"/>
          <w:szCs w:val="28"/>
        </w:rPr>
        <w:t>«Ставропол</w:t>
      </w:r>
      <w:r w:rsidR="00AB4320">
        <w:rPr>
          <w:rFonts w:ascii="Times New Roman" w:hAnsi="Times New Roman"/>
          <w:i/>
          <w:iCs/>
          <w:sz w:val="28"/>
          <w:szCs w:val="28"/>
        </w:rPr>
        <w:t xml:space="preserve">ьский колледж связи имени Героя </w:t>
      </w:r>
      <w:r w:rsidRPr="00AB0E44">
        <w:rPr>
          <w:rFonts w:ascii="Times New Roman" w:hAnsi="Times New Roman"/>
          <w:i/>
          <w:iCs/>
          <w:sz w:val="28"/>
          <w:szCs w:val="28"/>
        </w:rPr>
        <w:t>Советского Союза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B0E44">
        <w:rPr>
          <w:rFonts w:ascii="Times New Roman" w:hAnsi="Times New Roman"/>
          <w:i/>
          <w:iCs/>
          <w:sz w:val="28"/>
          <w:szCs w:val="28"/>
        </w:rPr>
        <w:t>В. А. Петрова»</w:t>
      </w:r>
      <w:r w:rsidRPr="00041310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AB0E44" w:rsidRPr="00AB0E44" w:rsidRDefault="00AB0E44" w:rsidP="00AB4320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041310">
        <w:rPr>
          <w:rFonts w:ascii="Times New Roman" w:hAnsi="Times New Roman"/>
          <w:i/>
          <w:iCs/>
          <w:sz w:val="28"/>
          <w:szCs w:val="28"/>
        </w:rPr>
        <w:t xml:space="preserve">Научный руководитель: </w:t>
      </w:r>
      <w:proofErr w:type="spellStart"/>
      <w:r w:rsidRPr="00AB0E44">
        <w:rPr>
          <w:rFonts w:ascii="Times New Roman" w:hAnsi="Times New Roman"/>
          <w:i/>
          <w:iCs/>
          <w:sz w:val="28"/>
          <w:szCs w:val="28"/>
        </w:rPr>
        <w:t>Нураева</w:t>
      </w:r>
      <w:proofErr w:type="spellEnd"/>
      <w:r w:rsidRPr="00AB0E44">
        <w:rPr>
          <w:rFonts w:ascii="Times New Roman" w:hAnsi="Times New Roman"/>
          <w:i/>
          <w:iCs/>
          <w:sz w:val="28"/>
          <w:szCs w:val="28"/>
        </w:rPr>
        <w:t xml:space="preserve"> Эльвира Владимировна</w:t>
      </w:r>
    </w:p>
    <w:p w:rsidR="00AB4320" w:rsidRDefault="00AB0E44" w:rsidP="00AB43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B0E44">
        <w:rPr>
          <w:rFonts w:ascii="Times New Roman" w:hAnsi="Times New Roman"/>
          <w:i/>
          <w:iCs/>
          <w:sz w:val="28"/>
          <w:szCs w:val="28"/>
        </w:rPr>
        <w:t xml:space="preserve">преподаватель </w:t>
      </w:r>
      <w:proofErr w:type="spellStart"/>
      <w:r w:rsidRPr="00AB0E44">
        <w:rPr>
          <w:rFonts w:ascii="Times New Roman" w:hAnsi="Times New Roman"/>
          <w:i/>
          <w:iCs/>
          <w:sz w:val="28"/>
          <w:szCs w:val="28"/>
        </w:rPr>
        <w:t>общепрофессиональных</w:t>
      </w:r>
      <w:proofErr w:type="spellEnd"/>
      <w:r w:rsidRPr="00AB0E44">
        <w:rPr>
          <w:rFonts w:ascii="Times New Roman" w:hAnsi="Times New Roman"/>
          <w:i/>
          <w:iCs/>
          <w:sz w:val="28"/>
          <w:szCs w:val="28"/>
        </w:rPr>
        <w:t xml:space="preserve"> дисциплин</w:t>
      </w:r>
      <w:r w:rsidRPr="00041310">
        <w:rPr>
          <w:rFonts w:ascii="Times New Roman" w:hAnsi="Times New Roman"/>
          <w:i/>
          <w:iCs/>
          <w:sz w:val="28"/>
          <w:szCs w:val="28"/>
        </w:rPr>
        <w:t>,</w:t>
      </w:r>
      <w:r w:rsidR="00AB4320">
        <w:rPr>
          <w:rFonts w:ascii="Times New Roman" w:hAnsi="Times New Roman"/>
          <w:i/>
          <w:sz w:val="28"/>
          <w:szCs w:val="28"/>
        </w:rPr>
        <w:t xml:space="preserve"> </w:t>
      </w:r>
    </w:p>
    <w:p w:rsidR="001F4BDA" w:rsidRPr="00AB4320" w:rsidRDefault="00AB0E44" w:rsidP="00AB432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ГБПОУ </w:t>
      </w:r>
      <w:r w:rsidRPr="00AB0E44">
        <w:rPr>
          <w:rFonts w:ascii="Times New Roman" w:hAnsi="Times New Roman"/>
          <w:i/>
          <w:iCs/>
          <w:sz w:val="28"/>
          <w:szCs w:val="28"/>
        </w:rPr>
        <w:t>«Ставропол</w:t>
      </w:r>
      <w:r>
        <w:rPr>
          <w:rFonts w:ascii="Times New Roman" w:hAnsi="Times New Roman"/>
          <w:i/>
          <w:iCs/>
          <w:sz w:val="28"/>
          <w:szCs w:val="28"/>
        </w:rPr>
        <w:t xml:space="preserve">ьский колледж связи имени Героя </w:t>
      </w:r>
      <w:r w:rsidRPr="00AB0E44">
        <w:rPr>
          <w:rFonts w:ascii="Times New Roman" w:hAnsi="Times New Roman"/>
          <w:i/>
          <w:iCs/>
          <w:sz w:val="28"/>
          <w:szCs w:val="28"/>
        </w:rPr>
        <w:t>Советского Союза</w:t>
      </w:r>
      <w:r>
        <w:rPr>
          <w:rFonts w:ascii="Times New Roman" w:hAnsi="Times New Roman"/>
          <w:i/>
          <w:iCs/>
          <w:sz w:val="28"/>
          <w:szCs w:val="28"/>
        </w:rPr>
        <w:t xml:space="preserve"> В. </w:t>
      </w:r>
      <w:r w:rsidR="00AB4320">
        <w:rPr>
          <w:rFonts w:ascii="Times New Roman" w:hAnsi="Times New Roman"/>
          <w:i/>
          <w:iCs/>
          <w:sz w:val="28"/>
          <w:szCs w:val="28"/>
        </w:rPr>
        <w:t xml:space="preserve">А. </w:t>
      </w:r>
      <w:r w:rsidRPr="00AB0E44">
        <w:rPr>
          <w:rFonts w:ascii="Times New Roman" w:hAnsi="Times New Roman"/>
          <w:i/>
          <w:iCs/>
          <w:sz w:val="28"/>
          <w:szCs w:val="28"/>
        </w:rPr>
        <w:t>Петрова»</w:t>
      </w:r>
    </w:p>
    <w:p w:rsidR="00AB0E44" w:rsidRPr="00AB0E44" w:rsidRDefault="00AB0E44" w:rsidP="00CE7A3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B0E44" w:rsidRDefault="003053EC" w:rsidP="00AB0E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E76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СОВРЕМЕННОЕ УЧРЕЖДЕНИЕ ПРОФЕССИОНАЛЬНОГО ОБРАЗОВАНИЯ: МИФ ИЛИ РЕАЛЬНОСТЬ</w:t>
      </w:r>
    </w:p>
    <w:p w:rsidR="00AB0E44" w:rsidRDefault="003053EC" w:rsidP="003053EC">
      <w:pPr>
        <w:tabs>
          <w:tab w:val="left" w:pos="564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D41D3A" w:rsidRDefault="00336D2C" w:rsidP="00D41D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«Ставропольского колледжа связи», в котором я имею честь обучаться, в сфере обучения людей с ограниченными возможностями охватывает множество по отдел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ьности не столь значимых частей</w:t>
      </w:r>
      <w:proofErr w:type="gramStart"/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 эти, однако,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складываются вместе в прекр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асную картину – колледж, который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 желание и возможности сделать обучение лиц с ограниченными возможностями не только возможным, но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комф</w:t>
      </w:r>
      <w:r w:rsidR="001E7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ортным.</w:t>
      </w:r>
    </w:p>
    <w:p w:rsidR="00CE7A31" w:rsidRDefault="00336D2C" w:rsidP="00D41D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Помимо процесса обучения учебное заведение предоставляет возможности прохождения производственной практики в организациях, работающих в таких современных направлениях как программирование, администрирование и работа с информационными базами. А прохождение производственной практики, как известно, является неоспоримым плюсом при будущем устройстве на предприятие, предоставлявшее </w:t>
      </w:r>
      <w:r w:rsidR="00D4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место, либо на предприятия со смежными направлениями.</w:t>
      </w:r>
    </w:p>
    <w:p w:rsidR="00301B37" w:rsidRDefault="00301B37" w:rsidP="003053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Должным образом подготавливаются преподаватели. Они ознакомлены с психологическими и физическими особенностями студентов. Все эти факторы учитываются в процессе обучения.</w:t>
      </w:r>
    </w:p>
    <w:p w:rsidR="00301B37" w:rsidRDefault="00301B37" w:rsidP="003053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колледже есть планы на 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4D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олонтё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рства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студентов. Волонтеры</w:t>
      </w:r>
      <w:r w:rsidR="00F05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5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помочь</w:t>
      </w:r>
      <w:r w:rsidR="00F05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социализации студентов с ОВЗ. </w:t>
      </w:r>
    </w:p>
    <w:p w:rsidR="00D41D3A" w:rsidRDefault="00D41D3A" w:rsidP="00AE76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Дистанционное образование. </w:t>
      </w:r>
      <w:r w:rsidRPr="00D4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ст. 16 п.1 Федерального закона "Об образовании в Российской Федерации" - "...Под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932ED" w:rsidRDefault="00D41D3A" w:rsidP="00A932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 при формировании внутренней системы дистанционного обучения использовал приведенное выше понятие не как цель, но к</w:t>
      </w:r>
      <w:r w:rsidR="00A93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основу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93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основа эта уже на данный момент в немалой степени преобразилась </w:t>
      </w:r>
      <w:proofErr w:type="spellStart"/>
      <w:r w:rsidR="00A93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хотя-бы</w:t>
      </w:r>
      <w:proofErr w:type="spellEnd"/>
      <w:r w:rsidR="00A93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использования двух моделей обучения: синхронной и асинхронной.</w:t>
      </w:r>
    </w:p>
    <w:p w:rsidR="00A932ED" w:rsidRDefault="00A932ED" w:rsidP="00A932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Синхронная модель предполагает прохождение материала удаленно от преподавателя, но одновременно с ним с помощью технологий телеконференций. Её также называют «</w:t>
      </w:r>
      <w:r w:rsidRPr="00A93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модель распределенной аудитории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она максимально приближена</w:t>
      </w:r>
      <w:r w:rsidR="00433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традиционному обучению на </w:t>
      </w:r>
      <w:r w:rsid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очном отделении.</w:t>
      </w:r>
    </w:p>
    <w:p w:rsidR="00A932ED" w:rsidRDefault="00420017" w:rsidP="00A932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</w:t>
      </w:r>
      <w:r w:rsidR="00A93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33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нхронная модель более походит на обучение на заочном отделении. При обучении асинхронно преподаватель предоставляет студенту материалы </w:t>
      </w:r>
      <w:r w:rsidR="00433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для изучения и </w:t>
      </w:r>
      <w:proofErr w:type="gramStart"/>
      <w:r w:rsidR="00433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</w:t>
      </w:r>
      <w:proofErr w:type="gramEnd"/>
      <w:r w:rsidR="00433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для самостоятельной оценки, так и для оценки качества знаний преподавателем. Здесь уже нет четкого плана проведения </w:t>
      </w:r>
      <w:proofErr w:type="gramStart"/>
      <w:r w:rsidR="00FE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</w:t>
      </w:r>
      <w:proofErr w:type="gramEnd"/>
      <w:r w:rsidR="00FE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студенты могут </w:t>
      </w:r>
      <w:proofErr w:type="spellStart"/>
      <w:r w:rsidR="00FE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</w:t>
      </w:r>
      <w:r w:rsidR="00433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рганизовываться</w:t>
      </w:r>
      <w:proofErr w:type="spellEnd"/>
      <w:r w:rsidR="00433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формируя для себя комфортное расписание обучения.</w:t>
      </w:r>
    </w:p>
    <w:p w:rsidR="00CE7A31" w:rsidRPr="00E26D5E" w:rsidRDefault="00433145" w:rsidP="00E26D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 модели имеют минусы, но их совместное использование нивелирует большую часть негативных моментов. Студент, который не смог разобраться в теме, сможет уточнить некоторые моменты. Тот же, кто преодолел тему за меньшее время, чем остальные, сможет продолжить обучение, а не «топтаться на одном месте».</w:t>
      </w:r>
    </w:p>
    <w:p w:rsidR="00420017" w:rsidRDefault="00E26D5E" w:rsidP="004200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важности самообразования. В современном мире важность самообразования переоценить очень слож</w:t>
      </w:r>
      <w:r w:rsidR="00956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но. В эпоху доступной информации, когда находясь дома</w:t>
      </w:r>
      <w:r w:rsid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56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</w:t>
      </w:r>
      <w:r w:rsid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можешь получить доступ к огромному объему организованных учебных планов в общем доступе, необходимость получения образования в специализированных учебных заведениях является все менее значимой. Это осознает и руководство колледжа, которое сотрудничает с такими концентраторами книг и учебных пособий, как </w:t>
      </w:r>
      <w:r w:rsidR="00420017" w:rsidRP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ЭБС </w:t>
      </w:r>
      <w:proofErr w:type="spellStart"/>
      <w:r w:rsidR="00420017" w:rsidRP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BOOK.ru</w:t>
      </w:r>
      <w:proofErr w:type="spellEnd"/>
      <w:r w:rsid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электронными библиотеками </w:t>
      </w:r>
      <w:r w:rsidR="00420017" w:rsidRP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Академии Естествознания</w:t>
      </w:r>
      <w:r w:rsidR="00420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«Лань».</w:t>
      </w:r>
      <w:r w:rsidR="001123F8" w:rsidRPr="001123F8">
        <w:t xml:space="preserve"> 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деятельности </w:t>
      </w:r>
      <w:r w:rsidR="001123F8" w:rsidRPr="00112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налажено сотрудничество с такими крупными компаниями как </w:t>
      </w:r>
      <w:proofErr w:type="spellStart"/>
      <w:r w:rsidR="001123F8" w:rsidRPr="00112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TrueConf</w:t>
      </w:r>
      <w:proofErr w:type="spellEnd"/>
      <w:r w:rsidR="001123F8" w:rsidRPr="00112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1123F8" w:rsidRPr="00112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Cisco</w:t>
      </w:r>
      <w:proofErr w:type="spellEnd"/>
      <w:r w:rsidR="001123F8" w:rsidRPr="00112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807DD" w:rsidRDefault="00C41485" w:rsidP="004200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 уж мы затронули тему развитости информационных платформ, то надо отметить, что для удобства людей с ограниченными возможностями все новости, полезные ссылки как для поступающих, так и студентов колледжа и нормативные документы, </w:t>
      </w:r>
      <w:r w:rsidR="001E7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находятся на сайте колледжа, который полностью посвящен отделению образования инвалидов и лиц с ограниченными возможностями</w:t>
      </w:r>
      <w:r w:rsidR="00175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https://kcdostavr.ucoz.com/</w:t>
      </w:r>
      <w:r w:rsidR="001E7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75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том же сайте можно найти советы от психологов</w:t>
      </w:r>
      <w:proofErr w:type="gramEnd"/>
      <w:r w:rsidR="00175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всевозможные темы, что, несомненно, является плюсом для студентов с низкой психологической устойчивостью.</w:t>
      </w:r>
      <w:r w:rsidR="00FE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1485" w:rsidRDefault="00FE3E89" w:rsidP="004200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сайте постоянно появляются новости о проведении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научных 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конференций, конкурсов и </w:t>
      </w:r>
      <w:proofErr w:type="spellStart"/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Все эти мероприятия важны из-за повышения активности участия в студенческой жизни колледжа студентов, которые по независящим от них причинам не могут участвовать в иных мероприятиях.</w:t>
      </w:r>
    </w:p>
    <w:p w:rsidR="00175C87" w:rsidRDefault="00175C87" w:rsidP="004200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Дистанционное обучение в колледже организуется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 числе с помощью виртуальной обучающей среды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Адрес сайта колледжа, основанного на этой платформе - http://kcdo.stvcc.ru/. Система управления обучением предоставляет различные возможности, каждая из которых может быть задействована в </w:t>
      </w:r>
      <w:r w:rsidR="00FE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улучшении качества и удобства обучения </w:t>
      </w:r>
      <w:r w:rsid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</w:t>
      </w:r>
      <w:r w:rsidR="00FE3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807DD" w:rsidRDefault="00E807DD" w:rsidP="004200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колледже проводится активная социальная работа со студентами. Как пример такой деятельности можно привести мероприятия, проводимые удаленно со студентами: д</w:t>
      </w:r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еловая программа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"Профориентация лиц с </w:t>
      </w:r>
      <w:r w:rsidR="00F052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ОВЗ</w:t>
      </w:r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инвалидностью"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 обсуждались вопросы п</w:t>
      </w:r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роблемы </w:t>
      </w:r>
      <w:proofErr w:type="spellStart"/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с лицами с ОВЗ и инвалидностью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рофориентационная</w:t>
      </w:r>
      <w:proofErr w:type="spellEnd"/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специалис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тами Центра занятости населения; беседы с психологами колледжа и 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 психолого-педагогической помощи населению</w:t>
      </w:r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темы: «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Ценность жизни</w:t>
      </w:r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неуверенности на успеваемость</w:t>
      </w:r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и моя будущая 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профессия</w:t>
      </w:r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Легко ли учиться</w:t>
      </w:r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и многие другие; </w:t>
      </w:r>
      <w:proofErr w:type="spellStart"/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интерактив</w:t>
      </w:r>
      <w:proofErr w:type="spellEnd"/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тебе</w:t>
      </w:r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865BD" w:rsidRP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родной колледж</w:t>
      </w:r>
      <w:r w:rsidR="00286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где студенты высказывались об обучении в колледже и выдвигали предложения о том, как еще можно улучшить процесс обучения.</w:t>
      </w:r>
    </w:p>
    <w:p w:rsidR="00AB4320" w:rsidRDefault="00AB4320" w:rsidP="003053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 колледж также приспособлен для инвалидов. Главный вход колледжа имеет пандус, на ступеньках – перила. Внутри здания</w:t>
      </w:r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колледжа расположена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мнемосхема здания</w:t>
      </w:r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шрифтом брайля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уложена тактильная плитка. </w:t>
      </w:r>
      <w:r w:rsid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это не говоря о том, что о</w:t>
      </w:r>
      <w:r w:rsidR="003053EC" w:rsidRP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борудовано несколько аудиторий предназначенных для </w:t>
      </w:r>
      <w:proofErr w:type="spellStart"/>
      <w:r w:rsidR="003053EC" w:rsidRP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="003053EC" w:rsidRP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студентов</w:t>
      </w:r>
      <w:r w:rsid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053EC" w:rsidRP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</w:t>
      </w:r>
      <w:r w:rsid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нитарно-гигиеническое помещение, и</w:t>
      </w:r>
      <w:r w:rsidR="003053EC" w:rsidRP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меется звукоусиливающая аппаратура, </w:t>
      </w:r>
      <w:proofErr w:type="spellStart"/>
      <w:r w:rsidR="003053EC" w:rsidRP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="003053EC" w:rsidRP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средства</w:t>
      </w:r>
      <w:r w:rsidR="00305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26D5E" w:rsidRDefault="00AB4320" w:rsidP="00635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всего сказанного выше можно подытожить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«Ставропольский колледж связи» является образцовым образовательным учреждением в области предоставления образования инвалидам и лицам с </w:t>
      </w:r>
      <w:r w:rsidRPr="00E8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ОВЗ</w:t>
      </w:r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Колледж постоянно улучшается с помощью современных технологий</w:t>
      </w:r>
      <w:r w:rsidR="00921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предоставлять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образование в удобной вам форме, обеспечивает информацией о происходящих событиях, в которых вы сможете принять участие,</w:t>
      </w:r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предоставляет обучающие и не только материалы, </w:t>
      </w:r>
      <w:proofErr w:type="gramStart"/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организует</w:t>
      </w:r>
      <w:proofErr w:type="gramEnd"/>
      <w:r w:rsidR="00635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профилактические беседы с психологами и всячески способствует дальнейшему трудоустройству своих студентов по специальности. Именно таким должно быть современное образовательное учреждение. </w:t>
      </w:r>
    </w:p>
    <w:p w:rsidR="006352A5" w:rsidRPr="00E26D5E" w:rsidRDefault="006352A5" w:rsidP="006352A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7A31" w:rsidRPr="00075E18" w:rsidRDefault="00CE7A31" w:rsidP="00CE7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E18">
        <w:rPr>
          <w:rFonts w:ascii="Times New Roman" w:hAnsi="Times New Roman"/>
          <w:sz w:val="28"/>
          <w:szCs w:val="28"/>
        </w:rPr>
        <w:t>Литература</w:t>
      </w:r>
    </w:p>
    <w:p w:rsidR="004D664D" w:rsidRDefault="004D664D" w:rsidP="006F1A4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 организации обучения инвалидов и ЛОВЗ (СКС)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Дистанционные образовательные </w:t>
      </w:r>
      <w:r w:rsidRPr="004D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URL: https://kcdostavr.ucoz.com/index/0-2 (дата обращения: 18.03.2020).</w:t>
      </w:r>
    </w:p>
    <w:p w:rsidR="006F1A47" w:rsidRPr="006F1A47" w:rsidRDefault="006F1A47" w:rsidP="006F1A4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</w:t>
      </w:r>
      <w:r w:rsidR="004D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ультантПлюс</w:t>
      </w:r>
      <w:proofErr w:type="spellEnd"/>
      <w:r w:rsidR="004D66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Федеральный закон от 29.12.2012 N 273-ФЗ (ред. от 01.03.2020) "Об образовании в Российской Федерации"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consultant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document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cons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doc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LAW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_140174/9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ab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5291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6986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5301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ab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0055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4/</w:t>
      </w:r>
      <w:r w:rsidRPr="006F1A47">
        <w:t xml:space="preserve"> </w:t>
      </w:r>
    </w:p>
    <w:p w:rsidR="006F1A47" w:rsidRPr="006F1A47" w:rsidRDefault="006F1A47" w:rsidP="006F1A47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 организации обучения инвалидов и ЛОВЗ (СКС)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обучения для лиц с ОВЗ и инвалидностью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kcdostavr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ucoz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index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uslovija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obuchenija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lic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ovz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invalidnostji</w:t>
      </w:r>
      <w:proofErr w:type="spellEnd"/>
      <w:r w:rsidRPr="006F1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/0-18</w:t>
      </w:r>
    </w:p>
    <w:sectPr w:rsidR="006F1A47" w:rsidRPr="006F1A47" w:rsidSect="00AB0E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30F8"/>
    <w:multiLevelType w:val="hybridMultilevel"/>
    <w:tmpl w:val="0E3EC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E44"/>
    <w:rsid w:val="001123F8"/>
    <w:rsid w:val="00175C87"/>
    <w:rsid w:val="001E7B13"/>
    <w:rsid w:val="002865BD"/>
    <w:rsid w:val="00301B37"/>
    <w:rsid w:val="00303FD6"/>
    <w:rsid w:val="003053EC"/>
    <w:rsid w:val="00336D2C"/>
    <w:rsid w:val="00420017"/>
    <w:rsid w:val="00433145"/>
    <w:rsid w:val="0046201F"/>
    <w:rsid w:val="004D664D"/>
    <w:rsid w:val="006352A5"/>
    <w:rsid w:val="006F1A47"/>
    <w:rsid w:val="009219C7"/>
    <w:rsid w:val="00956413"/>
    <w:rsid w:val="00A37FFB"/>
    <w:rsid w:val="00A932ED"/>
    <w:rsid w:val="00AB0E44"/>
    <w:rsid w:val="00AB4320"/>
    <w:rsid w:val="00AE7614"/>
    <w:rsid w:val="00C41485"/>
    <w:rsid w:val="00CD1D32"/>
    <w:rsid w:val="00CE7A31"/>
    <w:rsid w:val="00D41D3A"/>
    <w:rsid w:val="00E26D5E"/>
    <w:rsid w:val="00E807DD"/>
    <w:rsid w:val="00F052A7"/>
    <w:rsid w:val="00F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5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A9F7-FEEC-4CCE-9F5B-A3350A35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2020-03-18T19:09:00Z</dcterms:created>
  <dcterms:modified xsi:type="dcterms:W3CDTF">2020-03-18T20:26:00Z</dcterms:modified>
</cp:coreProperties>
</file>