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Конспект дидактической игры для средней группы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«Кто где живет».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Цель: Систематизирования представления у детей о внешнем виде, образе жизни и жилищах обитателей природы.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 xml:space="preserve">Задачи: </w:t>
      </w:r>
      <w:r w:rsidRPr="00F84A6D">
        <w:rPr>
          <w:lang w:eastAsia="ru-RU"/>
        </w:rPr>
        <w:br/>
        <w:t>Образовательные:</w:t>
      </w:r>
      <w:r w:rsidRPr="00F84A6D">
        <w:rPr>
          <w:i/>
          <w:iCs/>
          <w:lang w:eastAsia="ru-RU"/>
        </w:rPr>
        <w:t xml:space="preserve"> 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-Формировать умение узнавать образ животных в изображении;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-Формировать умения детей соотносить изображение животных с его местом обитания, правильно называя животное;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 xml:space="preserve">Воспитательная: 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- Воспитывать интерес к природе, бережное отношение к природе, животным;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 xml:space="preserve">Развивающие: 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-Развивать умение анализировать, обобщать и сравнивать, делать выводы;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-Развитие зрительного внимания, памяти;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 xml:space="preserve">Предварительная работа: 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-Беседа об образе жизни обитателей природы.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-Рассматривания изображения животных.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Словарная работа: собачья конура, гнездо ласточки, беличье дупло, муравейник муравья.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Ход работы: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 xml:space="preserve">Вводная часть 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Ребята, мне пришло письмо от животных, что они потерялись и не могут найти свои дома. Им нужна ваша помощь. Поможем?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Да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Организационный момент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Мотивация</w:t>
      </w:r>
    </w:p>
    <w:p w:rsidR="00F84A6D" w:rsidRPr="00F84A6D" w:rsidRDefault="00F84A6D" w:rsidP="00F84A6D">
      <w:pPr>
        <w:pStyle w:val="a4"/>
        <w:rPr>
          <w:lang w:eastAsia="ru-RU"/>
        </w:rPr>
      </w:pP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Основная часть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 xml:space="preserve">Они мне прислали свои фотографии и их жилища. 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 xml:space="preserve">Нам нужно подобрать соответствующее животное, что бы вернуть его домой. 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На столе лежать у каждого изображение жилище, а у меня животные. Я буду показывать вам изображение, а вы поднимать руку, если это животное живет в том жилище, которое у вас. При этом его нужно назвать. Победитель – тот, кто первый расселил своих зверей по их домам.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Белка живет в дупле.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Медведь живет в берлоге.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 xml:space="preserve">Пчела живет в </w:t>
      </w:r>
      <w:proofErr w:type="spellStart"/>
      <w:r w:rsidRPr="00F84A6D">
        <w:rPr>
          <w:lang w:eastAsia="ru-RU"/>
        </w:rPr>
        <w:t>улее</w:t>
      </w:r>
      <w:proofErr w:type="spellEnd"/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Птица в гнезде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Муравей в муравейнике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Белый медведь на севере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Рыбка в аквариуме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У паука дом паутина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Показ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Правила</w:t>
      </w:r>
    </w:p>
    <w:p w:rsidR="00F84A6D" w:rsidRPr="00F84A6D" w:rsidRDefault="00F84A6D" w:rsidP="00F84A6D">
      <w:pPr>
        <w:pStyle w:val="a4"/>
        <w:rPr>
          <w:lang w:eastAsia="ru-RU"/>
        </w:rPr>
      </w:pP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Игра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>Заключительная часть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 xml:space="preserve">Я теперь знаю, что вы знаете, о животных и где они живут. </w:t>
      </w:r>
    </w:p>
    <w:p w:rsidR="00F84A6D" w:rsidRPr="00F84A6D" w:rsidRDefault="00F84A6D" w:rsidP="00F84A6D">
      <w:pPr>
        <w:pStyle w:val="a4"/>
        <w:rPr>
          <w:lang w:eastAsia="ru-RU"/>
        </w:rPr>
      </w:pPr>
      <w:r w:rsidRPr="00F84A6D">
        <w:rPr>
          <w:lang w:eastAsia="ru-RU"/>
        </w:rPr>
        <w:t xml:space="preserve">Молодцы. </w:t>
      </w:r>
    </w:p>
    <w:p w:rsidR="00E4212E" w:rsidRDefault="00E4212E" w:rsidP="00F84A6D">
      <w:pPr>
        <w:pStyle w:val="a4"/>
      </w:pPr>
    </w:p>
    <w:sectPr w:rsidR="00E4212E" w:rsidSect="00E4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A6D"/>
    <w:rsid w:val="00E4212E"/>
    <w:rsid w:val="00F8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4A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2019-12-09T18:44:00Z</dcterms:created>
  <dcterms:modified xsi:type="dcterms:W3CDTF">2019-12-09T18:48:00Z</dcterms:modified>
</cp:coreProperties>
</file>