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67" w:rsidRPr="00196D67" w:rsidRDefault="00196D67" w:rsidP="00315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D67">
        <w:rPr>
          <w:rFonts w:ascii="Times New Roman" w:hAnsi="Times New Roman" w:cs="Times New Roman"/>
          <w:sz w:val="28"/>
          <w:szCs w:val="28"/>
        </w:rPr>
        <w:t>ДИДАКТИЧЕСКАЯ  РАЗВИВАЮЩАЯ ИГРА</w:t>
      </w:r>
    </w:p>
    <w:p w:rsidR="00196D67" w:rsidRPr="00196D67" w:rsidRDefault="00196D67" w:rsidP="00315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D67">
        <w:rPr>
          <w:rFonts w:ascii="Times New Roman" w:hAnsi="Times New Roman" w:cs="Times New Roman"/>
          <w:sz w:val="28"/>
          <w:szCs w:val="28"/>
        </w:rPr>
        <w:t>«НАШИ  ПОМОЩНИКИ»</w:t>
      </w:r>
      <w:r w:rsidR="003152C3">
        <w:rPr>
          <w:rFonts w:ascii="Times New Roman" w:hAnsi="Times New Roman" w:cs="Times New Roman"/>
          <w:sz w:val="28"/>
          <w:szCs w:val="28"/>
        </w:rPr>
        <w:t xml:space="preserve"> </w:t>
      </w:r>
      <w:r w:rsidRPr="00196D67">
        <w:rPr>
          <w:rFonts w:ascii="Times New Roman" w:hAnsi="Times New Roman" w:cs="Times New Roman"/>
          <w:sz w:val="28"/>
          <w:szCs w:val="28"/>
        </w:rPr>
        <w:t>(ОРГАНЫ  ЧУВСТВ)</w:t>
      </w:r>
    </w:p>
    <w:p w:rsidR="00196D67" w:rsidRPr="00196D67" w:rsidRDefault="00196D67" w:rsidP="00196D67">
      <w:pPr>
        <w:rPr>
          <w:rFonts w:ascii="Times New Roman" w:hAnsi="Times New Roman" w:cs="Times New Roman"/>
          <w:sz w:val="28"/>
          <w:szCs w:val="28"/>
        </w:rPr>
      </w:pPr>
      <w:r w:rsidRPr="00196D67">
        <w:rPr>
          <w:rFonts w:ascii="Times New Roman" w:hAnsi="Times New Roman" w:cs="Times New Roman"/>
          <w:sz w:val="28"/>
          <w:szCs w:val="28"/>
        </w:rPr>
        <w:t>ОПИСАНИЕ ПОСОБИЯ:</w:t>
      </w:r>
    </w:p>
    <w:p w:rsidR="00196D67" w:rsidRPr="00196D67" w:rsidRDefault="00196D67" w:rsidP="00196D67">
      <w:pPr>
        <w:rPr>
          <w:rFonts w:ascii="Times New Roman" w:hAnsi="Times New Roman" w:cs="Times New Roman"/>
          <w:sz w:val="28"/>
          <w:szCs w:val="28"/>
        </w:rPr>
      </w:pPr>
      <w:r w:rsidRPr="00196D67">
        <w:rPr>
          <w:rFonts w:ascii="Times New Roman" w:hAnsi="Times New Roman" w:cs="Times New Roman"/>
          <w:sz w:val="28"/>
          <w:szCs w:val="28"/>
        </w:rPr>
        <w:t>Пособие  состоит из двух коробок- восьмиугольников, разделённых на восемь равных сегментов, один из которых вырезан на внутренней части</w:t>
      </w:r>
    </w:p>
    <w:p w:rsidR="00196D67" w:rsidRPr="00196D67" w:rsidRDefault="00196D67" w:rsidP="00196D67">
      <w:pPr>
        <w:rPr>
          <w:rFonts w:ascii="Times New Roman" w:hAnsi="Times New Roman" w:cs="Times New Roman"/>
          <w:sz w:val="28"/>
          <w:szCs w:val="28"/>
        </w:rPr>
      </w:pPr>
      <w:r w:rsidRPr="00196D67">
        <w:rPr>
          <w:rFonts w:ascii="Times New Roman" w:hAnsi="Times New Roman" w:cs="Times New Roman"/>
          <w:sz w:val="28"/>
          <w:szCs w:val="28"/>
        </w:rPr>
        <w:t xml:space="preserve">коробки. </w:t>
      </w:r>
    </w:p>
    <w:p w:rsidR="00196D67" w:rsidRPr="00196D67" w:rsidRDefault="00196D67" w:rsidP="00196D67">
      <w:pPr>
        <w:rPr>
          <w:rFonts w:ascii="Times New Roman" w:hAnsi="Times New Roman" w:cs="Times New Roman"/>
          <w:sz w:val="28"/>
          <w:szCs w:val="28"/>
        </w:rPr>
      </w:pPr>
      <w:r w:rsidRPr="00196D67">
        <w:rPr>
          <w:rFonts w:ascii="Times New Roman" w:hAnsi="Times New Roman" w:cs="Times New Roman"/>
          <w:sz w:val="28"/>
          <w:szCs w:val="28"/>
        </w:rPr>
        <w:t>На внешней части коробки, на дне, обозначены органы чувств человека:</w:t>
      </w:r>
    </w:p>
    <w:p w:rsidR="00196D67" w:rsidRPr="00196D67" w:rsidRDefault="00196D67" w:rsidP="00196D67">
      <w:pPr>
        <w:rPr>
          <w:rFonts w:ascii="Times New Roman" w:hAnsi="Times New Roman" w:cs="Times New Roman"/>
          <w:sz w:val="28"/>
          <w:szCs w:val="28"/>
        </w:rPr>
      </w:pPr>
      <w:r w:rsidRPr="00196D67">
        <w:rPr>
          <w:rFonts w:ascii="Times New Roman" w:hAnsi="Times New Roman" w:cs="Times New Roman"/>
          <w:sz w:val="28"/>
          <w:szCs w:val="28"/>
        </w:rPr>
        <w:t>ГЛАЗ,  НОС,  РОТ,  УХО,  ПАЛЬЦЫ  РУКИ.  А на её обратной стороне</w:t>
      </w:r>
    </w:p>
    <w:p w:rsidR="00196D67" w:rsidRPr="00196D67" w:rsidRDefault="00196D67" w:rsidP="00196D67">
      <w:pPr>
        <w:rPr>
          <w:rFonts w:ascii="Times New Roman" w:hAnsi="Times New Roman" w:cs="Times New Roman"/>
          <w:sz w:val="28"/>
          <w:szCs w:val="28"/>
        </w:rPr>
      </w:pPr>
      <w:r w:rsidRPr="00196D67">
        <w:rPr>
          <w:rFonts w:ascii="Times New Roman" w:hAnsi="Times New Roman" w:cs="Times New Roman"/>
          <w:sz w:val="28"/>
          <w:szCs w:val="28"/>
        </w:rPr>
        <w:t xml:space="preserve">символически обозначено СЕРДЦЕ. </w:t>
      </w:r>
    </w:p>
    <w:p w:rsidR="00196D67" w:rsidRPr="00196D67" w:rsidRDefault="00196D67" w:rsidP="00196D67">
      <w:pPr>
        <w:rPr>
          <w:rFonts w:ascii="Times New Roman" w:hAnsi="Times New Roman" w:cs="Times New Roman"/>
          <w:sz w:val="28"/>
          <w:szCs w:val="28"/>
        </w:rPr>
      </w:pPr>
      <w:r w:rsidRPr="00196D67">
        <w:rPr>
          <w:rFonts w:ascii="Times New Roman" w:hAnsi="Times New Roman" w:cs="Times New Roman"/>
          <w:sz w:val="28"/>
          <w:szCs w:val="28"/>
        </w:rPr>
        <w:t>Внутрь той части коробки, где вырезан сегмент, вставляется карта-вкладыш</w:t>
      </w:r>
    </w:p>
    <w:p w:rsidR="00196D67" w:rsidRPr="00196D67" w:rsidRDefault="00196D67" w:rsidP="00196D67">
      <w:pPr>
        <w:rPr>
          <w:rFonts w:ascii="Times New Roman" w:hAnsi="Times New Roman" w:cs="Times New Roman"/>
          <w:sz w:val="28"/>
          <w:szCs w:val="28"/>
        </w:rPr>
      </w:pPr>
      <w:r w:rsidRPr="00196D67">
        <w:rPr>
          <w:rFonts w:ascii="Times New Roman" w:hAnsi="Times New Roman" w:cs="Times New Roman"/>
          <w:sz w:val="28"/>
          <w:szCs w:val="28"/>
        </w:rPr>
        <w:t>с изображением любого предмета. Таких вкладышей может быть бесконечное количество, которые постоянно заменяются новыми.</w:t>
      </w:r>
    </w:p>
    <w:p w:rsidR="00196D67" w:rsidRPr="00196D67" w:rsidRDefault="00196D67" w:rsidP="00196D67">
      <w:pPr>
        <w:rPr>
          <w:rFonts w:ascii="Times New Roman" w:hAnsi="Times New Roman" w:cs="Times New Roman"/>
          <w:sz w:val="28"/>
          <w:szCs w:val="28"/>
        </w:rPr>
      </w:pPr>
      <w:r w:rsidRPr="00196D67">
        <w:rPr>
          <w:rFonts w:ascii="Times New Roman" w:hAnsi="Times New Roman" w:cs="Times New Roman"/>
          <w:sz w:val="28"/>
          <w:szCs w:val="28"/>
        </w:rPr>
        <w:t xml:space="preserve"> Ребёнок, внимательно изучив карту-вкладыш, сопоставляет вырезанный сегмент с определённым органом чувств и объясняет почему именно так он </w:t>
      </w:r>
    </w:p>
    <w:p w:rsidR="00196D67" w:rsidRPr="00196D67" w:rsidRDefault="00196D67" w:rsidP="00196D67">
      <w:pPr>
        <w:rPr>
          <w:rFonts w:ascii="Times New Roman" w:hAnsi="Times New Roman" w:cs="Times New Roman"/>
          <w:sz w:val="28"/>
          <w:szCs w:val="28"/>
        </w:rPr>
      </w:pPr>
      <w:r w:rsidRPr="00196D67">
        <w:rPr>
          <w:rFonts w:ascii="Times New Roman" w:hAnsi="Times New Roman" w:cs="Times New Roman"/>
          <w:sz w:val="28"/>
          <w:szCs w:val="28"/>
        </w:rPr>
        <w:t>сделал и как можно по-другому, если есть варианты.</w:t>
      </w:r>
    </w:p>
    <w:p w:rsidR="00196D67" w:rsidRPr="00196D67" w:rsidRDefault="00196D67" w:rsidP="00196D67">
      <w:pPr>
        <w:rPr>
          <w:rFonts w:ascii="Times New Roman" w:hAnsi="Times New Roman" w:cs="Times New Roman"/>
          <w:sz w:val="28"/>
          <w:szCs w:val="28"/>
        </w:rPr>
      </w:pPr>
      <w:r w:rsidRPr="00196D67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196D67" w:rsidRPr="00196D67" w:rsidRDefault="00196D67" w:rsidP="00196D67">
      <w:pPr>
        <w:rPr>
          <w:rFonts w:ascii="Times New Roman" w:hAnsi="Times New Roman" w:cs="Times New Roman"/>
          <w:sz w:val="28"/>
          <w:szCs w:val="28"/>
        </w:rPr>
      </w:pPr>
      <w:r w:rsidRPr="00196D67">
        <w:rPr>
          <w:rFonts w:ascii="Times New Roman" w:hAnsi="Times New Roman" w:cs="Times New Roman"/>
          <w:sz w:val="28"/>
          <w:szCs w:val="28"/>
        </w:rPr>
        <w:t xml:space="preserve">На вкладыше изображен  ТЕЛЕФОН, ребёнок может сопоставить его с </w:t>
      </w:r>
    </w:p>
    <w:p w:rsidR="00196D67" w:rsidRPr="00196D67" w:rsidRDefault="00196D67" w:rsidP="00196D67">
      <w:pPr>
        <w:rPr>
          <w:rFonts w:ascii="Times New Roman" w:hAnsi="Times New Roman" w:cs="Times New Roman"/>
          <w:sz w:val="28"/>
          <w:szCs w:val="28"/>
        </w:rPr>
      </w:pPr>
      <w:r w:rsidRPr="00196D67">
        <w:rPr>
          <w:rFonts w:ascii="Times New Roman" w:hAnsi="Times New Roman" w:cs="Times New Roman"/>
          <w:sz w:val="28"/>
          <w:szCs w:val="28"/>
        </w:rPr>
        <w:t>УХОМ, так как мы слышим, как он звонит. Может сопоставить его со</w:t>
      </w:r>
    </w:p>
    <w:p w:rsidR="00196D67" w:rsidRPr="00196D67" w:rsidRDefault="00196D67" w:rsidP="00196D67">
      <w:pPr>
        <w:rPr>
          <w:rFonts w:ascii="Times New Roman" w:hAnsi="Times New Roman" w:cs="Times New Roman"/>
          <w:sz w:val="28"/>
          <w:szCs w:val="28"/>
        </w:rPr>
      </w:pPr>
      <w:r w:rsidRPr="00196D67">
        <w:rPr>
          <w:rFonts w:ascii="Times New Roman" w:hAnsi="Times New Roman" w:cs="Times New Roman"/>
          <w:sz w:val="28"/>
          <w:szCs w:val="28"/>
        </w:rPr>
        <w:t>РТОМ, так как мы говорим по телефону. Может сопоставить с ПАЛЬЦАМИ</w:t>
      </w:r>
    </w:p>
    <w:p w:rsidR="00196D67" w:rsidRPr="00196D67" w:rsidRDefault="00196D67" w:rsidP="00196D67">
      <w:pPr>
        <w:rPr>
          <w:rFonts w:ascii="Times New Roman" w:hAnsi="Times New Roman" w:cs="Times New Roman"/>
          <w:sz w:val="28"/>
          <w:szCs w:val="28"/>
        </w:rPr>
      </w:pPr>
      <w:r w:rsidRPr="00196D67">
        <w:rPr>
          <w:rFonts w:ascii="Times New Roman" w:hAnsi="Times New Roman" w:cs="Times New Roman"/>
          <w:sz w:val="28"/>
          <w:szCs w:val="28"/>
        </w:rPr>
        <w:t>РУКИ, так как мы их используем в наборе цифр. Может сопоставить с</w:t>
      </w:r>
    </w:p>
    <w:p w:rsidR="00196D67" w:rsidRPr="00196D67" w:rsidRDefault="00196D67" w:rsidP="00196D67">
      <w:pPr>
        <w:rPr>
          <w:rFonts w:ascii="Times New Roman" w:hAnsi="Times New Roman" w:cs="Times New Roman"/>
          <w:sz w:val="28"/>
          <w:szCs w:val="28"/>
        </w:rPr>
      </w:pPr>
      <w:r w:rsidRPr="00196D67">
        <w:rPr>
          <w:rFonts w:ascii="Times New Roman" w:hAnsi="Times New Roman" w:cs="Times New Roman"/>
          <w:sz w:val="28"/>
          <w:szCs w:val="28"/>
        </w:rPr>
        <w:t>ГЛАЗОМ, так как мы видим этот предмет.</w:t>
      </w:r>
    </w:p>
    <w:p w:rsidR="00196D67" w:rsidRPr="00196D67" w:rsidRDefault="00196D67" w:rsidP="00196D67">
      <w:pPr>
        <w:rPr>
          <w:rFonts w:ascii="Times New Roman" w:hAnsi="Times New Roman" w:cs="Times New Roman"/>
          <w:sz w:val="28"/>
          <w:szCs w:val="28"/>
        </w:rPr>
      </w:pPr>
      <w:r w:rsidRPr="00196D67">
        <w:rPr>
          <w:rFonts w:ascii="Times New Roman" w:hAnsi="Times New Roman" w:cs="Times New Roman"/>
          <w:sz w:val="28"/>
          <w:szCs w:val="28"/>
        </w:rPr>
        <w:t>На вкладыше изображен  МЕСЯЦ   И   ЗВЁЗДЫ. Ребёнок может сопоставить вкладыш только с ГЛАЗОМ. Остальные органы чувств участия не принимают.</w:t>
      </w:r>
    </w:p>
    <w:p w:rsidR="00196D67" w:rsidRPr="00196D67" w:rsidRDefault="00196D67" w:rsidP="00196D67">
      <w:pPr>
        <w:rPr>
          <w:rFonts w:ascii="Times New Roman" w:hAnsi="Times New Roman" w:cs="Times New Roman"/>
          <w:sz w:val="28"/>
          <w:szCs w:val="28"/>
        </w:rPr>
      </w:pPr>
      <w:r w:rsidRPr="00196D67">
        <w:rPr>
          <w:rFonts w:ascii="Times New Roman" w:hAnsi="Times New Roman" w:cs="Times New Roman"/>
          <w:sz w:val="28"/>
          <w:szCs w:val="28"/>
        </w:rPr>
        <w:t>ЦЕЛЬ  ИГРЫ:</w:t>
      </w:r>
    </w:p>
    <w:p w:rsidR="00196D67" w:rsidRPr="00196D67" w:rsidRDefault="00196D67" w:rsidP="00196D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6D67">
        <w:rPr>
          <w:rFonts w:ascii="Times New Roman" w:hAnsi="Times New Roman" w:cs="Times New Roman"/>
          <w:sz w:val="28"/>
          <w:szCs w:val="28"/>
        </w:rPr>
        <w:t xml:space="preserve">Игра направлена на развитие у детей зрительного восприятия  предмета и соответствия его с определённым органом чувств. Одновременно игра развивает логическое  мышление, так как для определения органа чувств, </w:t>
      </w:r>
      <w:r w:rsidRPr="00196D67">
        <w:rPr>
          <w:rFonts w:ascii="Times New Roman" w:hAnsi="Times New Roman" w:cs="Times New Roman"/>
          <w:sz w:val="28"/>
          <w:szCs w:val="28"/>
        </w:rPr>
        <w:lastRenderedPageBreak/>
        <w:t xml:space="preserve">который участвует в узнавании предмета, необходимо четко определить основной орган и те, которые участвуют дополнотельно. Игра способствует развитию речи, правильному построению предложений, расширяет словарный запас детей. В итоге ира подводит детей к мысли, что органы чувств – наши помощники и все участвуют в восприятии предмета и таким образом определяют его свойства.     </w:t>
      </w:r>
    </w:p>
    <w:p w:rsidR="00DB4E2A" w:rsidRDefault="00196D67" w:rsidP="00196D67">
      <w:r>
        <w:t xml:space="preserve">                                        </w:t>
      </w:r>
    </w:p>
    <w:sectPr w:rsidR="00DB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A9"/>
    <w:rsid w:val="00196D67"/>
    <w:rsid w:val="001B42A9"/>
    <w:rsid w:val="003152C3"/>
    <w:rsid w:val="00DB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</dc:creator>
  <cp:keywords/>
  <dc:description/>
  <cp:lastModifiedBy>Anim</cp:lastModifiedBy>
  <cp:revision>4</cp:revision>
  <dcterms:created xsi:type="dcterms:W3CDTF">2018-10-31T21:07:00Z</dcterms:created>
  <dcterms:modified xsi:type="dcterms:W3CDTF">2018-11-01T17:17:00Z</dcterms:modified>
</cp:coreProperties>
</file>