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0A" w:rsidRDefault="006774E5" w:rsidP="006774E5">
      <w:pPr>
        <w:spacing w:after="100" w:afterAutospacing="1" w:line="240" w:lineRule="atLeast"/>
        <w:ind w:left="284" w:hanging="284"/>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Момаханова Маржан Кумаровна</w:t>
      </w:r>
      <w:r w:rsidR="00217F0A" w:rsidRPr="00D8006A">
        <w:rPr>
          <w:rFonts w:ascii="Times New Roman" w:hAnsi="Times New Roman" w:cs="Times New Roman"/>
          <w:sz w:val="28"/>
          <w:szCs w:val="28"/>
          <w:lang w:val="kk-KZ"/>
        </w:rPr>
        <w:t>, тәрбиеші</w:t>
      </w:r>
    </w:p>
    <w:p w:rsidR="00217F0A" w:rsidRDefault="00F54727" w:rsidP="006774E5">
      <w:pPr>
        <w:spacing w:after="100" w:afterAutospacing="1" w:line="360" w:lineRule="auto"/>
        <w:ind w:left="-284" w:firstLine="284"/>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74E5">
        <w:rPr>
          <w:rFonts w:ascii="Times New Roman" w:hAnsi="Times New Roman" w:cs="Times New Roman"/>
          <w:sz w:val="28"/>
          <w:szCs w:val="28"/>
          <w:lang w:val="kk-KZ"/>
        </w:rPr>
        <w:t>«№ 2 бөбекжай-балабақшасы»</w:t>
      </w:r>
      <w:r w:rsidR="006774E5">
        <w:rPr>
          <w:rFonts w:ascii="Times New Roman" w:hAnsi="Times New Roman" w:cs="Times New Roman"/>
          <w:sz w:val="28"/>
          <w:szCs w:val="28"/>
          <w:lang w:val="kk-KZ"/>
        </w:rPr>
        <w:t xml:space="preserve">  КМҚК</w:t>
      </w:r>
    </w:p>
    <w:p w:rsidR="00217F0A" w:rsidRDefault="00217F0A" w:rsidP="00864002">
      <w:pPr>
        <w:spacing w:after="100" w:afterAutospacing="1" w:line="360" w:lineRule="auto"/>
        <w:contextualSpacing/>
        <w:jc w:val="right"/>
        <w:rPr>
          <w:rFonts w:ascii="Times New Roman" w:hAnsi="Times New Roman" w:cs="Times New Roman"/>
          <w:sz w:val="28"/>
          <w:szCs w:val="28"/>
          <w:lang w:val="kk-KZ"/>
        </w:rPr>
      </w:pPr>
    </w:p>
    <w:p w:rsidR="00217F0A" w:rsidRDefault="00217F0A" w:rsidP="00864002">
      <w:pPr>
        <w:spacing w:after="100" w:afterAutospacing="1" w:line="360" w:lineRule="auto"/>
        <w:contextualSpacing/>
        <w:jc w:val="center"/>
        <w:rPr>
          <w:rFonts w:ascii="Times New Roman" w:hAnsi="Times New Roman" w:cs="Times New Roman"/>
          <w:sz w:val="28"/>
          <w:szCs w:val="28"/>
          <w:lang w:val="kk-KZ"/>
        </w:rPr>
      </w:pPr>
    </w:p>
    <w:p w:rsidR="001B6DF3" w:rsidRDefault="00217F0A" w:rsidP="00864002">
      <w:pPr>
        <w:spacing w:after="100" w:afterAutospacing="1" w:line="48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ТАБИҒАТ СЫЙЫ</w:t>
      </w:r>
    </w:p>
    <w:p w:rsidR="00864002" w:rsidRDefault="00864002" w:rsidP="00864002">
      <w:pPr>
        <w:spacing w:after="100" w:afterAutospacing="1" w:line="480" w:lineRule="auto"/>
        <w:contextualSpacing/>
        <w:jc w:val="center"/>
        <w:rPr>
          <w:rFonts w:ascii="Times New Roman" w:hAnsi="Times New Roman" w:cs="Times New Roman"/>
          <w:sz w:val="28"/>
          <w:szCs w:val="28"/>
          <w:lang w:val="kk-KZ"/>
        </w:rPr>
      </w:pPr>
    </w:p>
    <w:p w:rsidR="001B6DF3" w:rsidRDefault="0059139A" w:rsidP="00864002">
      <w:pPr>
        <w:spacing w:before="240" w:after="100" w:afterAutospacing="1" w:line="36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Балаңыздың «Табиғат сыйы» ой</w:t>
      </w:r>
      <w:r w:rsidR="002C2055">
        <w:rPr>
          <w:rFonts w:ascii="Times New Roman" w:hAnsi="Times New Roman" w:cs="Times New Roman"/>
          <w:sz w:val="28"/>
          <w:szCs w:val="28"/>
          <w:lang w:val="kk-KZ"/>
        </w:rPr>
        <w:t>ының ойнау</w:t>
      </w:r>
      <w:r>
        <w:rPr>
          <w:rFonts w:ascii="Times New Roman" w:hAnsi="Times New Roman" w:cs="Times New Roman"/>
          <w:sz w:val="28"/>
          <w:szCs w:val="28"/>
          <w:lang w:val="kk-KZ"/>
        </w:rPr>
        <w:t xml:space="preserve">ына куә болыңыз. Табиғат сыйы ойыны балаңыздың қоршаған орта туралы білімін кеңейтіп бекітеді, бала бойында табиғатқа деген сүйіспеншіліктің, жылы сезімнің пайда болуына әсерін тигізеді. Ойын барысында балаңыздың танымдық қабілеттері кеңейеді, яғни айналасындағы заттардың немесе жақсы көретін тағамының қайдан пайда болғаны туралы қызығушылықпен танып біле алады. </w:t>
      </w:r>
    </w:p>
    <w:p w:rsidR="00217F0A" w:rsidRDefault="00217F0A" w:rsidP="00864002">
      <w:pPr>
        <w:spacing w:before="240" w:after="100" w:afterAutospacing="1" w:line="360" w:lineRule="auto"/>
        <w:contextualSpacing/>
        <w:rPr>
          <w:rFonts w:ascii="Times New Roman" w:hAnsi="Times New Roman" w:cs="Times New Roman"/>
          <w:sz w:val="28"/>
          <w:szCs w:val="28"/>
          <w:lang w:val="kk-KZ"/>
        </w:rPr>
      </w:pPr>
      <w:r w:rsidRPr="0059139A">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Заттардың қазақша атауларын үйрете отырып, қоршаған орта туралы білімдерін кеңейту.  Табиғатқа деген сүйіспеншіліктерін арттыру. Есте сақтау, ойлау, қиялдау танымдық прооцестерін арттыру. Қол маторикасын дамыту.</w:t>
      </w:r>
    </w:p>
    <w:p w:rsidR="001B6DF3" w:rsidRDefault="00217F0A" w:rsidP="00864002">
      <w:pPr>
        <w:spacing w:after="100" w:afterAutospacing="1" w:line="36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Көрнекіліктер:  3 бөлімнен тұратын карточкалар ( сиыр, сүт, балмұздақ</w:t>
      </w:r>
    </w:p>
    <w:p w:rsidR="006D5D8E" w:rsidRDefault="00217F0A" w:rsidP="006D5D8E">
      <w:pPr>
        <w:spacing w:after="100" w:afterAutospacing="1" w:line="360" w:lineRule="auto"/>
        <w:contextualSpacing/>
        <w:rPr>
          <w:rFonts w:ascii="Times New Roman" w:hAnsi="Times New Roman" w:cs="Times New Roman"/>
          <w:sz w:val="28"/>
          <w:szCs w:val="28"/>
          <w:lang w:val="kk-KZ"/>
        </w:rPr>
      </w:pPr>
      <w:r w:rsidRPr="0059139A">
        <w:rPr>
          <w:rFonts w:ascii="Times New Roman" w:hAnsi="Times New Roman" w:cs="Times New Roman"/>
          <w:b/>
          <w:sz w:val="28"/>
          <w:szCs w:val="28"/>
          <w:lang w:val="kk-KZ"/>
        </w:rPr>
        <w:t>Шарты:</w:t>
      </w:r>
      <w:r>
        <w:rPr>
          <w:rFonts w:ascii="Times New Roman" w:hAnsi="Times New Roman" w:cs="Times New Roman"/>
          <w:sz w:val="28"/>
          <w:szCs w:val="28"/>
          <w:lang w:val="kk-KZ"/>
        </w:rPr>
        <w:t xml:space="preserve">  Бірлестік шынжырды жина. Кез келген бір карточканы таңдау. Таңдалған суретке мағынасына сәйкес келетін карточканы таңдап алу. Егер бала қателссе үш карточканы байланыстыру мүмкін емес. </w:t>
      </w:r>
      <w:r w:rsidR="001B6DF3">
        <w:rPr>
          <w:rFonts w:ascii="Times New Roman" w:hAnsi="Times New Roman" w:cs="Times New Roman"/>
          <w:sz w:val="28"/>
          <w:szCs w:val="28"/>
          <w:lang w:val="kk-KZ"/>
        </w:rPr>
        <w:t>Қателескен балаға сіз қайта шартын түсіндіруіңіз керек.  Дұрыс жинаған балаға суреттерге байланысты сұрақтар қойып, «Табиғат сыйы» туралы айтқызу керек.</w:t>
      </w:r>
      <w:r w:rsidR="006D5D8E" w:rsidRPr="006D5D8E">
        <w:rPr>
          <w:rFonts w:ascii="Times New Roman" w:hAnsi="Times New Roman" w:cs="Times New Roman"/>
          <w:sz w:val="28"/>
          <w:szCs w:val="28"/>
          <w:lang w:val="kk-KZ"/>
        </w:rPr>
        <w:t xml:space="preserve"> </w:t>
      </w:r>
      <w:r w:rsidR="006D5D8E">
        <w:rPr>
          <w:rFonts w:ascii="Times New Roman" w:hAnsi="Times New Roman" w:cs="Times New Roman"/>
          <w:sz w:val="28"/>
          <w:szCs w:val="28"/>
          <w:lang w:val="kk-KZ"/>
        </w:rPr>
        <w:t>Бала суреттерді көрсетіп, оларға сипаттама беру керек.</w:t>
      </w:r>
    </w:p>
    <w:p w:rsidR="00217F0A" w:rsidRDefault="00217F0A" w:rsidP="00864002">
      <w:pPr>
        <w:spacing w:after="100" w:afterAutospacing="1" w:line="360" w:lineRule="auto"/>
        <w:contextualSpacing/>
        <w:rPr>
          <w:rFonts w:ascii="Times New Roman" w:hAnsi="Times New Roman" w:cs="Times New Roman"/>
          <w:sz w:val="28"/>
          <w:szCs w:val="28"/>
          <w:lang w:val="kk-KZ"/>
        </w:rPr>
      </w:pPr>
    </w:p>
    <w:p w:rsidR="001B6DF3" w:rsidRDefault="001B6DF3" w:rsidP="00864002">
      <w:pPr>
        <w:spacing w:after="100" w:afterAutospacing="1" w:line="36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Бала суреттерді көрсетіп, оларға сипаттама беру кере.</w:t>
      </w:r>
    </w:p>
    <w:p w:rsidR="001B6DF3" w:rsidRDefault="001B6DF3" w:rsidP="00864002">
      <w:pPr>
        <w:spacing w:after="100" w:afterAutospacing="1" w:line="36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Бірге ойнайық. Әр ойын бөлімінде әр –түрлі әдіс-тәсілдермен ойнауға болады. Мысалы: «Кім тез жинайды?»:</w:t>
      </w:r>
    </w:p>
    <w:p w:rsidR="001B6DF3" w:rsidRDefault="001B6DF3" w:rsidP="00864002">
      <w:pPr>
        <w:spacing w:after="100" w:afterAutospacing="1" w:line="36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а) Дұрыс таңдалып алынған карточка санының көп болуы</w:t>
      </w:r>
    </w:p>
    <w:p w:rsidR="001B6DF3" w:rsidRDefault="001B6DF3" w:rsidP="00864002">
      <w:pPr>
        <w:spacing w:after="100" w:afterAutospacing="1" w:line="360" w:lineRule="auto"/>
        <w:ind w:right="283"/>
        <w:contextualSpacing/>
        <w:rPr>
          <w:rFonts w:ascii="Times New Roman" w:hAnsi="Times New Roman" w:cs="Times New Roman"/>
          <w:sz w:val="28"/>
          <w:szCs w:val="28"/>
          <w:lang w:val="kk-KZ"/>
        </w:rPr>
      </w:pPr>
      <w:r>
        <w:rPr>
          <w:rFonts w:ascii="Times New Roman" w:hAnsi="Times New Roman" w:cs="Times New Roman"/>
          <w:sz w:val="28"/>
          <w:szCs w:val="28"/>
          <w:lang w:val="kk-KZ"/>
        </w:rPr>
        <w:t>ә) Тақырыптарға сай жинақталған карточкалар  саны</w:t>
      </w:r>
    </w:p>
    <w:p w:rsidR="00217F0A" w:rsidRPr="00D8006A" w:rsidRDefault="00217F0A" w:rsidP="00864002">
      <w:pPr>
        <w:spacing w:after="100" w:afterAutospacing="1" w:line="360" w:lineRule="auto"/>
        <w:contextualSpacing/>
        <w:jc w:val="center"/>
        <w:rPr>
          <w:rFonts w:ascii="Times New Roman" w:hAnsi="Times New Roman" w:cs="Times New Roman"/>
          <w:sz w:val="28"/>
          <w:szCs w:val="28"/>
          <w:lang w:val="kk-KZ"/>
        </w:rPr>
      </w:pPr>
    </w:p>
    <w:p w:rsidR="00217F0A" w:rsidRDefault="00217F0A" w:rsidP="00864002">
      <w:pPr>
        <w:spacing w:after="100" w:afterAutospacing="1" w:line="240" w:lineRule="auto"/>
        <w:contextualSpacing/>
        <w:rPr>
          <w:rFonts w:ascii="Times New Roman" w:hAnsi="Times New Roman" w:cs="Times New Roman"/>
          <w:sz w:val="28"/>
          <w:szCs w:val="28"/>
          <w:lang w:val="kk-KZ"/>
        </w:rPr>
      </w:pPr>
    </w:p>
    <w:p w:rsidR="006774E5" w:rsidRDefault="006774E5" w:rsidP="006774E5">
      <w:pPr>
        <w:spacing w:after="100" w:afterAutospacing="1" w:line="240" w:lineRule="atLeast"/>
        <w:ind w:left="284" w:hanging="284"/>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Момаханова Маржан Кумаровна</w:t>
      </w:r>
      <w:r w:rsidRPr="00D8006A">
        <w:rPr>
          <w:rFonts w:ascii="Times New Roman" w:hAnsi="Times New Roman" w:cs="Times New Roman"/>
          <w:sz w:val="28"/>
          <w:szCs w:val="28"/>
          <w:lang w:val="kk-KZ"/>
        </w:rPr>
        <w:t>, тәрбиеші</w:t>
      </w:r>
    </w:p>
    <w:p w:rsidR="006774E5" w:rsidRDefault="006774E5" w:rsidP="006774E5">
      <w:pPr>
        <w:spacing w:after="100" w:afterAutospacing="1" w:line="360" w:lineRule="auto"/>
        <w:ind w:left="-284" w:firstLine="284"/>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 2 бөбекжай-балабақшасы»  КМҚК</w:t>
      </w: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6774E5">
      <w:pPr>
        <w:spacing w:after="100" w:afterAutospacing="1" w:line="240" w:lineRule="atLeast"/>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 xml:space="preserve">                                   </w:t>
      </w:r>
    </w:p>
    <w:p w:rsidR="006D5D8E" w:rsidRDefault="006D5D8E" w:rsidP="006D5D8E">
      <w:pPr>
        <w:spacing w:after="100" w:afterAutospacing="1" w:line="360" w:lineRule="auto"/>
        <w:contextualSpacing/>
        <w:jc w:val="right"/>
        <w:rPr>
          <w:rFonts w:ascii="Times New Roman" w:hAnsi="Times New Roman" w:cs="Times New Roman"/>
          <w:sz w:val="28"/>
          <w:szCs w:val="28"/>
          <w:lang w:val="kk-KZ"/>
        </w:rPr>
      </w:pPr>
    </w:p>
    <w:p w:rsidR="006D5D8E" w:rsidRDefault="006D5D8E" w:rsidP="006D5D8E">
      <w:pPr>
        <w:spacing w:after="100" w:afterAutospacing="1" w:line="360" w:lineRule="auto"/>
        <w:contextualSpacing/>
        <w:jc w:val="center"/>
        <w:rPr>
          <w:rFonts w:ascii="Times New Roman" w:hAnsi="Times New Roman" w:cs="Times New Roman"/>
          <w:sz w:val="28"/>
          <w:szCs w:val="28"/>
          <w:lang w:val="kk-KZ"/>
        </w:rPr>
      </w:pPr>
    </w:p>
    <w:p w:rsidR="006D5D8E" w:rsidRDefault="006D5D8E" w:rsidP="006D5D8E">
      <w:pPr>
        <w:spacing w:after="100" w:afterAutospacing="1" w:line="48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ТАБИҒАТ СЫЙЫ</w:t>
      </w:r>
    </w:p>
    <w:p w:rsidR="006D5D8E" w:rsidRDefault="006D5D8E" w:rsidP="006D5D8E">
      <w:pPr>
        <w:spacing w:before="240" w:after="100" w:afterAutospacing="1" w:line="360" w:lineRule="auto"/>
        <w:contextualSpacing/>
        <w:rPr>
          <w:rFonts w:ascii="Times New Roman" w:hAnsi="Times New Roman" w:cs="Times New Roman"/>
          <w:sz w:val="28"/>
          <w:szCs w:val="28"/>
          <w:lang w:val="kk-KZ"/>
        </w:rPr>
      </w:pPr>
      <w:r w:rsidRPr="0059139A">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Заттардың қазақша атауларын үйрете отырып, қоршаған орта туралы білімдерін кеңейту.  Табиғатқа деген сүйіспеншіліктерін арттыра отырып, балабақша тәрбиеленушісінің тілдік қорын молайту.</w:t>
      </w:r>
    </w:p>
    <w:p w:rsidR="006D5D8E" w:rsidRDefault="006D5D8E" w:rsidP="006D5D8E">
      <w:pPr>
        <w:spacing w:after="100" w:afterAutospacing="1" w:line="360" w:lineRule="auto"/>
        <w:contextualSpacing/>
        <w:rPr>
          <w:rFonts w:ascii="Times New Roman" w:hAnsi="Times New Roman" w:cs="Times New Roman"/>
          <w:sz w:val="28"/>
          <w:szCs w:val="28"/>
          <w:lang w:val="kk-KZ"/>
        </w:rPr>
      </w:pPr>
      <w:r w:rsidRPr="0059139A">
        <w:rPr>
          <w:rFonts w:ascii="Times New Roman" w:hAnsi="Times New Roman" w:cs="Times New Roman"/>
          <w:b/>
          <w:sz w:val="28"/>
          <w:szCs w:val="28"/>
          <w:lang w:val="kk-KZ"/>
        </w:rPr>
        <w:t>Шарты:</w:t>
      </w:r>
      <w:r>
        <w:rPr>
          <w:rFonts w:ascii="Times New Roman" w:hAnsi="Times New Roman" w:cs="Times New Roman"/>
          <w:sz w:val="28"/>
          <w:szCs w:val="28"/>
          <w:lang w:val="kk-KZ"/>
        </w:rPr>
        <w:t xml:space="preserve">  Бірлестік шынжырды жина. Кез келген бір карточканы таңдау. Таңдалған суретке мағынасына сәйкес келетін карточканы таңдап алу. Егер бала қателессе үш карточканы байланыстыру мүмкін емес. </w:t>
      </w: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Default="006D5D8E" w:rsidP="00864002">
      <w:pPr>
        <w:spacing w:after="100" w:afterAutospacing="1" w:line="240" w:lineRule="auto"/>
        <w:contextualSpacing/>
        <w:rPr>
          <w:rFonts w:ascii="Times New Roman" w:hAnsi="Times New Roman" w:cs="Times New Roman"/>
          <w:sz w:val="28"/>
          <w:szCs w:val="28"/>
          <w:lang w:val="kk-KZ"/>
        </w:rPr>
      </w:pPr>
    </w:p>
    <w:p w:rsidR="006D5D8E" w:rsidRPr="00F579EF" w:rsidRDefault="006D5D8E" w:rsidP="00864002">
      <w:pPr>
        <w:spacing w:after="100" w:afterAutospacing="1" w:line="240" w:lineRule="auto"/>
        <w:contextualSpacing/>
        <w:rPr>
          <w:rFonts w:ascii="Times New Roman" w:hAnsi="Times New Roman" w:cs="Times New Roman"/>
          <w:sz w:val="28"/>
          <w:szCs w:val="28"/>
          <w:lang w:val="kk-KZ"/>
        </w:rPr>
      </w:pPr>
    </w:p>
    <w:sectPr w:rsidR="006D5D8E" w:rsidRPr="00F579EF" w:rsidSect="001F5C7C">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EF"/>
    <w:rsid w:val="000B0263"/>
    <w:rsid w:val="000B4E2D"/>
    <w:rsid w:val="001B6DF3"/>
    <w:rsid w:val="001F5C7C"/>
    <w:rsid w:val="00217F0A"/>
    <w:rsid w:val="002B6896"/>
    <w:rsid w:val="002C2055"/>
    <w:rsid w:val="004C74B6"/>
    <w:rsid w:val="0059139A"/>
    <w:rsid w:val="006774E5"/>
    <w:rsid w:val="006D5D8E"/>
    <w:rsid w:val="007007A0"/>
    <w:rsid w:val="007F2D76"/>
    <w:rsid w:val="00864002"/>
    <w:rsid w:val="00A008E4"/>
    <w:rsid w:val="00A57451"/>
    <w:rsid w:val="00B851FB"/>
    <w:rsid w:val="00CA6D8B"/>
    <w:rsid w:val="00CE69E6"/>
    <w:rsid w:val="00D8006A"/>
    <w:rsid w:val="00F54727"/>
    <w:rsid w:val="00F5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9929-D3DD-4BB4-ADBF-E8D3B4E0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2013-04-22T04:13:00Z</cp:lastPrinted>
  <dcterms:created xsi:type="dcterms:W3CDTF">2017-02-26T13:31:00Z</dcterms:created>
  <dcterms:modified xsi:type="dcterms:W3CDTF">2017-02-26T13:31:00Z</dcterms:modified>
</cp:coreProperties>
</file>