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78" w:rsidRPr="003D6F78" w:rsidRDefault="003D6F78" w:rsidP="003D6F78">
      <w:pPr>
        <w:pStyle w:val="a4"/>
        <w:spacing w:line="240" w:lineRule="auto"/>
        <w:ind w:firstLine="426"/>
        <w:contextualSpacing/>
        <w:jc w:val="center"/>
        <w:rPr>
          <w:rFonts w:ascii="Times New Roman" w:hAnsi="Times New Roman"/>
          <w:sz w:val="36"/>
          <w:szCs w:val="36"/>
        </w:rPr>
      </w:pPr>
      <w:r w:rsidRPr="003D6F78">
        <w:rPr>
          <w:rFonts w:ascii="Times New Roman" w:hAnsi="Times New Roman"/>
          <w:sz w:val="36"/>
          <w:szCs w:val="36"/>
        </w:rPr>
        <w:t xml:space="preserve">государственное общеобразовательное учреждение </w:t>
      </w:r>
    </w:p>
    <w:p w:rsidR="003D6F78" w:rsidRPr="003D6F78" w:rsidRDefault="003D6F78" w:rsidP="003D6F78">
      <w:pPr>
        <w:pStyle w:val="a4"/>
        <w:spacing w:line="240" w:lineRule="auto"/>
        <w:ind w:firstLine="426"/>
        <w:contextualSpacing/>
        <w:jc w:val="center"/>
        <w:rPr>
          <w:rFonts w:ascii="Times New Roman" w:hAnsi="Times New Roman"/>
          <w:sz w:val="36"/>
          <w:szCs w:val="36"/>
        </w:rPr>
      </w:pPr>
      <w:r w:rsidRPr="003D6F78">
        <w:rPr>
          <w:rFonts w:ascii="Times New Roman" w:hAnsi="Times New Roman"/>
          <w:sz w:val="36"/>
          <w:szCs w:val="36"/>
        </w:rPr>
        <w:t>«Кемеровский областной центр образования»</w:t>
      </w:r>
    </w:p>
    <w:p w:rsidR="003D6F78" w:rsidRDefault="003D6F78" w:rsidP="003D6F78">
      <w:pPr>
        <w:pStyle w:val="a3"/>
        <w:ind w:firstLine="426"/>
        <w:jc w:val="center"/>
        <w:rPr>
          <w:color w:val="000000"/>
          <w:sz w:val="32"/>
          <w:szCs w:val="32"/>
        </w:rPr>
      </w:pPr>
    </w:p>
    <w:p w:rsidR="003D6F78" w:rsidRDefault="003D6F78" w:rsidP="003D6F78">
      <w:pPr>
        <w:pStyle w:val="a3"/>
        <w:ind w:firstLine="426"/>
        <w:jc w:val="center"/>
        <w:rPr>
          <w:color w:val="000000"/>
          <w:sz w:val="32"/>
          <w:szCs w:val="32"/>
        </w:rPr>
      </w:pPr>
    </w:p>
    <w:p w:rsidR="003D6F78" w:rsidRDefault="003D6F78" w:rsidP="003D6F78">
      <w:pPr>
        <w:pStyle w:val="a3"/>
        <w:ind w:firstLine="426"/>
        <w:jc w:val="center"/>
        <w:rPr>
          <w:color w:val="000000"/>
          <w:sz w:val="32"/>
          <w:szCs w:val="32"/>
        </w:rPr>
      </w:pPr>
    </w:p>
    <w:p w:rsidR="003D6F78" w:rsidRDefault="003D6F78" w:rsidP="003D6F78">
      <w:pPr>
        <w:pStyle w:val="a3"/>
        <w:ind w:firstLine="426"/>
        <w:jc w:val="center"/>
        <w:rPr>
          <w:color w:val="000000"/>
          <w:sz w:val="32"/>
          <w:szCs w:val="32"/>
        </w:rPr>
      </w:pPr>
    </w:p>
    <w:p w:rsidR="003D6F78" w:rsidRDefault="003D6F78" w:rsidP="003D6F78">
      <w:pPr>
        <w:pStyle w:val="a3"/>
        <w:ind w:firstLine="426"/>
        <w:jc w:val="center"/>
        <w:rPr>
          <w:color w:val="000000"/>
          <w:sz w:val="32"/>
          <w:szCs w:val="32"/>
        </w:rPr>
      </w:pPr>
    </w:p>
    <w:p w:rsidR="003D6F78" w:rsidRPr="003D6F78" w:rsidRDefault="003D6F78" w:rsidP="003D6F78">
      <w:pPr>
        <w:pStyle w:val="a3"/>
        <w:ind w:firstLine="426"/>
        <w:jc w:val="center"/>
        <w:rPr>
          <w:color w:val="000000"/>
          <w:sz w:val="40"/>
          <w:szCs w:val="40"/>
        </w:rPr>
      </w:pPr>
      <w:r w:rsidRPr="003D6F78">
        <w:rPr>
          <w:color w:val="000000"/>
          <w:sz w:val="40"/>
          <w:szCs w:val="40"/>
        </w:rPr>
        <w:t>Доклад</w:t>
      </w:r>
    </w:p>
    <w:p w:rsidR="003D6F78" w:rsidRDefault="003D6F78" w:rsidP="003D6F78">
      <w:pPr>
        <w:pStyle w:val="a3"/>
        <w:ind w:firstLine="426"/>
        <w:jc w:val="center"/>
        <w:rPr>
          <w:color w:val="000000"/>
          <w:sz w:val="40"/>
          <w:szCs w:val="40"/>
        </w:rPr>
      </w:pPr>
      <w:r w:rsidRPr="003D6F78">
        <w:rPr>
          <w:color w:val="000000"/>
          <w:sz w:val="40"/>
          <w:szCs w:val="40"/>
        </w:rPr>
        <w:t>«Формирование учебной самостоятельности у глухих обучающихся младших классов»</w:t>
      </w:r>
    </w:p>
    <w:p w:rsidR="003D6F78" w:rsidRDefault="003D6F78" w:rsidP="003D6F78">
      <w:pPr>
        <w:pStyle w:val="a3"/>
        <w:ind w:firstLine="426"/>
        <w:jc w:val="center"/>
        <w:rPr>
          <w:color w:val="000000"/>
          <w:sz w:val="40"/>
          <w:szCs w:val="40"/>
        </w:rPr>
      </w:pPr>
    </w:p>
    <w:p w:rsidR="003D6F78" w:rsidRDefault="003D6F78" w:rsidP="003D6F78">
      <w:pPr>
        <w:pStyle w:val="a3"/>
        <w:ind w:firstLine="426"/>
        <w:jc w:val="center"/>
        <w:rPr>
          <w:color w:val="000000"/>
          <w:sz w:val="40"/>
          <w:szCs w:val="40"/>
        </w:rPr>
      </w:pPr>
    </w:p>
    <w:p w:rsidR="003D6F78" w:rsidRDefault="003D6F78" w:rsidP="003D6F78">
      <w:pPr>
        <w:pStyle w:val="a3"/>
        <w:ind w:firstLine="426"/>
        <w:jc w:val="center"/>
        <w:rPr>
          <w:color w:val="000000"/>
          <w:sz w:val="40"/>
          <w:szCs w:val="40"/>
        </w:rPr>
      </w:pPr>
    </w:p>
    <w:p w:rsidR="003D6F78" w:rsidRDefault="003D6F78" w:rsidP="003D6F78">
      <w:pPr>
        <w:pStyle w:val="a3"/>
        <w:ind w:firstLine="426"/>
        <w:jc w:val="center"/>
        <w:rPr>
          <w:color w:val="000000"/>
          <w:sz w:val="40"/>
          <w:szCs w:val="40"/>
        </w:rPr>
      </w:pPr>
    </w:p>
    <w:p w:rsidR="003D6F78" w:rsidRDefault="003D6F78" w:rsidP="003D6F78">
      <w:pPr>
        <w:pStyle w:val="a3"/>
        <w:ind w:firstLine="426"/>
        <w:jc w:val="center"/>
        <w:rPr>
          <w:color w:val="000000"/>
          <w:sz w:val="40"/>
          <w:szCs w:val="40"/>
        </w:rPr>
      </w:pPr>
    </w:p>
    <w:p w:rsidR="003D6F78" w:rsidRDefault="003D6F78" w:rsidP="003D6F78">
      <w:pPr>
        <w:pStyle w:val="a3"/>
        <w:ind w:firstLine="426"/>
        <w:jc w:val="right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Подготовила:</w:t>
      </w:r>
    </w:p>
    <w:p w:rsidR="003D6F78" w:rsidRDefault="003D6F78" w:rsidP="003D6F78">
      <w:pPr>
        <w:pStyle w:val="a3"/>
        <w:ind w:firstLine="426"/>
        <w:jc w:val="right"/>
        <w:rPr>
          <w:color w:val="000000"/>
          <w:sz w:val="40"/>
          <w:szCs w:val="40"/>
        </w:rPr>
      </w:pPr>
      <w:proofErr w:type="spellStart"/>
      <w:r>
        <w:rPr>
          <w:color w:val="000000"/>
          <w:sz w:val="40"/>
          <w:szCs w:val="40"/>
        </w:rPr>
        <w:t>Горкуша</w:t>
      </w:r>
      <w:proofErr w:type="spellEnd"/>
      <w:r>
        <w:rPr>
          <w:color w:val="000000"/>
          <w:sz w:val="40"/>
          <w:szCs w:val="40"/>
        </w:rPr>
        <w:t xml:space="preserve"> Т.Ю., </w:t>
      </w:r>
    </w:p>
    <w:p w:rsidR="003D6F78" w:rsidRDefault="003D6F78" w:rsidP="003D6F78">
      <w:pPr>
        <w:pStyle w:val="a3"/>
        <w:ind w:firstLine="426"/>
        <w:jc w:val="right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учитель начальных классов</w:t>
      </w:r>
    </w:p>
    <w:p w:rsidR="003D6F78" w:rsidRDefault="003D6F78" w:rsidP="003D6F78">
      <w:pPr>
        <w:pStyle w:val="a3"/>
        <w:ind w:firstLine="426"/>
        <w:jc w:val="right"/>
        <w:rPr>
          <w:color w:val="000000"/>
          <w:sz w:val="40"/>
          <w:szCs w:val="40"/>
        </w:rPr>
      </w:pPr>
    </w:p>
    <w:p w:rsidR="003D6F78" w:rsidRDefault="003D6F78" w:rsidP="003D6F78">
      <w:pPr>
        <w:pStyle w:val="a3"/>
        <w:ind w:firstLine="426"/>
        <w:jc w:val="right"/>
        <w:rPr>
          <w:color w:val="000000"/>
          <w:sz w:val="40"/>
          <w:szCs w:val="40"/>
        </w:rPr>
      </w:pPr>
    </w:p>
    <w:p w:rsidR="003D6F78" w:rsidRPr="003D6F78" w:rsidRDefault="003D6F78" w:rsidP="003D6F78">
      <w:pPr>
        <w:pStyle w:val="a3"/>
        <w:ind w:firstLine="426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Кемерово, 2018</w:t>
      </w:r>
    </w:p>
    <w:p w:rsidR="00E549DD" w:rsidRPr="00E549DD" w:rsidRDefault="003D6F78" w:rsidP="003D6F78">
      <w:pPr>
        <w:pStyle w:val="a3"/>
        <w:ind w:firstLine="426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Формирование учебной </w:t>
      </w:r>
      <w:r w:rsidR="00E549DD" w:rsidRPr="00E549DD">
        <w:rPr>
          <w:b/>
          <w:bCs/>
          <w:color w:val="000000"/>
          <w:sz w:val="32"/>
          <w:szCs w:val="32"/>
        </w:rPr>
        <w:t xml:space="preserve">самостоятельности глухих </w:t>
      </w:r>
      <w:r>
        <w:rPr>
          <w:b/>
          <w:bCs/>
          <w:color w:val="000000"/>
          <w:sz w:val="32"/>
          <w:szCs w:val="32"/>
        </w:rPr>
        <w:t xml:space="preserve">обучающихся </w:t>
      </w:r>
      <w:r w:rsidR="00E549DD" w:rsidRPr="00E549DD">
        <w:rPr>
          <w:b/>
          <w:bCs/>
          <w:color w:val="000000"/>
          <w:sz w:val="32"/>
          <w:szCs w:val="32"/>
        </w:rPr>
        <w:t>в процессе обучения</w:t>
      </w:r>
    </w:p>
    <w:p w:rsidR="006507BF" w:rsidRPr="006507BF" w:rsidRDefault="00822F6B" w:rsidP="00E549DD">
      <w:pPr>
        <w:pStyle w:val="a3"/>
        <w:ind w:firstLine="426"/>
        <w:jc w:val="both"/>
        <w:rPr>
          <w:color w:val="000000"/>
          <w:sz w:val="32"/>
          <w:szCs w:val="32"/>
          <w:shd w:val="clear" w:color="auto" w:fill="FFFFFF"/>
        </w:rPr>
      </w:pPr>
      <w:r w:rsidRPr="006507BF">
        <w:rPr>
          <w:color w:val="000000"/>
          <w:sz w:val="32"/>
          <w:szCs w:val="32"/>
          <w:shd w:val="clear" w:color="auto" w:fill="FFFFFF"/>
        </w:rPr>
        <w:t> Проблема формирования у младших школьников самостоятельности была и остается в нынешней педагогике одной из самых актуальных. Чем меньше дети, тем слабее их умение действовать самостоятельно. Они не способны управлять собой, поэтому подражают другим. Начальное общее образование, явля</w:t>
      </w:r>
      <w:r w:rsidRPr="006507BF">
        <w:rPr>
          <w:color w:val="000000"/>
          <w:sz w:val="32"/>
          <w:szCs w:val="32"/>
          <w:shd w:val="clear" w:color="auto" w:fill="FFFFFF"/>
        </w:rPr>
        <w:softHyphen/>
        <w:t>ясь обязательным и общедоступным, призвано заложить ос</w:t>
      </w:r>
      <w:r w:rsidRPr="006507BF">
        <w:rPr>
          <w:color w:val="000000"/>
          <w:sz w:val="32"/>
          <w:szCs w:val="32"/>
          <w:shd w:val="clear" w:color="auto" w:fill="FFFFFF"/>
        </w:rPr>
        <w:softHyphen/>
        <w:t>новы учебной деятельности, сформировать познавательную мотивацию, научить ребенка учиться, т.е. быть самостоятельным. Становление самостоятельности, в первую очередь воспитание </w:t>
      </w:r>
      <w:r w:rsidRPr="006507BF">
        <w:rPr>
          <w:i/>
          <w:iCs/>
          <w:color w:val="000000"/>
          <w:sz w:val="32"/>
          <w:szCs w:val="32"/>
          <w:shd w:val="clear" w:color="auto" w:fill="FFFFFF"/>
        </w:rPr>
        <w:t>умения учиться, я</w:t>
      </w:r>
      <w:r w:rsidRPr="006507BF">
        <w:rPr>
          <w:color w:val="000000"/>
          <w:sz w:val="32"/>
          <w:szCs w:val="32"/>
          <w:shd w:val="clear" w:color="auto" w:fill="FFFFFF"/>
        </w:rPr>
        <w:t> понимаю как ведущую ценность и цель образования. </w:t>
      </w:r>
    </w:p>
    <w:p w:rsidR="00822F6B" w:rsidRDefault="006507BF" w:rsidP="006507BF">
      <w:pPr>
        <w:pStyle w:val="a3"/>
        <w:ind w:firstLine="426"/>
        <w:jc w:val="both"/>
        <w:rPr>
          <w:color w:val="000000"/>
          <w:sz w:val="32"/>
          <w:szCs w:val="32"/>
        </w:rPr>
      </w:pPr>
      <w:r w:rsidRPr="006507BF">
        <w:rPr>
          <w:color w:val="000000"/>
          <w:sz w:val="32"/>
          <w:szCs w:val="32"/>
          <w:shd w:val="clear" w:color="auto" w:fill="FFFFFF"/>
        </w:rPr>
        <w:t>Самостоятельность ученика в учебной де</w:t>
      </w:r>
      <w:r w:rsidRPr="006507BF">
        <w:rPr>
          <w:color w:val="000000"/>
          <w:sz w:val="32"/>
          <w:szCs w:val="32"/>
          <w:shd w:val="clear" w:color="auto" w:fill="FFFFFF"/>
        </w:rPr>
        <w:softHyphen/>
        <w:t xml:space="preserve">ятельности не сформируется без освоения </w:t>
      </w:r>
      <w:proofErr w:type="spellStart"/>
      <w:r w:rsidRPr="006507BF">
        <w:rPr>
          <w:color w:val="000000"/>
          <w:sz w:val="32"/>
          <w:szCs w:val="32"/>
          <w:shd w:val="clear" w:color="auto" w:fill="FFFFFF"/>
        </w:rPr>
        <w:t>общеучебных</w:t>
      </w:r>
      <w:proofErr w:type="spellEnd"/>
      <w:r w:rsidRPr="006507BF">
        <w:rPr>
          <w:color w:val="000000"/>
          <w:sz w:val="32"/>
          <w:szCs w:val="32"/>
          <w:shd w:val="clear" w:color="auto" w:fill="FFFFFF"/>
        </w:rPr>
        <w:t xml:space="preserve"> уме</w:t>
      </w:r>
      <w:r w:rsidRPr="006507BF">
        <w:rPr>
          <w:color w:val="000000"/>
          <w:sz w:val="32"/>
          <w:szCs w:val="32"/>
          <w:shd w:val="clear" w:color="auto" w:fill="FFFFFF"/>
        </w:rPr>
        <w:softHyphen/>
        <w:t>ний и способов в учении. А сам процесс освоения учебных навыков возможен лишь при самостоятельном их применении ребенком. Сформировать самостоятельность учащихся – достаточно трудоемкий процесс. Он требует от учителя вызвать устойчивый эмоциональный содержательный интерес ребенка к самостоятельному приобретению знаний.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r w:rsidRPr="00E549DD">
        <w:rPr>
          <w:color w:val="000000"/>
          <w:sz w:val="32"/>
          <w:szCs w:val="32"/>
        </w:rPr>
        <w:t>В структуре самостоятельной познавательной деятельности выделяются ориентировочно-мотивационный, операционно-познавательный и рефлексивно-оценочный этапы.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r w:rsidRPr="006507BF">
        <w:rPr>
          <w:b/>
          <w:color w:val="000000"/>
          <w:sz w:val="32"/>
          <w:szCs w:val="32"/>
        </w:rPr>
        <w:t>На первом этапе</w:t>
      </w:r>
      <w:r w:rsidRPr="00E549DD">
        <w:rPr>
          <w:color w:val="000000"/>
          <w:sz w:val="32"/>
          <w:szCs w:val="32"/>
        </w:rPr>
        <w:t xml:space="preserve"> происходит осознание школьниками познавательной задачи, ее теоретической и практической значимости, цели и предмета деятельности, определение ее этапов и адекватных способов действия. </w:t>
      </w:r>
      <w:r w:rsidRPr="006507BF">
        <w:rPr>
          <w:b/>
          <w:color w:val="000000"/>
          <w:sz w:val="32"/>
          <w:szCs w:val="32"/>
        </w:rPr>
        <w:t>На втором</w:t>
      </w:r>
      <w:r w:rsidRPr="00E549DD">
        <w:rPr>
          <w:color w:val="000000"/>
          <w:sz w:val="32"/>
          <w:szCs w:val="32"/>
        </w:rPr>
        <w:t xml:space="preserve"> — осуществляется познавательная деятельность, в ходе которой достигается намеченный результат. </w:t>
      </w:r>
      <w:r w:rsidRPr="006507BF">
        <w:rPr>
          <w:b/>
          <w:color w:val="000000"/>
          <w:sz w:val="32"/>
          <w:szCs w:val="32"/>
        </w:rPr>
        <w:t xml:space="preserve">Третий этап </w:t>
      </w:r>
      <w:r w:rsidRPr="00E549DD">
        <w:rPr>
          <w:color w:val="000000"/>
          <w:sz w:val="32"/>
          <w:szCs w:val="32"/>
        </w:rPr>
        <w:t xml:space="preserve">заключается в том, что ученик самостоятельно проверяет и оценивает выполненное. Кроме того, самоконтроль, слежение за ходом деятельности осуществляются в процессе выполнения всей работы. Любая полноценная деятельность должна содержать все три названные части, так как отсутствие первой или третьей превращает ее в случайную, нерегулируемую совокупность действий без явной и осознаваемой цели. Из этого вытекает задача — научить глухих учащихся </w:t>
      </w:r>
      <w:r w:rsidRPr="00E549DD">
        <w:rPr>
          <w:color w:val="000000"/>
          <w:sz w:val="32"/>
          <w:szCs w:val="32"/>
        </w:rPr>
        <w:lastRenderedPageBreak/>
        <w:t>строить свою деятельность в совокупности трех ее элементов. При этом имеется в виду, что все действия, в том числе контроль и оценку, осуществляет сам ученик.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r w:rsidRPr="00E549DD">
        <w:rPr>
          <w:color w:val="000000"/>
          <w:sz w:val="32"/>
          <w:szCs w:val="32"/>
        </w:rPr>
        <w:t xml:space="preserve">На начальном этапе формирования самостоятельной познавательной деятельности учитель помогает ученикам в постановке цели и планировании, указывает средства контроля. На следующем этапе только предъявляет задания, а учащиеся самостоятельно осуществляют постановку цели и планирование работы. И </w:t>
      </w:r>
      <w:proofErr w:type="gramStart"/>
      <w:r w:rsidRPr="00E549DD">
        <w:rPr>
          <w:color w:val="000000"/>
          <w:sz w:val="32"/>
          <w:szCs w:val="32"/>
        </w:rPr>
        <w:t>наконец</w:t>
      </w:r>
      <w:proofErr w:type="gramEnd"/>
      <w:r w:rsidRPr="00E549DD">
        <w:rPr>
          <w:color w:val="000000"/>
          <w:sz w:val="32"/>
          <w:szCs w:val="32"/>
        </w:rPr>
        <w:t xml:space="preserve"> на завершающем этапе учитель стимулирует учащихся к самостоятельной деятельности, а они сами определяют цели, содержание и способы ее осуществления.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r w:rsidRPr="00E549DD">
        <w:rPr>
          <w:color w:val="000000"/>
          <w:sz w:val="32"/>
          <w:szCs w:val="32"/>
        </w:rPr>
        <w:t>Важнейшим дидактическим средством и условием формирования самостоятел</w:t>
      </w:r>
      <w:r w:rsidR="006507BF">
        <w:rPr>
          <w:color w:val="000000"/>
          <w:sz w:val="32"/>
          <w:szCs w:val="32"/>
        </w:rPr>
        <w:t>ьности глухих школьников является</w:t>
      </w:r>
      <w:r w:rsidRPr="00E549DD">
        <w:rPr>
          <w:color w:val="000000"/>
          <w:sz w:val="32"/>
          <w:szCs w:val="32"/>
        </w:rPr>
        <w:t> </w:t>
      </w:r>
      <w:r w:rsidRPr="00E549DD">
        <w:rPr>
          <w:b/>
          <w:bCs/>
          <w:i/>
          <w:iCs/>
          <w:color w:val="000000"/>
          <w:sz w:val="32"/>
          <w:szCs w:val="32"/>
        </w:rPr>
        <w:t xml:space="preserve">самостоятельная </w:t>
      </w:r>
      <w:proofErr w:type="gramStart"/>
      <w:r w:rsidRPr="00E549DD">
        <w:rPr>
          <w:b/>
          <w:bCs/>
          <w:i/>
          <w:iCs/>
          <w:color w:val="000000"/>
          <w:sz w:val="32"/>
          <w:szCs w:val="32"/>
        </w:rPr>
        <w:t>работа</w:t>
      </w:r>
      <w:proofErr w:type="gramEnd"/>
      <w:r w:rsidRPr="00E549DD">
        <w:rPr>
          <w:color w:val="000000"/>
          <w:sz w:val="32"/>
          <w:szCs w:val="32"/>
        </w:rPr>
        <w:t> как на уроке, так и во внеклассное время. Самостоятельные работы классифицируются по нескольким дидактическим признакам.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r w:rsidRPr="00E549DD">
        <w:rPr>
          <w:color w:val="000000"/>
          <w:sz w:val="32"/>
          <w:szCs w:val="32"/>
        </w:rPr>
        <w:t xml:space="preserve">Прежде </w:t>
      </w:r>
      <w:proofErr w:type="gramStart"/>
      <w:r w:rsidRPr="00E549DD">
        <w:rPr>
          <w:color w:val="000000"/>
          <w:sz w:val="32"/>
          <w:szCs w:val="32"/>
        </w:rPr>
        <w:t>всего</w:t>
      </w:r>
      <w:proofErr w:type="gramEnd"/>
      <w:r w:rsidRPr="00E549DD">
        <w:rPr>
          <w:color w:val="000000"/>
          <w:sz w:val="32"/>
          <w:szCs w:val="32"/>
        </w:rPr>
        <w:t xml:space="preserve"> самостоятельные работы различаются </w:t>
      </w:r>
      <w:r w:rsidRPr="00E549DD">
        <w:rPr>
          <w:b/>
          <w:bCs/>
          <w:i/>
          <w:iCs/>
          <w:color w:val="000000"/>
          <w:sz w:val="32"/>
          <w:szCs w:val="32"/>
        </w:rPr>
        <w:t>по дидактической цели</w:t>
      </w:r>
      <w:r w:rsidRPr="00E549DD">
        <w:rPr>
          <w:color w:val="000000"/>
          <w:sz w:val="32"/>
          <w:szCs w:val="32"/>
        </w:rPr>
        <w:t>: могут быть направлены на подготовку учащихся к восприятию нового материала, усвоение нового, закрепление, расширение и совершенствование ус военных знаний; на выработку, закрепление и совершенствование умений и навыков.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r w:rsidRPr="00E549DD">
        <w:rPr>
          <w:color w:val="000000"/>
          <w:sz w:val="32"/>
          <w:szCs w:val="32"/>
        </w:rPr>
        <w:t xml:space="preserve">Чаще глухим школьникам предлагаются самостоятельные работы, направленные на закрепление и совершенствование ранее приобретенных знаний, умений и навыков. Эти работы ставят задачи, подобные тем, которые они выполни ли под непосредственным руководством учителя. Практика, однако, показывает, что глухим учащимся уже в начальных классах вполне доступна самостоятельная работа, направленная на изучение и усвоение новых знаний, умений, навыков. В младших классах особенно большое место занимают самостоятельные работы, направленные на формирование умений и навыков, рациональных учебных действий в целом. Одним из важнейших условий их успешного осуществления является осознание </w:t>
      </w:r>
      <w:proofErr w:type="gramStart"/>
      <w:r w:rsidRPr="00E549DD">
        <w:rPr>
          <w:color w:val="000000"/>
          <w:sz w:val="32"/>
          <w:szCs w:val="32"/>
        </w:rPr>
        <w:t>учащимися</w:t>
      </w:r>
      <w:proofErr w:type="gramEnd"/>
      <w:r w:rsidRPr="00E549DD">
        <w:rPr>
          <w:color w:val="000000"/>
          <w:sz w:val="32"/>
          <w:szCs w:val="32"/>
        </w:rPr>
        <w:t xml:space="preserve"> как самих действий, так и их последовательности, которую надо иметь в виду, чтобы выполнить предложенное задание, решить трудовую </w:t>
      </w:r>
      <w:r w:rsidRPr="00E549DD">
        <w:rPr>
          <w:color w:val="000000"/>
          <w:sz w:val="32"/>
          <w:szCs w:val="32"/>
        </w:rPr>
        <w:lastRenderedPageBreak/>
        <w:t>(практическую), математическую, грамматическую или иную задачу.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r w:rsidRPr="00E549DD">
        <w:rPr>
          <w:b/>
          <w:bCs/>
          <w:i/>
          <w:iCs/>
          <w:color w:val="000000"/>
          <w:sz w:val="32"/>
          <w:szCs w:val="32"/>
        </w:rPr>
        <w:t xml:space="preserve">По способу организации различают такие виды самостоятельных работ, как </w:t>
      </w:r>
      <w:proofErr w:type="spellStart"/>
      <w:r w:rsidRPr="00E549DD">
        <w:rPr>
          <w:b/>
          <w:bCs/>
          <w:i/>
          <w:iCs/>
          <w:color w:val="000000"/>
          <w:sz w:val="32"/>
          <w:szCs w:val="32"/>
        </w:rPr>
        <w:t>общеклассная</w:t>
      </w:r>
      <w:proofErr w:type="spellEnd"/>
      <w:r w:rsidRPr="00E549DD">
        <w:rPr>
          <w:b/>
          <w:bCs/>
          <w:i/>
          <w:iCs/>
          <w:color w:val="000000"/>
          <w:sz w:val="32"/>
          <w:szCs w:val="32"/>
        </w:rPr>
        <w:t xml:space="preserve"> (фронтальная), групповая и индивидуальная.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r w:rsidRPr="00E549DD">
        <w:rPr>
          <w:color w:val="000000"/>
          <w:sz w:val="32"/>
          <w:szCs w:val="32"/>
        </w:rPr>
        <w:t>В школе для глухих детей преобладает фронтальная работа, при которой, однако, одни учащиеся работают не в полную силу, а для других она оказывается и вовсе непосильной, и они теряют веру в свои возможности. Более продуктивным является чередование разных способов организации самостоятельной работы, в зависимости от дидактических задач. При групповой и индивидуальной форме организации,  учащихся группируют с учетом степени их подготовки, уровня знаний, умений, навыков и речевого развития.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r w:rsidRPr="00E549DD">
        <w:rPr>
          <w:color w:val="000000"/>
          <w:sz w:val="32"/>
          <w:szCs w:val="32"/>
        </w:rPr>
        <w:t>Самостоятельные работы различаются </w:t>
      </w:r>
      <w:r w:rsidRPr="00E549DD">
        <w:rPr>
          <w:b/>
          <w:bCs/>
          <w:i/>
          <w:iCs/>
          <w:color w:val="000000"/>
          <w:sz w:val="32"/>
          <w:szCs w:val="32"/>
        </w:rPr>
        <w:t>по источнику знаний</w:t>
      </w:r>
      <w:r w:rsidRPr="00E549DD">
        <w:rPr>
          <w:color w:val="000000"/>
          <w:sz w:val="32"/>
          <w:szCs w:val="32"/>
        </w:rPr>
        <w:t>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r w:rsidRPr="00E549DD">
        <w:rPr>
          <w:color w:val="000000"/>
          <w:sz w:val="32"/>
          <w:szCs w:val="32"/>
        </w:rPr>
        <w:t>Материалом, над которым самостоятельно работают учащиеся, могут быть предметы и явления окружающей действительности. Большое применение в школе глухих находит наглядно-практическая деятельность, что связано с особенностями развития их мышления.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proofErr w:type="gramStart"/>
      <w:r w:rsidRPr="00E549DD">
        <w:rPr>
          <w:color w:val="000000"/>
          <w:sz w:val="32"/>
          <w:szCs w:val="32"/>
        </w:rPr>
        <w:t>Широко используется самостоятельная работа с дидактическим материалом: наборы карточек с рисунками, буквами, слогами, словами, текстом, цифрами, задачами, разрезная азбука; счетный материал — палочки, кружки; модели геометрических фигур; трафареты, муляжи овощей, фруктов, животных и т. п. Своеобразие этого вида работы состоит в том, что в ходе ее выполнения дети имеют дело с предметами, которые они могут осязать, наблюдать, сравнивать, складывать, комбинировать.</w:t>
      </w:r>
      <w:proofErr w:type="gramEnd"/>
      <w:r w:rsidRPr="00E549DD">
        <w:rPr>
          <w:color w:val="000000"/>
          <w:sz w:val="32"/>
          <w:szCs w:val="32"/>
        </w:rPr>
        <w:t xml:space="preserve"> Это открывает большие возможности для развития наглядно-образного мышления глухих детей, совершенствования моторики, ручных кинестезии. Самостоятельная деятельность детей с дидактическим материалом должна фиксироваться в слове при пооперационном и общем отчете учащихся о последовательности своп действий, результатах деятельности и т. д.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r w:rsidRPr="00E549DD">
        <w:rPr>
          <w:color w:val="000000"/>
          <w:sz w:val="32"/>
          <w:szCs w:val="32"/>
        </w:rPr>
        <w:lastRenderedPageBreak/>
        <w:t>Большое внимание в школе глухих уделяется организации самостоятельной работы с опорой на словесные средства — это работа с учебником, книгой, справочной литературой. Умение работать с книгой — одно из важнейших умений самостоятельного учебного труда, которому нужно специально учить глухого ребенка, поскольку важные структурные компоненты процесса усвоения — осмысливание и закрепление — осуществляются в процессе работы с учебником.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proofErr w:type="gramStart"/>
      <w:r w:rsidRPr="00E549DD">
        <w:rPr>
          <w:color w:val="000000"/>
          <w:sz w:val="32"/>
          <w:szCs w:val="32"/>
        </w:rPr>
        <w:t>Важное значение</w:t>
      </w:r>
      <w:proofErr w:type="gramEnd"/>
      <w:r w:rsidRPr="00E549DD">
        <w:rPr>
          <w:color w:val="000000"/>
          <w:sz w:val="32"/>
          <w:szCs w:val="32"/>
        </w:rPr>
        <w:t xml:space="preserve"> имеют самостоятельные работы с использованием учебных фильмов, диафильмов, телепередач и т. п.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r w:rsidRPr="00E549DD">
        <w:rPr>
          <w:color w:val="000000"/>
          <w:sz w:val="32"/>
          <w:szCs w:val="32"/>
        </w:rPr>
        <w:t>Самостоятельные работы классифицируются </w:t>
      </w:r>
      <w:r w:rsidRPr="00E549DD">
        <w:rPr>
          <w:b/>
          <w:bCs/>
          <w:i/>
          <w:iCs/>
          <w:color w:val="000000"/>
          <w:sz w:val="32"/>
          <w:szCs w:val="32"/>
        </w:rPr>
        <w:t>по характеру познавательной деятельности учащихся.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r w:rsidRPr="00E549DD">
        <w:rPr>
          <w:color w:val="000000"/>
          <w:sz w:val="32"/>
          <w:szCs w:val="32"/>
        </w:rPr>
        <w:t>Различают следующие виды самостоятельных работ (расположены по мере возрастания их сложности): </w:t>
      </w:r>
      <w:r w:rsidRPr="00E549DD">
        <w:rPr>
          <w:b/>
          <w:bCs/>
          <w:i/>
          <w:iCs/>
          <w:color w:val="000000"/>
          <w:sz w:val="32"/>
          <w:szCs w:val="32"/>
        </w:rPr>
        <w:t>репродуктивные, эвристические и творческие</w:t>
      </w:r>
      <w:r w:rsidRPr="00E549DD">
        <w:rPr>
          <w:color w:val="000000"/>
          <w:sz w:val="32"/>
          <w:szCs w:val="32"/>
        </w:rPr>
        <w:t>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r w:rsidRPr="00E549DD">
        <w:rPr>
          <w:b/>
          <w:bCs/>
          <w:i/>
          <w:iCs/>
          <w:color w:val="000000"/>
          <w:sz w:val="32"/>
          <w:szCs w:val="32"/>
        </w:rPr>
        <w:t>Репродуктивные </w:t>
      </w:r>
      <w:r w:rsidRPr="00E549DD">
        <w:rPr>
          <w:color w:val="000000"/>
          <w:sz w:val="32"/>
          <w:szCs w:val="32"/>
        </w:rPr>
        <w:t>работы основаны на переносе известного способа решения в аналогичную ситуацию. Они пополняются на основе конкретных алгоритмов, способов, ранее продемонстрированных учителем и апробированных учащимися.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r w:rsidRPr="00E549DD">
        <w:rPr>
          <w:color w:val="000000"/>
          <w:sz w:val="32"/>
          <w:szCs w:val="32"/>
        </w:rPr>
        <w:t xml:space="preserve">К числу приемов, с помощью которых целесообразно формировать самостоятельные действия у младших глухих школьников, относится использование алгоритмических предписаний, выступающих в качестве внешней опоры для самостоятельного действия. Это могут быть материализованные таблицы, учебные, в том числе предметные, карты, опорные сигналы, схемы. Полный набор ориентиров обеспечивает глухим учащимся возможность самостоятельного контроля выполняемого умственного действия на каждом этапе его формирования. Правила и формулировки хода рас суждения глухие дети усваивают осмысленно, составляя их по заданной схеме-опоре. При этом важно создать условия, обеспечивающие глухому ребенку переживание успеха, радости на пути продвижения от незнания к знанию, от неумения к умению, т. е. осознание смысла и результата своих усилий. В итоге даже при выполнении репродуктивных </w:t>
      </w:r>
      <w:r w:rsidRPr="00E549DD">
        <w:rPr>
          <w:color w:val="000000"/>
          <w:sz w:val="32"/>
          <w:szCs w:val="32"/>
        </w:rPr>
        <w:lastRenderedPageBreak/>
        <w:t>заданий рождаются крупицы активного самостоятельного творчества детей.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r w:rsidRPr="00E549DD">
        <w:rPr>
          <w:color w:val="000000"/>
          <w:sz w:val="32"/>
          <w:szCs w:val="32"/>
        </w:rPr>
        <w:t>Самостоятельная работа с текстом включает следующие операции: нахождение по учебнику ответа на заданный учителем вопрос; выписку для подтверждения того или иного вывода; подробный пересказ текста; составление схемы или заполнение таблицы после изложения учителем нового материала; составление простого плана отдельного параграфа учебника (главы произведения) по ранее известным образцам; заполнение контурных карт; заполнение пропусков в текстах, дополнение текста; выявление общих явлений и фактов при анализе изучаемого материала и т. д.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r w:rsidRPr="00E549DD">
        <w:rPr>
          <w:color w:val="000000"/>
          <w:sz w:val="32"/>
          <w:szCs w:val="32"/>
        </w:rPr>
        <w:t>Самостоятельные работы </w:t>
      </w:r>
      <w:r w:rsidRPr="00E549DD">
        <w:rPr>
          <w:b/>
          <w:bCs/>
          <w:i/>
          <w:iCs/>
          <w:color w:val="000000"/>
          <w:sz w:val="32"/>
          <w:szCs w:val="32"/>
        </w:rPr>
        <w:t>эвристического типа</w:t>
      </w:r>
      <w:r w:rsidRPr="00E549DD">
        <w:rPr>
          <w:color w:val="000000"/>
          <w:sz w:val="32"/>
          <w:szCs w:val="32"/>
        </w:rPr>
        <w:t xml:space="preserve"> направлены на перенос известного способа с некоторой модификацией в необычную </w:t>
      </w:r>
      <w:proofErr w:type="spellStart"/>
      <w:r w:rsidRPr="00E549DD">
        <w:rPr>
          <w:color w:val="000000"/>
          <w:sz w:val="32"/>
          <w:szCs w:val="32"/>
        </w:rPr>
        <w:t>внутрипредметную</w:t>
      </w:r>
      <w:proofErr w:type="spellEnd"/>
      <w:r w:rsidRPr="00E549DD">
        <w:rPr>
          <w:color w:val="000000"/>
          <w:sz w:val="32"/>
          <w:szCs w:val="32"/>
        </w:rPr>
        <w:t xml:space="preserve"> или </w:t>
      </w:r>
      <w:proofErr w:type="spellStart"/>
      <w:r w:rsidRPr="00E549DD">
        <w:rPr>
          <w:color w:val="000000"/>
          <w:sz w:val="32"/>
          <w:szCs w:val="32"/>
        </w:rPr>
        <w:t>межпредметную</w:t>
      </w:r>
      <w:proofErr w:type="spellEnd"/>
      <w:r w:rsidRPr="00E549DD">
        <w:rPr>
          <w:color w:val="000000"/>
          <w:sz w:val="32"/>
          <w:szCs w:val="32"/>
        </w:rPr>
        <w:t xml:space="preserve"> ситуацию.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r w:rsidRPr="00E549DD">
        <w:rPr>
          <w:color w:val="000000"/>
          <w:sz w:val="32"/>
          <w:szCs w:val="32"/>
        </w:rPr>
        <w:t>Самостоятельные работы этого вида содержат познавательные задачи, по условиям которых учащимся необходимо анализировать ситуации, выявлять характерные признаки учебных проблем. Это стимулирует их к применению и углубленному усвоению знаний.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r w:rsidRPr="00E549DD">
        <w:rPr>
          <w:color w:val="000000"/>
          <w:sz w:val="32"/>
          <w:szCs w:val="32"/>
        </w:rPr>
        <w:t>Например, некоторые физические задачи решаются с помощью переноса способа решения математических задач. На уроках литературы, истории, географии могут использоваться выборочные и творческие пересказы прочитанных произведений, самостоятельный отбор фактического материала и систематизация его в соответствии с условиями поставленной задачи, решение задач — путешествий по топографическому плану местности, запись выводов, обобщений, сделанных совместно с учителем и самостоятельно по части урока (уроку, теме, разделу).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r w:rsidRPr="00E549DD">
        <w:rPr>
          <w:color w:val="000000"/>
          <w:sz w:val="32"/>
          <w:szCs w:val="32"/>
        </w:rPr>
        <w:t xml:space="preserve">Более высокий уровень самостоятельности проявляют глухие учащиеся при выполнении творческих самостоятельных работ, которые требуют переноса нескольких известных способов в необычную </w:t>
      </w:r>
      <w:proofErr w:type="spellStart"/>
      <w:r w:rsidRPr="00E549DD">
        <w:rPr>
          <w:color w:val="000000"/>
          <w:sz w:val="32"/>
          <w:szCs w:val="32"/>
        </w:rPr>
        <w:t>внутрипредметную</w:t>
      </w:r>
      <w:proofErr w:type="spellEnd"/>
      <w:r w:rsidRPr="00E549DD">
        <w:rPr>
          <w:color w:val="000000"/>
          <w:sz w:val="32"/>
          <w:szCs w:val="32"/>
        </w:rPr>
        <w:t xml:space="preserve"> или </w:t>
      </w:r>
      <w:proofErr w:type="spellStart"/>
      <w:r w:rsidRPr="00E549DD">
        <w:rPr>
          <w:color w:val="000000"/>
          <w:sz w:val="32"/>
          <w:szCs w:val="32"/>
        </w:rPr>
        <w:t>межпредметную</w:t>
      </w:r>
      <w:proofErr w:type="spellEnd"/>
      <w:r w:rsidRPr="00E549DD">
        <w:rPr>
          <w:color w:val="000000"/>
          <w:sz w:val="32"/>
          <w:szCs w:val="32"/>
        </w:rPr>
        <w:t xml:space="preserve"> ситуацию, их комбинирования для решения новой задачи или создания нового способа решения проблемы. Они ставят учеников перед необходимостью применять полученные знания в новой ситуации, </w:t>
      </w:r>
      <w:r w:rsidRPr="00E549DD">
        <w:rPr>
          <w:color w:val="000000"/>
          <w:sz w:val="32"/>
          <w:szCs w:val="32"/>
        </w:rPr>
        <w:lastRenderedPageBreak/>
        <w:t xml:space="preserve">например с определенной </w:t>
      </w:r>
      <w:proofErr w:type="gramStart"/>
      <w:r w:rsidRPr="00E549DD">
        <w:rPr>
          <w:color w:val="000000"/>
          <w:sz w:val="32"/>
          <w:szCs w:val="32"/>
        </w:rPr>
        <w:t>целью</w:t>
      </w:r>
      <w:proofErr w:type="gramEnd"/>
      <w:r w:rsidRPr="00E549DD">
        <w:rPr>
          <w:color w:val="000000"/>
          <w:sz w:val="32"/>
          <w:szCs w:val="32"/>
        </w:rPr>
        <w:t xml:space="preserve"> самостоятельно изучить новые литературные источники; раскрыть новые особенности рассматриваемых событий; вы сказать собственную оценку изучаемых явлений, событий, обращаясь при этом к личному опыту, к материалам окружающей среды; самостоятельно найти и сформулировать вопрос, проблему, предложить способ решения; Определить пути и средства осуществления этого решения, проверки полученного вывода.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r w:rsidRPr="00E549DD">
        <w:rPr>
          <w:b/>
          <w:bCs/>
          <w:i/>
          <w:iCs/>
          <w:color w:val="000000"/>
          <w:sz w:val="32"/>
          <w:szCs w:val="32"/>
        </w:rPr>
        <w:t>Творческие виды</w:t>
      </w:r>
      <w:r w:rsidRPr="00E549DD">
        <w:rPr>
          <w:color w:val="000000"/>
          <w:sz w:val="32"/>
          <w:szCs w:val="32"/>
        </w:rPr>
        <w:t xml:space="preserve"> самостоятельных работ </w:t>
      </w:r>
      <w:proofErr w:type="gramStart"/>
      <w:r w:rsidRPr="00E549DD">
        <w:rPr>
          <w:color w:val="000000"/>
          <w:sz w:val="32"/>
          <w:szCs w:val="32"/>
        </w:rPr>
        <w:t>становятся более доступны</w:t>
      </w:r>
      <w:proofErr w:type="gramEnd"/>
      <w:r w:rsidRPr="00E549DD">
        <w:rPr>
          <w:color w:val="000000"/>
          <w:sz w:val="32"/>
          <w:szCs w:val="32"/>
        </w:rPr>
        <w:t xml:space="preserve"> глухим учащимся в старшем школьном возрасте. Тем не </w:t>
      </w:r>
      <w:proofErr w:type="gramStart"/>
      <w:r w:rsidRPr="00E549DD">
        <w:rPr>
          <w:color w:val="000000"/>
          <w:sz w:val="32"/>
          <w:szCs w:val="32"/>
        </w:rPr>
        <w:t>менее</w:t>
      </w:r>
      <w:proofErr w:type="gramEnd"/>
      <w:r w:rsidRPr="00E549DD">
        <w:rPr>
          <w:color w:val="000000"/>
          <w:sz w:val="32"/>
          <w:szCs w:val="32"/>
        </w:rPr>
        <w:t xml:space="preserve"> они могут иметь место и в начальных классах при выполнении, например, таких заданий, как творческое изготовление игрушек, аппликаций, макетов для детей подшефного детского сада, при написании небольших рассказов-сочинений на основе увиденного, проделанного (об интересном событии, о прошедшей экскурсии, прочитан ной книге, просмотренном кинофильме).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r w:rsidRPr="00E549DD">
        <w:rPr>
          <w:color w:val="000000"/>
          <w:sz w:val="32"/>
          <w:szCs w:val="32"/>
        </w:rPr>
        <w:t>Виды творческих самостоятельных работ в средних и старших классах разнообразны: это продолжение рассказа, домысливание судьбы персонажа, придумывание другого названия рассказа; составление рецензии на самостоятельно прочитанный рассказ или просмотренный фильм; составление планов, конспектов, тезисов по нескольким источникам; сочинения; проекты; выступления с докладами и сообщениями и т. д.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r w:rsidRPr="00E549DD">
        <w:rPr>
          <w:color w:val="000000"/>
          <w:sz w:val="32"/>
          <w:szCs w:val="32"/>
        </w:rPr>
        <w:t>От выполнения заданий по образцу следует переходить к заданиям эвристического и творческого характера. В этих целях на уроках необходимо использовать проблемную постановку изучаемых вопросов, при обсуждении и определении путей решения стимулировать учащихся опираться на свой жизненный опыт, обсуждать предлагаемые варианты решения проблемы и взаимопроверку этих решений.</w:t>
      </w:r>
    </w:p>
    <w:p w:rsidR="00E549DD" w:rsidRPr="00E549DD" w:rsidRDefault="00E549DD" w:rsidP="00E549DD">
      <w:pPr>
        <w:pStyle w:val="a3"/>
        <w:ind w:firstLine="426"/>
        <w:jc w:val="both"/>
        <w:rPr>
          <w:color w:val="000000"/>
          <w:sz w:val="32"/>
          <w:szCs w:val="32"/>
        </w:rPr>
      </w:pPr>
      <w:r w:rsidRPr="00E549DD">
        <w:rPr>
          <w:color w:val="000000"/>
          <w:sz w:val="32"/>
          <w:szCs w:val="32"/>
        </w:rPr>
        <w:t xml:space="preserve">Показателем уровня развития самостоятельности как черты личности является постепенное изменение мотивов учебной деятельности: от стремления ученика воспроизвести заданный образец решения задачи или пересказать прочитанное ради поощрения до зарождения у него потребности в новых знаниях, </w:t>
      </w:r>
      <w:r w:rsidRPr="00E549DD">
        <w:rPr>
          <w:color w:val="000000"/>
          <w:sz w:val="32"/>
          <w:szCs w:val="32"/>
        </w:rPr>
        <w:lastRenderedPageBreak/>
        <w:t>прочного глубокого интереса к изучаемому материалу, явлениям реального мира, к самому процессу познания. При этом мотивом самостоятельной деятельности начинает выступать познавательный интерес, учебные знания приобретают для детей личностный смысл.</w:t>
      </w:r>
    </w:p>
    <w:p w:rsidR="00FC72EA" w:rsidRDefault="00B23019"/>
    <w:sectPr w:rsidR="00FC72EA" w:rsidSect="0069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D10F3"/>
    <w:multiLevelType w:val="multilevel"/>
    <w:tmpl w:val="B79A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52BE8"/>
    <w:multiLevelType w:val="multilevel"/>
    <w:tmpl w:val="EC28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549DD"/>
    <w:rsid w:val="000E149B"/>
    <w:rsid w:val="003D6F78"/>
    <w:rsid w:val="0047569E"/>
    <w:rsid w:val="006507BF"/>
    <w:rsid w:val="00697593"/>
    <w:rsid w:val="00822F6B"/>
    <w:rsid w:val="00E06E0D"/>
    <w:rsid w:val="00E5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D6F78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3D6F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UK9</cp:lastModifiedBy>
  <cp:revision>3</cp:revision>
  <dcterms:created xsi:type="dcterms:W3CDTF">2018-10-28T13:09:00Z</dcterms:created>
  <dcterms:modified xsi:type="dcterms:W3CDTF">2018-10-29T01:07:00Z</dcterms:modified>
</cp:coreProperties>
</file>