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5E6" w:rsidRDefault="007E25E6" w:rsidP="007E25E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color w:val="000000"/>
          <w:sz w:val="40"/>
          <w:szCs w:val="40"/>
        </w:rPr>
        <w:t>Доклад на методическом объединении</w:t>
      </w:r>
    </w:p>
    <w:p w:rsidR="007E25E6" w:rsidRDefault="007E25E6" w:rsidP="007E25E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color w:val="000000"/>
          <w:sz w:val="40"/>
          <w:szCs w:val="40"/>
        </w:rPr>
        <w:t>учителей – предметников</w:t>
      </w:r>
    </w:p>
    <w:p w:rsidR="007E25E6" w:rsidRDefault="007E25E6" w:rsidP="007E25E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color w:val="000000"/>
          <w:sz w:val="40"/>
          <w:szCs w:val="40"/>
        </w:rPr>
        <w:t>«Роль географии в воспитании личности школьника»</w:t>
      </w:r>
    </w:p>
    <w:p w:rsidR="007E25E6" w:rsidRDefault="007E25E6" w:rsidP="007E25E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3"/>
          <w:color w:val="000000"/>
          <w:sz w:val="28"/>
          <w:szCs w:val="28"/>
        </w:rPr>
        <w:t>           </w:t>
      </w:r>
    </w:p>
    <w:p w:rsidR="007E25E6" w:rsidRDefault="007E25E6" w:rsidP="007E25E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Географическое образование является надежной основой для воспитания рачительного хозяина своей страны и Земли как общего дома человечества. Оно может действенно участвовать в воспитании патриотизма и интернационализма, в осознании современного мира и человечества в его многообразии и единстве. Поэтому совершенствование школьной географии выражается в усилении гуманитарной и экологической направленности.</w:t>
      </w:r>
    </w:p>
    <w:p w:rsidR="007E25E6" w:rsidRDefault="007E25E6" w:rsidP="007E25E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                  Кроме научных знаний о земле, должны присутствовать исторически сложившиеся нормы и правила отношения человека к Земле, представления о </w:t>
      </w:r>
      <w:proofErr w:type="gramStart"/>
      <w:r>
        <w:rPr>
          <w:rStyle w:val="c3"/>
          <w:color w:val="000000"/>
          <w:sz w:val="28"/>
          <w:szCs w:val="28"/>
        </w:rPr>
        <w:t>ней  средствами</w:t>
      </w:r>
      <w:proofErr w:type="gramEnd"/>
      <w:r>
        <w:rPr>
          <w:rStyle w:val="c3"/>
          <w:color w:val="000000"/>
          <w:sz w:val="28"/>
          <w:szCs w:val="28"/>
        </w:rPr>
        <w:t xml:space="preserve"> искусства и представления , сложившиеся в рамках религии. Соотношение этих компонентов может быть различным. Но во многом именно эти составляющие позволяют выполнять воспитательную функцию на уроках географии.</w:t>
      </w:r>
    </w:p>
    <w:p w:rsidR="007E25E6" w:rsidRDefault="007E25E6" w:rsidP="007E25E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Обязательными условиями воспитания учащихся являются воздействие на их эмоционально-волевую сферу, включение их в практическую деятельность, поэтому необходимы средства эстетического воспитания и проведение самостоятельных работ, в ходе которых приобретаются не только новые знания и умения, но и применяются уже имеющиеся. Важную роль играет работа над развитием у учащихся умения рассуждать, доказывать правильность суждений, давать самостоятельную оценку современным явлениям природы, событиям экономической и политической жизни.</w:t>
      </w:r>
    </w:p>
    <w:p w:rsidR="007E25E6" w:rsidRDefault="007E25E6" w:rsidP="007E25E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         Сегодня актуальным является вопрос воспитания у школьников чувства патриотизма, потому что возрождение великой России возможно только тогда, когда каждый живущий в ней человек будет искренне любить свою Отчизну. Любовь к Родине – это гордость за свою страну, это стремление активно участвовать в ее развитии. Чтобы воспитать чувство любви к Родине, необходимо ее знать. А ведь известно, что любовь к большой Родине начинается с любви к малой. Через рассказ о красоте и прелести малой родины, рассказ о русских </w:t>
      </w:r>
      <w:proofErr w:type="gramStart"/>
      <w:r>
        <w:rPr>
          <w:rStyle w:val="c3"/>
          <w:color w:val="000000"/>
          <w:sz w:val="28"/>
          <w:szCs w:val="28"/>
        </w:rPr>
        <w:t>исследователях  учащимся</w:t>
      </w:r>
      <w:proofErr w:type="gramEnd"/>
      <w:r>
        <w:rPr>
          <w:rStyle w:val="c3"/>
          <w:color w:val="000000"/>
          <w:sz w:val="28"/>
          <w:szCs w:val="28"/>
        </w:rPr>
        <w:t xml:space="preserve"> можно дать возможность почувствовать величие подвигов, зажечь в них огонек романтики и жажду познания, увлечь воображение, развить стремление больше узнать об удивительном мире природы и желание увидеть его.</w:t>
      </w:r>
    </w:p>
    <w:p w:rsidR="007E25E6" w:rsidRDefault="007E25E6" w:rsidP="007E25E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Другой важный воспитательный момент состоит в том, чтобы показать ребятам, что жизнь людей науки – это не только романтика и открытия. Они зачастую сопряжены с большими трудностями. Например, ребят очень волнует рассказ о преследовании деятелей науки (</w:t>
      </w:r>
      <w:proofErr w:type="spellStart"/>
      <w:r>
        <w:rPr>
          <w:rStyle w:val="c3"/>
          <w:color w:val="000000"/>
          <w:sz w:val="28"/>
          <w:szCs w:val="28"/>
        </w:rPr>
        <w:t>Н.Коперника</w:t>
      </w:r>
      <w:proofErr w:type="spellEnd"/>
      <w:r>
        <w:rPr>
          <w:rStyle w:val="c3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color w:val="000000"/>
          <w:sz w:val="28"/>
          <w:szCs w:val="28"/>
        </w:rPr>
        <w:t>Д.Бруно</w:t>
      </w:r>
      <w:proofErr w:type="spellEnd"/>
      <w:r>
        <w:rPr>
          <w:rStyle w:val="c3"/>
          <w:color w:val="000000"/>
          <w:sz w:val="28"/>
          <w:szCs w:val="28"/>
        </w:rPr>
        <w:t xml:space="preserve"> и т.д.)</w:t>
      </w:r>
    </w:p>
    <w:p w:rsidR="007E25E6" w:rsidRDefault="007E25E6" w:rsidP="007E25E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        Воспитание чувства патриотизма неразрывно связано с эстетическим воспитанием. Задачей эстетического воспитания является развитие чуткости к красоте, развитие таких сторон личности, без которых невозможна творческая </w:t>
      </w:r>
      <w:r>
        <w:rPr>
          <w:rStyle w:val="c3"/>
          <w:color w:val="000000"/>
          <w:sz w:val="28"/>
          <w:szCs w:val="28"/>
        </w:rPr>
        <w:lastRenderedPageBreak/>
        <w:t>деятельность в любой сфере общественной жизни. Эстетическое чувство природы важно формировать, когда складывается духовный мир детей, и они особенно восприимчивы к красоте. Если любовь к природе и восторг перед ее красотой не приходят к человеку в детстве, то они, как правило, уже не приходят никогда. Еще Аристотель писал, что в воспитании первую роль должно играть прекрасное, и что стремление к одной только пользе оборачивается для государства большими потерями. А для отдельного человека – невоспитанностью по отношению к окружающему миру.</w:t>
      </w:r>
    </w:p>
    <w:p w:rsidR="007E25E6" w:rsidRDefault="007E25E6" w:rsidP="007E25E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Возможности для эстетического воспитания школьников при изучении географии вытекают из самой сути географической науки, центральной проблемой которой является проблема «природа-человек».</w:t>
      </w:r>
    </w:p>
    <w:p w:rsidR="007E25E6" w:rsidRDefault="007E25E6" w:rsidP="007E25E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На протяжении длительного периода вопросы эстетического созерцания мира были отнесены хозяйственной активностью человека. Раскрывая в процессе обучения множество </w:t>
      </w:r>
      <w:proofErr w:type="gramStart"/>
      <w:r>
        <w:rPr>
          <w:rStyle w:val="c3"/>
          <w:color w:val="000000"/>
          <w:sz w:val="28"/>
          <w:szCs w:val="28"/>
        </w:rPr>
        <w:t>естественнонаучных  законов</w:t>
      </w:r>
      <w:proofErr w:type="gramEnd"/>
      <w:r>
        <w:rPr>
          <w:rStyle w:val="c3"/>
          <w:color w:val="000000"/>
          <w:sz w:val="28"/>
          <w:szCs w:val="28"/>
        </w:rPr>
        <w:t xml:space="preserve"> и закономерностей, зачастую опускается  эстетическая сторона природы. А ведь ее </w:t>
      </w:r>
      <w:proofErr w:type="gramStart"/>
      <w:r>
        <w:rPr>
          <w:rStyle w:val="c3"/>
          <w:color w:val="000000"/>
          <w:sz w:val="28"/>
          <w:szCs w:val="28"/>
        </w:rPr>
        <w:t>красота  волновала</w:t>
      </w:r>
      <w:proofErr w:type="gramEnd"/>
      <w:r>
        <w:rPr>
          <w:rStyle w:val="c3"/>
          <w:color w:val="000000"/>
          <w:sz w:val="28"/>
          <w:szCs w:val="28"/>
        </w:rPr>
        <w:t xml:space="preserve"> человечество во все времена. Весь фольклор наполнен ярким, образными описаниями: леса дремучие, степи неоглядные и др. Понимание прекрасного, складывающееся под воздействием природы, находило свое отражение в ремеслах, в быту, в прикладном искусстве, национальных костюмах, орнаментах, вышивках, где гармонично сочетались мотивы родной природы. Например, при изучении Кировской области, говоря о народах, живущих на ее территории, важно познакомить ребят с их обычаями, традициями. Интерес у учащихся вызывают сообщения о национальных костюмах русских, татар, удмуртов, марийцев и об украшениях, а также об особенностях национальной кухни. Важным является показ образцов народных промыслов, например, визитной карточкой Вятского </w:t>
      </w:r>
      <w:proofErr w:type="gramStart"/>
      <w:r>
        <w:rPr>
          <w:rStyle w:val="c3"/>
          <w:color w:val="000000"/>
          <w:sz w:val="28"/>
          <w:szCs w:val="28"/>
        </w:rPr>
        <w:t>края  является</w:t>
      </w:r>
      <w:proofErr w:type="gramEnd"/>
      <w:r>
        <w:rPr>
          <w:rStyle w:val="c3"/>
          <w:color w:val="000000"/>
          <w:sz w:val="28"/>
          <w:szCs w:val="28"/>
        </w:rPr>
        <w:t xml:space="preserve"> дымковская глиняная игрушка.</w:t>
      </w:r>
    </w:p>
    <w:p w:rsidR="007E25E6" w:rsidRDefault="007E25E6" w:rsidP="007E25E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      Не менее важная задача – воспитание уважения к людям труда, науки и культуры. При этом тесно переплетаются задачи морально-этического и нравственно-патриотического </w:t>
      </w:r>
      <w:proofErr w:type="gramStart"/>
      <w:r>
        <w:rPr>
          <w:rStyle w:val="c3"/>
          <w:color w:val="000000"/>
          <w:sz w:val="28"/>
          <w:szCs w:val="28"/>
        </w:rPr>
        <w:t>воспитания  учащихся</w:t>
      </w:r>
      <w:proofErr w:type="gramEnd"/>
      <w:r>
        <w:rPr>
          <w:rStyle w:val="c3"/>
          <w:color w:val="000000"/>
          <w:sz w:val="28"/>
          <w:szCs w:val="28"/>
        </w:rPr>
        <w:t>.</w:t>
      </w:r>
    </w:p>
    <w:p w:rsidR="007E25E6" w:rsidRDefault="007E25E6" w:rsidP="007E25E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      Значительный интерес с точки </w:t>
      </w:r>
      <w:proofErr w:type="gramStart"/>
      <w:r>
        <w:rPr>
          <w:rStyle w:val="c3"/>
          <w:color w:val="000000"/>
          <w:sz w:val="28"/>
          <w:szCs w:val="28"/>
        </w:rPr>
        <w:t>зрения  воспитательных</w:t>
      </w:r>
      <w:proofErr w:type="gramEnd"/>
      <w:r>
        <w:rPr>
          <w:rStyle w:val="c3"/>
          <w:color w:val="000000"/>
          <w:sz w:val="28"/>
          <w:szCs w:val="28"/>
        </w:rPr>
        <w:t xml:space="preserve"> задач представляет курс географии материков и океанов. </w:t>
      </w:r>
      <w:proofErr w:type="gramStart"/>
      <w:r>
        <w:rPr>
          <w:rStyle w:val="c3"/>
          <w:color w:val="000000"/>
          <w:sz w:val="28"/>
          <w:szCs w:val="28"/>
        </w:rPr>
        <w:t>При  изучении</w:t>
      </w:r>
      <w:proofErr w:type="gramEnd"/>
      <w:r>
        <w:rPr>
          <w:rStyle w:val="c3"/>
          <w:color w:val="000000"/>
          <w:sz w:val="28"/>
          <w:szCs w:val="28"/>
        </w:rPr>
        <w:t xml:space="preserve"> частей света происходит знакомство с путешественниками, открывателями или людьми, изучавшими те или иные земли. Важно показать отношение путешественников к любимому делу, науке, их целеустремленность и мужество, чувство товарищества, гуманное отношение к народам вновь </w:t>
      </w:r>
      <w:proofErr w:type="gramStart"/>
      <w:r>
        <w:rPr>
          <w:rStyle w:val="c3"/>
          <w:color w:val="000000"/>
          <w:sz w:val="28"/>
          <w:szCs w:val="28"/>
        </w:rPr>
        <w:t>открываемых  и</w:t>
      </w:r>
      <w:proofErr w:type="gramEnd"/>
      <w:r>
        <w:rPr>
          <w:rStyle w:val="c3"/>
          <w:color w:val="000000"/>
          <w:sz w:val="28"/>
          <w:szCs w:val="28"/>
        </w:rPr>
        <w:t xml:space="preserve"> изучаемых земель. Особо значимым является показ того, как материальные и духовные культурные ценности отражают опыт познания и существования человека в пространстве (живопись, музыка, скульптура, обычаи, обряды, нормы поведения, одежда, жилище, хозяйственная деятельность человека и т.д.)</w:t>
      </w:r>
    </w:p>
    <w:p w:rsidR="007E25E6" w:rsidRDefault="007E25E6" w:rsidP="007E25E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       Кризисная экологическая ситуация, сложившаяся почти повсеместно - </w:t>
      </w:r>
      <w:proofErr w:type="gramStart"/>
      <w:r>
        <w:rPr>
          <w:rStyle w:val="c3"/>
          <w:color w:val="000000"/>
          <w:sz w:val="28"/>
          <w:szCs w:val="28"/>
        </w:rPr>
        <w:t>свидетельство  не</w:t>
      </w:r>
      <w:proofErr w:type="gramEnd"/>
      <w:r>
        <w:rPr>
          <w:rStyle w:val="c3"/>
          <w:color w:val="000000"/>
          <w:sz w:val="28"/>
          <w:szCs w:val="28"/>
        </w:rPr>
        <w:t xml:space="preserve"> только незнания и несоблюдения законов природы, но и духовной черствости людей, поэтому экологическое воспитание – важная составляющая в воспитательном процессе. В системе обучения оно должно </w:t>
      </w:r>
      <w:r>
        <w:rPr>
          <w:rStyle w:val="c3"/>
          <w:color w:val="000000"/>
          <w:sz w:val="28"/>
          <w:szCs w:val="28"/>
        </w:rPr>
        <w:lastRenderedPageBreak/>
        <w:t xml:space="preserve">носить характер непрерывный и целенаправленный, цель которого - сделать каждого человека экологически грамотным. В школьном образовании курс географии единственный, рассматривающий экологические проблемы на трех уровнях: глобальном, региональном, локальном на основе краеведческого подхода. Не менее важно и то, что он также включает материал оценочного характера. Такой подход является важной составляющей частью целостного процесса воспитания экологического сознания. Школьная география помогает учащимся осознать значение природы для общества, понять, что природа - </w:t>
      </w:r>
      <w:proofErr w:type="gramStart"/>
      <w:r>
        <w:rPr>
          <w:rStyle w:val="c3"/>
          <w:color w:val="000000"/>
          <w:sz w:val="28"/>
          <w:szCs w:val="28"/>
        </w:rPr>
        <w:t>источник  удовлетворения</w:t>
      </w:r>
      <w:proofErr w:type="gramEnd"/>
      <w:r>
        <w:rPr>
          <w:rStyle w:val="c3"/>
          <w:color w:val="000000"/>
          <w:sz w:val="28"/>
          <w:szCs w:val="28"/>
        </w:rPr>
        <w:t xml:space="preserve"> жизненных и духовных потребностей человека, осмыслить необходимость  ответственного и бережного отношения к ней. На уроках географии происходит формирование и развитие у школьников нравственных норм и привычек поведения в природе, ценностных ориентаций. Содержание экологического образования направлено на воспитание детей рачительными хозяевами своей страны. Этому способствует изучение проблем рационального использования природных ресурсов и преобразования природы нашей страны. Основ природопользования. Экологическое содержание курса физической географии России располагает огромными возможностями для воспитания нравственности, гражданственности.</w:t>
      </w:r>
    </w:p>
    <w:p w:rsidR="007E25E6" w:rsidRDefault="007E25E6" w:rsidP="007E25E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</w:t>
      </w:r>
    </w:p>
    <w:p w:rsidR="007E25E6" w:rsidRDefault="007E25E6" w:rsidP="007E25E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Воспитание на уроках географии может осуществляться посредством литературных произведений. Изобразительного искусства, декоративно-прикладного искусства, кино, музыки и других видов в различных сочетаниях, но в органическом единстве с географическим материалом. При этом важно не подменять географию искусством, а обогащать и оживлять ее. Только в таком случае будет развиваться творческое воображение, фантазия учащихся, без которых невозможно и научное мышление.</w:t>
      </w:r>
    </w:p>
    <w:p w:rsidR="007B486B" w:rsidRDefault="007B486B"/>
    <w:sectPr w:rsidR="007B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E6"/>
    <w:rsid w:val="007B486B"/>
    <w:rsid w:val="007E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EA7D8-B3B3-4DCA-9A85-427491D5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E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7E25E6"/>
  </w:style>
  <w:style w:type="paragraph" w:customStyle="1" w:styleId="c6">
    <w:name w:val="c6"/>
    <w:basedOn w:val="a"/>
    <w:rsid w:val="007E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E25E6"/>
  </w:style>
  <w:style w:type="paragraph" w:customStyle="1" w:styleId="c15">
    <w:name w:val="c15"/>
    <w:basedOn w:val="a"/>
    <w:rsid w:val="007E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E25E6"/>
  </w:style>
  <w:style w:type="paragraph" w:customStyle="1" w:styleId="c8">
    <w:name w:val="c8"/>
    <w:basedOn w:val="a"/>
    <w:rsid w:val="007E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2023-03-04T19:45:00Z</dcterms:created>
  <dcterms:modified xsi:type="dcterms:W3CDTF">2023-03-04T19:46:00Z</dcterms:modified>
</cp:coreProperties>
</file>