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DE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Начало эпохи дворцовых переворотов связано:</w:t>
      </w:r>
      <w:r w:rsidRPr="00E75593">
        <w:rPr>
          <w:rFonts w:ascii="Times New Roman" w:hAnsi="Times New Roman" w:cs="Times New Roman"/>
        </w:rPr>
        <w:br/>
        <w:t>а) с началом правления Екатерины II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 xml:space="preserve">б) со смертью Петра I 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в) с началом правления Петра I</w:t>
      </w:r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Ключевые позиции в Верховном тайном совете имел:</w:t>
      </w:r>
      <w:r w:rsidRPr="00E75593">
        <w:rPr>
          <w:rFonts w:ascii="Times New Roman" w:hAnsi="Times New Roman" w:cs="Times New Roman"/>
        </w:rPr>
        <w:br/>
        <w:t>а) Голицын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 xml:space="preserve">б) Меншиков 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в) Остерман</w:t>
      </w:r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В каком году Пётр III был свергнут с престола:</w:t>
      </w:r>
      <w:r w:rsidRPr="00E75593">
        <w:rPr>
          <w:rFonts w:ascii="Times New Roman" w:hAnsi="Times New Roman" w:cs="Times New Roman"/>
        </w:rPr>
        <w:br/>
        <w:t>а) 1730 г.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б) 1725 г.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в) 1762 г</w:t>
      </w:r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Почему правителю Ивану Антоновичу требовался регент:</w:t>
      </w:r>
      <w:r w:rsidRPr="00E75593">
        <w:rPr>
          <w:rFonts w:ascii="Times New Roman" w:hAnsi="Times New Roman" w:cs="Times New Roman"/>
        </w:rPr>
        <w:br/>
        <w:t>а) правитель был малолетним, поэтому для правления тре</w:t>
      </w:r>
      <w:r w:rsidRPr="00E75593">
        <w:rPr>
          <w:rFonts w:ascii="Times New Roman" w:hAnsi="Times New Roman" w:cs="Times New Roman"/>
        </w:rPr>
        <w:softHyphen/>
        <w:t xml:space="preserve">бовался регент </w:t>
      </w:r>
      <w:r w:rsidRPr="00E75593">
        <w:rPr>
          <w:rFonts w:ascii="Times New Roman" w:hAnsi="Times New Roman" w:cs="Times New Roman"/>
        </w:rPr>
        <w:br/>
        <w:t>б) правитель был болезненным, поэтому нуждался в опеке регента</w:t>
      </w:r>
      <w:r w:rsidRPr="00E75593">
        <w:rPr>
          <w:rFonts w:ascii="Times New Roman" w:hAnsi="Times New Roman" w:cs="Times New Roman"/>
        </w:rPr>
        <w:br/>
        <w:t>в) регентство было закреплено условиями договора его вступления на престол</w:t>
      </w:r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Годы правления Петра II:</w:t>
      </w:r>
      <w:r w:rsidRPr="00E75593">
        <w:rPr>
          <w:rFonts w:ascii="Times New Roman" w:hAnsi="Times New Roman" w:cs="Times New Roman"/>
        </w:rPr>
        <w:br/>
        <w:t xml:space="preserve">а) 1727 – 1730 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б) 1761 – 1762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в) 1725 -1727</w:t>
      </w:r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Эпоха дворцовых переворотов закончилась воцарением:</w:t>
      </w:r>
      <w:r w:rsidRPr="00E75593">
        <w:rPr>
          <w:rFonts w:ascii="Times New Roman" w:hAnsi="Times New Roman" w:cs="Times New Roman"/>
        </w:rPr>
        <w:br/>
        <w:t>а) Елизаветы Петровны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 xml:space="preserve">б) Екатерины II 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в) Петра III</w:t>
      </w:r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Годы правления Елизаветы Петровны:</w:t>
      </w:r>
      <w:r w:rsidRPr="00E75593">
        <w:rPr>
          <w:rFonts w:ascii="Times New Roman" w:hAnsi="Times New Roman" w:cs="Times New Roman"/>
        </w:rPr>
        <w:br/>
        <w:t>а) 1727 – 1730 гг.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б) 1730 – 1740 гг.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 xml:space="preserve">в) 1741 – 1761 </w:t>
      </w:r>
      <w:proofErr w:type="spellStart"/>
      <w:r w:rsidRPr="00E75593">
        <w:rPr>
          <w:rFonts w:ascii="Times New Roman" w:hAnsi="Times New Roman" w:cs="Times New Roman"/>
        </w:rPr>
        <w:t>гг</w:t>
      </w:r>
      <w:proofErr w:type="spellEnd"/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В каком году Пётр I издал указ о престолонаследии, по которому государь получал право самостоятельно назначать наследника престола:</w:t>
      </w:r>
      <w:r w:rsidRPr="00E75593">
        <w:rPr>
          <w:rFonts w:ascii="Times New Roman" w:hAnsi="Times New Roman" w:cs="Times New Roman"/>
        </w:rPr>
        <w:br/>
        <w:t>а) 1714 г.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б) 1730 г.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в) 1722 г.</w:t>
      </w:r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Указ о праве монарха назначать себе преемника из числа всех своих родственников был издан в правление:</w:t>
      </w:r>
      <w:r w:rsidRPr="00E75593">
        <w:rPr>
          <w:rFonts w:ascii="Times New Roman" w:hAnsi="Times New Roman" w:cs="Times New Roman"/>
        </w:rPr>
        <w:br/>
        <w:t>а) Екатерины I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б) Екатерины II</w:t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</w:r>
      <w:r w:rsidRPr="00E75593">
        <w:rPr>
          <w:rFonts w:ascii="Times New Roman" w:hAnsi="Times New Roman" w:cs="Times New Roman"/>
        </w:rPr>
        <w:tab/>
        <w:t>в) Петра I</w:t>
      </w:r>
    </w:p>
    <w:p w:rsidR="00E75593" w:rsidRPr="00E75593" w:rsidRDefault="00E75593" w:rsidP="00E755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75593">
        <w:rPr>
          <w:rFonts w:ascii="Times New Roman" w:hAnsi="Times New Roman" w:cs="Times New Roman"/>
          <w:b/>
        </w:rPr>
        <w:t>Почему период с 1725 по 1762 г. называют «эпохой дворцовых переворотов»:</w:t>
      </w:r>
      <w:r w:rsidRPr="00E75593">
        <w:rPr>
          <w:rFonts w:ascii="Times New Roman" w:hAnsi="Times New Roman" w:cs="Times New Roman"/>
        </w:rPr>
        <w:br/>
        <w:t>а) в этот период сменилось несколько правителей, некоторые из них при</w:t>
      </w:r>
      <w:r w:rsidRPr="00E75593">
        <w:rPr>
          <w:rFonts w:ascii="Times New Roman" w:hAnsi="Times New Roman" w:cs="Times New Roman"/>
        </w:rPr>
        <w:t xml:space="preserve">шли к власти путём переворотов </w:t>
      </w:r>
      <w:r w:rsidRPr="00E75593">
        <w:rPr>
          <w:rFonts w:ascii="Times New Roman" w:hAnsi="Times New Roman" w:cs="Times New Roman"/>
        </w:rPr>
        <w:br/>
        <w:t>б) за этот период были проведены существенные реформы в истории государства</w:t>
      </w:r>
      <w:r w:rsidRPr="00E75593">
        <w:rPr>
          <w:rFonts w:ascii="Times New Roman" w:hAnsi="Times New Roman" w:cs="Times New Roman"/>
        </w:rPr>
        <w:br/>
        <w:t>в) в это время Россия вышла к берегам Чёрного моря, что стало перевор</w:t>
      </w:r>
      <w:bookmarkStart w:id="0" w:name="_GoBack"/>
      <w:bookmarkEnd w:id="0"/>
      <w:r w:rsidRPr="00E75593">
        <w:rPr>
          <w:rFonts w:ascii="Times New Roman" w:hAnsi="Times New Roman" w:cs="Times New Roman"/>
        </w:rPr>
        <w:t>отом во внешней политике государства</w:t>
      </w:r>
    </w:p>
    <w:sectPr w:rsidR="00E75593" w:rsidRPr="00E75593" w:rsidSect="00E75593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65C8"/>
    <w:multiLevelType w:val="hybridMultilevel"/>
    <w:tmpl w:val="0254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A5"/>
    <w:rsid w:val="0001344B"/>
    <w:rsid w:val="007821A5"/>
    <w:rsid w:val="00B54CDE"/>
    <w:rsid w:val="00E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7CA7"/>
  <w15:chartTrackingRefBased/>
  <w15:docId w15:val="{E77247E0-67A0-4207-909D-CB307D4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2021-04-15T08:21:00Z</dcterms:created>
  <dcterms:modified xsi:type="dcterms:W3CDTF">2021-04-15T12:15:00Z</dcterms:modified>
</cp:coreProperties>
</file>