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95" w:rsidRDefault="00C70995" w:rsidP="00C70995">
      <w:pPr>
        <w:ind w:firstLine="709"/>
        <w:jc w:val="center"/>
        <w:rPr>
          <w:b/>
        </w:rPr>
      </w:pPr>
      <w:r w:rsidRPr="001369BA">
        <w:rPr>
          <w:b/>
        </w:rPr>
        <w:t>ПЛАН</w:t>
      </w:r>
    </w:p>
    <w:p w:rsidR="00C70995" w:rsidRDefault="00C70995" w:rsidP="00C70995">
      <w:pPr>
        <w:ind w:firstLine="709"/>
        <w:jc w:val="center"/>
      </w:pPr>
      <w:r w:rsidRPr="001B4AA2">
        <w:t xml:space="preserve">проведения </w:t>
      </w:r>
      <w:r>
        <w:rPr>
          <w:u w:val="single"/>
        </w:rPr>
        <w:t xml:space="preserve">                     </w:t>
      </w:r>
      <w:r w:rsidRPr="00CA5D6E">
        <w:rPr>
          <w:u w:val="single"/>
        </w:rPr>
        <w:t>урока</w:t>
      </w:r>
      <w:r>
        <w:rPr>
          <w:u w:val="single"/>
        </w:rPr>
        <w:t xml:space="preserve">                               </w:t>
      </w:r>
      <w:proofErr w:type="gramStart"/>
      <w:r w:rsidRPr="001369BA">
        <w:t>по</w:t>
      </w:r>
      <w:proofErr w:type="gramEnd"/>
    </w:p>
    <w:p w:rsidR="00C70995" w:rsidRPr="001B4AA2" w:rsidRDefault="00C70995" w:rsidP="00C70995">
      <w:pPr>
        <w:ind w:firstLine="709"/>
        <w:jc w:val="center"/>
        <w:rPr>
          <w:u w:val="single"/>
        </w:rPr>
      </w:pPr>
      <w:r w:rsidRPr="001B4AA2">
        <w:rPr>
          <w:u w:val="single"/>
        </w:rPr>
        <w:t>Музыке</w:t>
      </w:r>
    </w:p>
    <w:p w:rsidR="00C70995" w:rsidRDefault="00C70995" w:rsidP="00C70995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учебной дисциплины)</w:t>
      </w:r>
    </w:p>
    <w:p w:rsidR="00C70995" w:rsidRDefault="00C70995" w:rsidP="00C70995">
      <w:pPr>
        <w:ind w:firstLine="709"/>
        <w:jc w:val="center"/>
      </w:pPr>
      <w:r w:rsidRPr="001B4AA2">
        <w:t xml:space="preserve">с </w:t>
      </w:r>
      <w:r>
        <w:rPr>
          <w:u w:val="single"/>
        </w:rPr>
        <w:t>8</w:t>
      </w:r>
      <w:r>
        <w:t xml:space="preserve"> классом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 w:rsidRPr="00FE2A0F">
        <w:rPr>
          <w:b/>
        </w:rPr>
        <w:t xml:space="preserve">Тема: </w:t>
      </w:r>
      <w:r w:rsidRPr="004B5D85">
        <w:t>№</w:t>
      </w:r>
      <w:r>
        <w:t>19, 20. Джаз-дитя двух культур.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>
        <w:rPr>
          <w:b/>
        </w:rPr>
        <w:t>Цель</w:t>
      </w:r>
      <w:r w:rsidRPr="00FE2A0F">
        <w:rPr>
          <w:b/>
        </w:rPr>
        <w:t>:</w:t>
      </w:r>
      <w:r w:rsidRPr="002B26D0">
        <w:t xml:space="preserve"> </w:t>
      </w:r>
      <w:r>
        <w:t>– дать представление об истоках джаза, особенностях джазовой музыки.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 w:rsidRPr="00FE2A0F">
        <w:rPr>
          <w:b/>
        </w:rPr>
        <w:t>Задачи:</w:t>
      </w:r>
      <w:r>
        <w:t xml:space="preserve">  </w:t>
      </w:r>
    </w:p>
    <w:p w:rsidR="00C70995" w:rsidRDefault="00C70995" w:rsidP="00C70995">
      <w:pPr>
        <w:ind w:firstLine="709"/>
        <w:jc w:val="both"/>
      </w:pPr>
      <w:r>
        <w:t xml:space="preserve">- </w:t>
      </w:r>
      <w:proofErr w:type="gramStart"/>
      <w:r>
        <w:t>обучающая</w:t>
      </w:r>
      <w:proofErr w:type="gramEnd"/>
      <w:r>
        <w:t xml:space="preserve"> – расширить понятия о современной музыке, дать понятия «регтайм», «блюз», «спиричуэлс».</w:t>
      </w:r>
    </w:p>
    <w:p w:rsidR="00C70995" w:rsidRDefault="00C70995" w:rsidP="00C70995">
      <w:pPr>
        <w:ind w:firstLine="709"/>
        <w:jc w:val="both"/>
      </w:pPr>
      <w:r>
        <w:t xml:space="preserve">- </w:t>
      </w:r>
      <w:proofErr w:type="gramStart"/>
      <w:r>
        <w:t>развивающая</w:t>
      </w:r>
      <w:proofErr w:type="gramEnd"/>
      <w:r>
        <w:t xml:space="preserve"> – развивать эмоционально-ценностное отношение к жизни через искусство.</w:t>
      </w:r>
    </w:p>
    <w:p w:rsidR="00C70995" w:rsidRDefault="00C70995" w:rsidP="00C70995">
      <w:pPr>
        <w:ind w:firstLine="709"/>
        <w:jc w:val="both"/>
      </w:pPr>
      <w:r>
        <w:t xml:space="preserve">- </w:t>
      </w:r>
      <w:proofErr w:type="gramStart"/>
      <w:r>
        <w:t>воспитательная</w:t>
      </w:r>
      <w:proofErr w:type="gramEnd"/>
      <w:r>
        <w:t xml:space="preserve"> – пробудить у учащихся интерес к музыке.</w:t>
      </w:r>
    </w:p>
    <w:p w:rsidR="00C70995" w:rsidRPr="00A007A0" w:rsidRDefault="00C70995" w:rsidP="00C70995">
      <w:pPr>
        <w:ind w:firstLine="709"/>
        <w:jc w:val="both"/>
        <w:rPr>
          <w:b/>
        </w:rPr>
      </w:pPr>
      <w:r w:rsidRPr="00A007A0">
        <w:rPr>
          <w:b/>
        </w:rPr>
        <w:t>Ход урока</w:t>
      </w:r>
    </w:p>
    <w:p w:rsidR="00C70995" w:rsidRDefault="00C70995" w:rsidP="00C70995">
      <w:pPr>
        <w:ind w:firstLine="709"/>
        <w:jc w:val="both"/>
      </w:pPr>
      <w:r>
        <w:t>1. Организационный момент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>
        <w:t>Вход учащихся под песню Луи Армстронга “Hello ,Dolly”</w:t>
      </w:r>
    </w:p>
    <w:p w:rsidR="00C70995" w:rsidRDefault="00C70995" w:rsidP="00C70995">
      <w:pPr>
        <w:ind w:firstLine="709"/>
        <w:jc w:val="both"/>
      </w:pPr>
      <w:r>
        <w:t>Учитель: Ребята, мы вошли в класс сегодня под несколько необычную для вас музыку, какую?</w:t>
      </w:r>
    </w:p>
    <w:p w:rsidR="00C70995" w:rsidRDefault="00C70995" w:rsidP="00C70995">
      <w:pPr>
        <w:ind w:firstLine="709"/>
        <w:jc w:val="both"/>
      </w:pPr>
      <w:r>
        <w:t>Ученики. Это джаз.</w:t>
      </w:r>
    </w:p>
    <w:p w:rsidR="00C70995" w:rsidRDefault="00C70995" w:rsidP="00C70995">
      <w:pPr>
        <w:ind w:firstLine="709"/>
        <w:jc w:val="both"/>
      </w:pPr>
      <w:r>
        <w:t>Учитель. Да, это джаз. Джаз многолик, история джаз</w:t>
      </w:r>
      <w:proofErr w:type="gramStart"/>
      <w:r>
        <w:t>а-</w:t>
      </w:r>
      <w:proofErr w:type="gramEnd"/>
      <w:r>
        <w:t xml:space="preserve"> часть истории ХХ века. Когда начинаешь говорить о каком-то явлении, то всегда на что-то опираешься. Что же лежит в основе джаза? Каковы его корни, прежде всего, национальные?</w:t>
      </w:r>
    </w:p>
    <w:p w:rsidR="00C70995" w:rsidRDefault="00C70995" w:rsidP="00C70995">
      <w:pPr>
        <w:ind w:firstLine="709"/>
        <w:jc w:val="both"/>
      </w:pPr>
      <w:r>
        <w:t>Послушаем сообщение о джазе. (Сообщение делает ученик.)</w:t>
      </w:r>
    </w:p>
    <w:p w:rsidR="00C70995" w:rsidRDefault="00C70995" w:rsidP="00C70995">
      <w:pPr>
        <w:ind w:firstLine="709"/>
        <w:jc w:val="both"/>
      </w:pPr>
      <w:r>
        <w:t>Появившееся в начале XX века слово jazz стало обозначать тип новой, зазвучавшей тогда впервые музыки, а также оркестр, который эту музыку исполнял. Что же это за музыка и как она появилась?</w:t>
      </w:r>
    </w:p>
    <w:p w:rsidR="00C70995" w:rsidRDefault="00C70995" w:rsidP="00C70995">
      <w:pPr>
        <w:ind w:firstLine="709"/>
        <w:jc w:val="both"/>
      </w:pPr>
      <w:r>
        <w:t>Джаз возник в США среди угнетенного, бесправного негритянского населения, среди потомков черных рабов, когда-то насильно увезенных со своей родины.</w:t>
      </w:r>
    </w:p>
    <w:p w:rsidR="00C70995" w:rsidRDefault="00C70995" w:rsidP="00C70995">
      <w:pPr>
        <w:ind w:firstLine="709"/>
        <w:jc w:val="both"/>
      </w:pPr>
      <w:r>
        <w:lastRenderedPageBreak/>
        <w:t xml:space="preserve">В начале XVII века прибыли в Америку первые невольничьи корабли с живым грузом. Его быстро раскупили богачи американского Юга, которые стали использовать рабский труд для тяжелых работ на своих плантациях. </w:t>
      </w:r>
      <w:proofErr w:type="gramStart"/>
      <w:r>
        <w:t>Оторванные от родины, разлученные с близкими, изнемогавшие от непосильного труда, черные невольники находили утешение в музыке.</w:t>
      </w:r>
      <w:proofErr w:type="gramEnd"/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>
        <w:t>Негры удивительно музыкальны. Особенно тонко и изощренно их чувство ритма. В редкие часы отдыха негры пели, аккомпанируя себе хлопками в ладоши,</w:t>
      </w:r>
    </w:p>
    <w:p w:rsidR="00C70995" w:rsidRDefault="00C70995" w:rsidP="00C70995">
      <w:pPr>
        <w:ind w:firstLine="709"/>
        <w:jc w:val="both"/>
      </w:pPr>
      <w:r>
        <w:t>ударами по пустым ящикам, жестянкам – всему, что находилось под рукой.</w:t>
      </w:r>
    </w:p>
    <w:p w:rsidR="00C70995" w:rsidRDefault="00C70995" w:rsidP="00C70995">
      <w:pPr>
        <w:ind w:firstLine="709"/>
        <w:jc w:val="both"/>
      </w:pPr>
      <w:r>
        <w:t xml:space="preserve">Вначале это была настоящая африканская музыка. Та, которую невольники привезли со своей родины. Но шли годы, десятилетия. В памяти поколений стирались воспоминания о музыке страны предков. Оставались лишь стихийная жажда музыки, жажда движений под музыку, чувство ритма, темперамент. На слух воспринималось то, что звучало вокруг – музыка белых. А те пели, в основном, христианские религиозные гимны. И негры тоже стали петь их. Но петь по-своему, вкладывая в них всю свою боль, всю страстную надежду на лучшую жизнь хотя бы за гробом. Так возникли негритянские духовные песни спирячуэлс. </w:t>
      </w:r>
      <w:proofErr w:type="gramStart"/>
      <w:r>
        <w:t>Духовные песнопения североамериканских негров, так называемые "спиричуэлс", возникли в США уже во 2-й половине 18-го века, вследствие обращения негров в христианство.</w:t>
      </w:r>
      <w:proofErr w:type="gramEnd"/>
    </w:p>
    <w:p w:rsidR="00C70995" w:rsidRDefault="00C70995" w:rsidP="00C70995">
      <w:pPr>
        <w:ind w:firstLine="709"/>
        <w:jc w:val="both"/>
      </w:pPr>
      <w:r>
        <w:t>Как правило, это коллективная молитва с разделением функций проповедника и прихожан. Европейские жанры, послужившие основой спиричуэл, это в первую очередь гимны, светский и духовный англо-кельтский фольклор, псалмы с текстами, относящимися, главным образом, к содержанию Ветхого Завета. Ранние спиричуэл исполнялись без музыкального сопровождения, они существовали, как вокальное произведение для солиста и хора. Позже, во второй половине XIX века возникают концертные образцы культовой музыки, написанные композиторами и перенесенные на ноты.</w:t>
      </w:r>
    </w:p>
    <w:p w:rsidR="00C70995" w:rsidRDefault="00C70995" w:rsidP="00C70995">
      <w:pPr>
        <w:ind w:firstLine="709"/>
        <w:jc w:val="both"/>
      </w:pPr>
      <w:r>
        <w:t>Спиричуэлс и сейчас звучат с эстрады в исполнении классических и джазовых певцов, а лучшей исполнительницей их признана замечательная негритянская певица Махелия Джексон.</w:t>
      </w:r>
    </w:p>
    <w:p w:rsidR="00C70995" w:rsidRDefault="00C70995" w:rsidP="00C70995">
      <w:pPr>
        <w:ind w:firstLine="709"/>
        <w:jc w:val="both"/>
      </w:pPr>
      <w:r>
        <w:t xml:space="preserve">Учитель (выписывает на доске имя): Одним из исполнителей спиричуэлс был великий негритянский певец Поль Робсон. 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>
        <w:t xml:space="preserve">“Hammer Song” – в исполнении Поля Робсона – слушание. 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>
        <w:t>Учитель: Ребята, ваше впечатление?</w:t>
      </w:r>
    </w:p>
    <w:p w:rsidR="00C70995" w:rsidRDefault="00C70995" w:rsidP="00C70995">
      <w:pPr>
        <w:ind w:firstLine="709"/>
        <w:jc w:val="both"/>
      </w:pPr>
      <w:r>
        <w:t>Ученики: Красота, поэтичность и богатство этой музыки – представление о необычайной музыкальной одаренности негров.</w:t>
      </w:r>
    </w:p>
    <w:p w:rsidR="00C70995" w:rsidRDefault="00C70995" w:rsidP="00C70995">
      <w:pPr>
        <w:ind w:firstLine="709"/>
        <w:jc w:val="both"/>
      </w:pPr>
      <w:r>
        <w:t>Учитель: Можно ли молитву отнести к легкой по содержанию музыке?</w:t>
      </w:r>
    </w:p>
    <w:p w:rsidR="00C70995" w:rsidRDefault="00C70995" w:rsidP="00C70995">
      <w:pPr>
        <w:ind w:firstLine="709"/>
        <w:jc w:val="both"/>
      </w:pPr>
      <w:r>
        <w:t>Ученики: Конечно, нет.</w:t>
      </w:r>
    </w:p>
    <w:p w:rsidR="00C70995" w:rsidRDefault="00C70995" w:rsidP="00C70995">
      <w:pPr>
        <w:ind w:firstLine="709"/>
        <w:jc w:val="both"/>
      </w:pPr>
      <w:r>
        <w:lastRenderedPageBreak/>
        <w:t>Учитель. Музыкальная одаренность негритянского народа сказалась в удивительном многообразии</w:t>
      </w:r>
      <w:proofErr w:type="gramStart"/>
      <w:r>
        <w:t xml:space="preserve"> ,</w:t>
      </w:r>
      <w:proofErr w:type="gramEnd"/>
      <w:r>
        <w:t xml:space="preserve"> свободе и вместе с тем четкости ритмов с характерным для джаза смещением акцентов с сильной долей на слабую (“синкопами”), в талантливой импровизации исполнителей.</w:t>
      </w:r>
    </w:p>
    <w:p w:rsidR="00C70995" w:rsidRDefault="00C70995" w:rsidP="00C70995">
      <w:pPr>
        <w:ind w:firstLine="709"/>
        <w:jc w:val="both"/>
      </w:pPr>
    </w:p>
    <w:p w:rsidR="00C70995" w:rsidRDefault="00C70995" w:rsidP="00C70995">
      <w:pPr>
        <w:ind w:firstLine="709"/>
        <w:jc w:val="both"/>
      </w:pPr>
      <w:r>
        <w:t>Учитель: Я хочу предложить вам сообщение об изумительном исполнителе, композиторе, подлинном гении джаза, Луи Армстронге.</w:t>
      </w:r>
    </w:p>
    <w:p w:rsidR="00C70995" w:rsidRDefault="00C70995" w:rsidP="00C70995">
      <w:pPr>
        <w:ind w:firstLine="709"/>
        <w:jc w:val="both"/>
      </w:pPr>
      <w:r>
        <w:t>Учитель: Выписывает на доске имя.</w:t>
      </w:r>
    </w:p>
    <w:p w:rsidR="00C70995" w:rsidRDefault="00C70995" w:rsidP="00C70995">
      <w:pPr>
        <w:ind w:firstLine="709"/>
        <w:jc w:val="both"/>
      </w:pPr>
      <w:r>
        <w:t>1-й ученик. Родился в бедности, в Новом Орлеане 1900 г. Дед был рабом, мать – прачкой Мэри Энн. Родители разошлись. Воспитывала бабушка по отцовской линии. 1913 год</w:t>
      </w:r>
      <w:proofErr w:type="gramStart"/>
      <w:r>
        <w:t xml:space="preserve"> .</w:t>
      </w:r>
      <w:proofErr w:type="gramEnd"/>
      <w:r>
        <w:t xml:space="preserve"> Новый Орлеан шумно отмечал праздник торжеством и фейерверками. Раздобыв пистолет, выстрелил в воздух. </w:t>
      </w:r>
      <w:proofErr w:type="gramStart"/>
      <w:r>
        <w:t>Отправлен</w:t>
      </w:r>
      <w:proofErr w:type="gramEnd"/>
      <w:r>
        <w:t xml:space="preserve"> в колонию для малолетних цветных “Уэйорс Хоум”. Там был создан медный духовой оркестр, его привлекли к творческой работе. Руководитель – Питер Девис, он сделал Луи горнистом колонии, затем научил играть на корнете. “Эта колония для меня была скорее школой – пансионатом, нежели тюрьмой”. (Армстронг хорошо овладел игрой на корнете). Через 3 года отец забрал его для нянчания (нянчил сводного брата от второго брака отца), В 16 лет – разносил и продавал угль. Организовал маленький оркестрик, который играл в дешевых барах и на вечеринках.</w:t>
      </w:r>
    </w:p>
    <w:p w:rsidR="00C70995" w:rsidRDefault="00C70995" w:rsidP="00C70995">
      <w:pPr>
        <w:ind w:firstLine="709"/>
        <w:jc w:val="both"/>
      </w:pPr>
      <w:r>
        <w:t xml:space="preserve">2 ученик </w:t>
      </w:r>
    </w:p>
    <w:p w:rsidR="00C70995" w:rsidRDefault="00C70995" w:rsidP="00C70995">
      <w:pPr>
        <w:ind w:firstLine="709"/>
        <w:jc w:val="both"/>
      </w:pPr>
      <w:r>
        <w:t>18 лет – ведущий корнетист.</w:t>
      </w:r>
    </w:p>
    <w:p w:rsidR="00C70995" w:rsidRDefault="00C70995" w:rsidP="00C70995">
      <w:pPr>
        <w:ind w:firstLine="709"/>
        <w:jc w:val="both"/>
      </w:pPr>
      <w:r>
        <w:t>24 года – женился на Лиллиан Харден, пианистке из оркестра Оливера.</w:t>
      </w:r>
    </w:p>
    <w:p w:rsidR="00C70995" w:rsidRDefault="00C70995" w:rsidP="00C70995">
      <w:pPr>
        <w:ind w:firstLine="709"/>
        <w:jc w:val="both"/>
      </w:pPr>
      <w:r>
        <w:t>25 лет – первые грамзаписи.</w:t>
      </w:r>
    </w:p>
    <w:p w:rsidR="00C70995" w:rsidRDefault="00C70995" w:rsidP="00C70995">
      <w:pPr>
        <w:ind w:firstLine="709"/>
        <w:jc w:val="both"/>
      </w:pPr>
      <w:r>
        <w:t>1929 год – переехал в Нью-йорк. 17 лет был солистом большого оркестра. Ведущий представитель нового вида искусства, известного во всем мире. Много гастролировал. Челюсти стали железными. Длительная гастрольная поездка по Европе.</w:t>
      </w:r>
    </w:p>
    <w:p w:rsidR="00C70995" w:rsidRDefault="00C70995" w:rsidP="00C70995">
      <w:pPr>
        <w:ind w:firstLine="709"/>
        <w:jc w:val="both"/>
      </w:pPr>
      <w:r>
        <w:t>1946 год – эпоха свинга внезапно оборвалась, стал петь после 1950 года. “Хелло, Долли”, “Мэки Найф”. (Л.Армстронг “Wonderful world ”) (Приложение 3)</w:t>
      </w:r>
    </w:p>
    <w:p w:rsidR="00C70995" w:rsidRDefault="00C70995" w:rsidP="00C70995">
      <w:pPr>
        <w:ind w:firstLine="709"/>
        <w:jc w:val="both"/>
      </w:pPr>
      <w:r>
        <w:t>Учитель: Ребята, спасибо за исчерпывающее сообщение, садитесь. Для многих загадка: в чем же неповторимость игры Луи Армстронга?</w:t>
      </w:r>
    </w:p>
    <w:p w:rsidR="00C70995" w:rsidRDefault="00C70995" w:rsidP="00C70995">
      <w:pPr>
        <w:ind w:firstLine="709"/>
        <w:jc w:val="both"/>
      </w:pPr>
      <w:r>
        <w:t>Ученики: Виртуозное владение инструментом. Именно он привнес в джаз игру в высоком регистре, обогатил палитру джаза уникальными звуками. Чувствовал форму музыкального произведения. Мог быть прекрасным архитектором или драматургом. Его лучшие работы – драматические миниатюры. Заслуга: превратил джаз из коллективной музыки в искусство сольной игры.</w:t>
      </w:r>
    </w:p>
    <w:p w:rsidR="00C70995" w:rsidRDefault="00C70995" w:rsidP="00C70995">
      <w:pPr>
        <w:ind w:firstLine="709"/>
        <w:jc w:val="both"/>
      </w:pPr>
      <w:r>
        <w:t>Учитель: На протяжении всей истории своего развития джаз породил множество разных школ, направлений, стилей.</w:t>
      </w:r>
    </w:p>
    <w:p w:rsidR="00C70995" w:rsidRDefault="00C70995" w:rsidP="00C70995">
      <w:pPr>
        <w:ind w:firstLine="709"/>
        <w:jc w:val="both"/>
      </w:pPr>
      <w:r>
        <w:t xml:space="preserve">Из всех форм негритянского вокального искусства самое существенное влияние на формирование и развитие джаза оказал блюз. Блюзы исполнялись соло в сопровождении гитары </w:t>
      </w:r>
      <w:r>
        <w:lastRenderedPageBreak/>
        <w:t>или губной гармошки. В них поется о потерянной любви и утраченном человеческом достоинстве, о горькой неволе и непосильном труде.</w:t>
      </w:r>
    </w:p>
    <w:p w:rsidR="00C70995" w:rsidRDefault="00C70995" w:rsidP="00C70995">
      <w:pPr>
        <w:ind w:firstLine="709"/>
        <w:jc w:val="both"/>
      </w:pPr>
      <w:r>
        <w:t>Рэгтайм, наряду с блюзом, является важнейшим источником, из которого возник джаз. Как популярная народная музыкальная форма, он получил известность в США примерно с 1870-х. Именно тогда уже менестрели исполняли афроамериканский танец кейкуон под аккомпанемент банджо, гитары или мандалины с характерными для рэгтайма ритмическими рисунками: синкопированным ритмом и краткими неожиданными паузами на сильных долях такта. Фотография Д.Гершвина. ( Приложение 4)</w:t>
      </w:r>
    </w:p>
    <w:p w:rsidR="00C70995" w:rsidRDefault="00C70995" w:rsidP="00C70995">
      <w:pPr>
        <w:ind w:firstLine="709"/>
        <w:jc w:val="both"/>
      </w:pPr>
      <w:r>
        <w:t xml:space="preserve">Джаз оказал влияние на другие формы музыкального искусства. Самый известный пример- творчество известного американского композитора Джорджа Гершвина. </w:t>
      </w:r>
      <w:proofErr w:type="gramStart"/>
      <w:r>
        <w:t>Сперва</w:t>
      </w:r>
      <w:proofErr w:type="gramEnd"/>
      <w:r>
        <w:t xml:space="preserve"> Гершвин стал известен своими джазовыми лирическими песнями, в которых уже ясно слышались связи с европейской музыкой. Но на этом он не остановился. Он поехал в негритянскую рыбацкую деревню в одном из штатов Америки, где изучил обряды, танцы, песни негров. Затем он сочинил оперу “Порги и Бесс”, в основу которой положил мысль, что черные заслуживают не меньшего уважения, чем белые. Это была первая опера в стиле симфоджаза.</w:t>
      </w:r>
    </w:p>
    <w:p w:rsidR="00C70995" w:rsidRDefault="00C70995" w:rsidP="00C70995">
      <w:pPr>
        <w:ind w:firstLine="709"/>
        <w:jc w:val="both"/>
      </w:pPr>
      <w:r>
        <w:t>Гершвин был первым, кто в основу своей музыки положил негритянскую народную музыку джазового характера, сочетая ее с приемами европейской симфонической музыки. Это было неожиданно, необычно и обратило на себя внимание во всем мире.</w:t>
      </w:r>
    </w:p>
    <w:p w:rsidR="00C70995" w:rsidRDefault="00C70995" w:rsidP="00C70995">
      <w:pPr>
        <w:ind w:firstLine="709"/>
        <w:jc w:val="both"/>
      </w:pPr>
      <w:r>
        <w:t>Так возник стиль музыки, получивший название “симфоджаз”.</w:t>
      </w:r>
    </w:p>
    <w:p w:rsidR="00C70995" w:rsidRDefault="00C70995" w:rsidP="00C70995">
      <w:pPr>
        <w:ind w:firstLine="709"/>
        <w:jc w:val="both"/>
      </w:pPr>
      <w:r>
        <w:t>Может, вы сами попытаетесь расшифровать это слово?</w:t>
      </w:r>
    </w:p>
    <w:p w:rsidR="00C70995" w:rsidRDefault="00C70995" w:rsidP="00C70995">
      <w:pPr>
        <w:ind w:firstLine="709"/>
        <w:jc w:val="both"/>
      </w:pPr>
      <w:r>
        <w:t>Ученики. Это слияние симфонической музыки и джаза.</w:t>
      </w:r>
    </w:p>
    <w:p w:rsidR="00C70995" w:rsidRDefault="00C70995" w:rsidP="00C70995">
      <w:pPr>
        <w:ind w:firstLine="709"/>
        <w:jc w:val="both"/>
      </w:pPr>
      <w:r>
        <w:t>Учитель</w:t>
      </w:r>
      <w:proofErr w:type="gramStart"/>
      <w:r>
        <w:t xml:space="preserve"> .</w:t>
      </w:r>
      <w:proofErr w:type="gramEnd"/>
      <w:r>
        <w:t>Послушайте фрагмент из “Рапсодии в блюзовых тонах”</w:t>
      </w:r>
    </w:p>
    <w:p w:rsidR="00C70995" w:rsidRDefault="00C70995" w:rsidP="00C70995">
      <w:pPr>
        <w:ind w:firstLine="709"/>
        <w:jc w:val="both"/>
      </w:pPr>
      <w:r>
        <w:t>Учитель. В импровизационном джазе нет точной записи исполняемой музыки</w:t>
      </w:r>
      <w:proofErr w:type="gramStart"/>
      <w:r>
        <w:t xml:space="preserve"> ,</w:t>
      </w:r>
      <w:proofErr w:type="gramEnd"/>
      <w:r>
        <w:t xml:space="preserve"> есть лишь основа в виде какой –либо известной мелодии. Музыканты импровизируют свою партию, свободно варьируя эту мелодию, это требует от музыкантов не только исполнительского мастерства</w:t>
      </w:r>
      <w:proofErr w:type="gramStart"/>
      <w:r>
        <w:t xml:space="preserve"> ,</w:t>
      </w:r>
      <w:proofErr w:type="gramEnd"/>
      <w:r>
        <w:t xml:space="preserve"> но и творческого дара.</w:t>
      </w:r>
    </w:p>
    <w:p w:rsidR="00C70995" w:rsidRDefault="00C70995" w:rsidP="00C70995">
      <w:pPr>
        <w:ind w:firstLine="709"/>
        <w:jc w:val="both"/>
      </w:pPr>
      <w:r>
        <w:t>Примером вышесказанного может служить исполнение джазовой композиции русским музыкантом Даниилом Крамером.</w:t>
      </w:r>
    </w:p>
    <w:p w:rsidR="00C70995" w:rsidRDefault="00C70995" w:rsidP="00C70995">
      <w:pPr>
        <w:ind w:firstLine="709"/>
        <w:jc w:val="both"/>
      </w:pPr>
      <w:r>
        <w:t>Просмотр презентации по теме урока.</w:t>
      </w:r>
    </w:p>
    <w:p w:rsidR="00C70995" w:rsidRDefault="00C70995" w:rsidP="00C70995">
      <w:pPr>
        <w:ind w:firstLine="709"/>
        <w:jc w:val="both"/>
      </w:pPr>
      <w:r>
        <w:t>2. Разучивание песни “Джаз” Я. Дубравина</w:t>
      </w:r>
    </w:p>
    <w:p w:rsidR="00C70995" w:rsidRDefault="00C70995" w:rsidP="00C70995">
      <w:pPr>
        <w:ind w:firstLine="709"/>
        <w:jc w:val="both"/>
      </w:pPr>
      <w:r>
        <w:t xml:space="preserve">– Ритм </w:t>
      </w:r>
      <w:proofErr w:type="gramStart"/>
      <w:r>
        <w:t>прохлопать</w:t>
      </w:r>
      <w:proofErr w:type="gramEnd"/>
      <w:r>
        <w:t xml:space="preserve"> по фразам.</w:t>
      </w:r>
    </w:p>
    <w:p w:rsidR="00C70995" w:rsidRDefault="00C70995" w:rsidP="00C70995">
      <w:pPr>
        <w:ind w:firstLine="709"/>
        <w:jc w:val="both"/>
      </w:pPr>
      <w:r>
        <w:t>– Можно ли отнести джаз к легкой музыке?</w:t>
      </w:r>
    </w:p>
    <w:p w:rsidR="00C70995" w:rsidRDefault="00C70995" w:rsidP="00C70995">
      <w:pPr>
        <w:ind w:firstLine="709"/>
        <w:jc w:val="both"/>
      </w:pPr>
      <w:r>
        <w:t>3. Итог урока</w:t>
      </w:r>
    </w:p>
    <w:p w:rsidR="00C70995" w:rsidRPr="00FE2A0F" w:rsidRDefault="00C70995" w:rsidP="00C70995">
      <w:pPr>
        <w:ind w:firstLine="709"/>
        <w:jc w:val="both"/>
        <w:rPr>
          <w:b/>
        </w:rPr>
      </w:pPr>
      <w:r w:rsidRPr="00FE2A0F">
        <w:rPr>
          <w:b/>
        </w:rPr>
        <w:t>Учебно-материальное обеспечение:</w:t>
      </w:r>
    </w:p>
    <w:p w:rsidR="00C70995" w:rsidRDefault="00C70995" w:rsidP="00C70995">
      <w:pPr>
        <w:ind w:firstLine="709"/>
        <w:jc w:val="both"/>
      </w:pPr>
      <w:r>
        <w:t>1. Литература: Учебник, программа.</w:t>
      </w:r>
    </w:p>
    <w:p w:rsidR="00C70995" w:rsidRDefault="00C70995" w:rsidP="00C70995">
      <w:pPr>
        <w:ind w:firstLine="709"/>
        <w:jc w:val="both"/>
      </w:pPr>
      <w:r>
        <w:t xml:space="preserve">2. Наглядные пособия: портреты композиторов, </w:t>
      </w:r>
    </w:p>
    <w:p w:rsidR="00C70995" w:rsidRDefault="00C70995" w:rsidP="00C70995">
      <w:pPr>
        <w:ind w:firstLine="709"/>
        <w:jc w:val="both"/>
      </w:pPr>
      <w:r>
        <w:lastRenderedPageBreak/>
        <w:t>слуховая наглядность: «Молитва» М. Джексон, «Блюз Западной окраины» Л. Армстронга, «Регтайм» С. Джоплин.</w:t>
      </w:r>
    </w:p>
    <w:p w:rsidR="00C70995" w:rsidRDefault="00C70995" w:rsidP="00C70995">
      <w:pPr>
        <w:ind w:firstLine="709"/>
        <w:jc w:val="center"/>
        <w:rPr>
          <w:u w:val="single"/>
        </w:rPr>
      </w:pPr>
    </w:p>
    <w:p w:rsidR="00AE7AD1" w:rsidRDefault="00AE7AD1"/>
    <w:sectPr w:rsidR="00AE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C70995"/>
    <w:rsid w:val="00AE7AD1"/>
    <w:rsid w:val="00C7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2019-12-23T15:35:00Z</dcterms:created>
  <dcterms:modified xsi:type="dcterms:W3CDTF">2019-12-23T15:36:00Z</dcterms:modified>
</cp:coreProperties>
</file>