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E7E4E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bookmarkEnd w:id="0"/>
    </w:p>
    <w:p w:rsidR="00B70FEA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E7E4E">
        <w:rPr>
          <w:rFonts w:ascii="Times New Roman" w:hAnsi="Times New Roman" w:cs="Times New Roman"/>
          <w:b/>
          <w:sz w:val="28"/>
          <w:szCs w:val="28"/>
        </w:rPr>
        <w:t>Знакомство с народным творчеством.</w:t>
      </w:r>
      <w:bookmarkEnd w:id="1"/>
    </w:p>
    <w:p w:rsidR="009A29B7" w:rsidRDefault="009A29B7" w:rsidP="008E53D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 xml:space="preserve">Сегодня у современных детей ощущается большая потребность в фольклоре, как художественная форма самовыражения. </w:t>
      </w:r>
      <w:proofErr w:type="gramStart"/>
      <w:r w:rsidRPr="009A29B7">
        <w:rPr>
          <w:rFonts w:ascii="Times New Roman" w:hAnsi="Times New Roman" w:cs="Times New Roman"/>
          <w:sz w:val="28"/>
          <w:szCs w:val="28"/>
        </w:rPr>
        <w:t>Как одном из развивающих личность факторе.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Это естественно, так как трудно найти материал  столь близкий детям по духу и одновременно содержащий столько разнообразный фронт работы, создающий фронт работы для подрастающего поколения </w:t>
      </w:r>
      <w:proofErr w:type="gramStart"/>
      <w:r w:rsidRPr="009A2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приобщению  к миру прекрасного. С погружением детей в стихию фольклора закладывается фундамент, на котором впоследствии формируется его эстетические и нравственные идеалы. 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 xml:space="preserve">Курс «Песня в праздниках и играх»  предназначен для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 xml:space="preserve"> подготовки учащихся 8-9 классов, имеющих  сформированные певческие навыки, полученные на уроках музыки, </w:t>
      </w:r>
      <w:r w:rsidR="00213791">
        <w:rPr>
          <w:rFonts w:ascii="Times New Roman" w:hAnsi="Times New Roman" w:cs="Times New Roman"/>
          <w:sz w:val="28"/>
          <w:szCs w:val="28"/>
        </w:rPr>
        <w:t>в</w:t>
      </w:r>
      <w:r w:rsidRPr="009A29B7">
        <w:rPr>
          <w:rFonts w:ascii="Times New Roman" w:hAnsi="Times New Roman" w:cs="Times New Roman"/>
          <w:sz w:val="28"/>
          <w:szCs w:val="28"/>
        </w:rPr>
        <w:t xml:space="preserve"> общеобразовательной школе. Курс рассчитан на 19 часов. Реализуется в течение года по 2-3 занятия в месяц.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 xml:space="preserve">Рекомендуемая наполняемость групп 10-12 человек, так как коллективно-творческая атмосфера занятий подкрепляется индивидуальным вниманием к каждому учащемуся. Программа представленного курса специально разработана для введения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 xml:space="preserve"> подготовки в условиях дополнительного образования. На основе авторских программ комплексного изучения музыкального фольклора «Горенка» (автор М.В.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 xml:space="preserve">) и «Оберег» (Автор Е.Г.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 xml:space="preserve">), а также методического пособия для педагогов «Знакомство детей с русским народным творчеством» (автор составитель А.В. Куприна, Т.А.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>).</w:t>
      </w:r>
    </w:p>
    <w:p w:rsid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A29B7">
        <w:rPr>
          <w:rFonts w:ascii="Times New Roman" w:hAnsi="Times New Roman" w:cs="Times New Roman"/>
          <w:sz w:val="28"/>
          <w:szCs w:val="28"/>
        </w:rPr>
        <w:t xml:space="preserve"> – привитие интереса к народному творчеству посредством ознакомления с основами русской песенной культуры и особенностями исполнительства песенного фольклора. 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9A29B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A29B7">
        <w:rPr>
          <w:rFonts w:ascii="Times New Roman" w:hAnsi="Times New Roman" w:cs="Times New Roman"/>
          <w:sz w:val="28"/>
          <w:szCs w:val="28"/>
        </w:rPr>
        <w:t>:</w:t>
      </w:r>
    </w:p>
    <w:p w:rsidR="009A29B7" w:rsidRPr="009A29B7" w:rsidRDefault="009A29B7" w:rsidP="009A29B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Познакомить школьников с музыкальным народным творчеством: песенным и инструментальным через изучения русских народных праздников; малых песенных жанров фольклора;</w:t>
      </w:r>
    </w:p>
    <w:p w:rsidR="009A29B7" w:rsidRPr="009A29B7" w:rsidRDefault="009A29B7" w:rsidP="009A29B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Расширять представления о музыкальном языке и средствах выразительности музыки;</w:t>
      </w:r>
    </w:p>
    <w:p w:rsidR="009A29B7" w:rsidRPr="009A29B7" w:rsidRDefault="009A29B7" w:rsidP="009A29B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Формировать навыки песенного исполнительства, активный интерес к русской песенной культуре;</w:t>
      </w:r>
    </w:p>
    <w:p w:rsidR="009A29B7" w:rsidRPr="009A29B7" w:rsidRDefault="009A29B7" w:rsidP="009A29B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целить </w:t>
      </w:r>
      <w:proofErr w:type="gramStart"/>
      <w:r w:rsidRPr="009A2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собственную музыкальную практику в этой области искусства;</w:t>
      </w:r>
    </w:p>
    <w:p w:rsidR="009A29B7" w:rsidRPr="009A29B7" w:rsidRDefault="009A29B7" w:rsidP="009A29B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Способствовать развитию эмоциональной сферы школьников и творческой деятельности в области песенного фольклора;</w:t>
      </w:r>
    </w:p>
    <w:p w:rsidR="009A29B7" w:rsidRPr="009A29B7" w:rsidRDefault="009A29B7" w:rsidP="009A29B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Воспитывать духовно-нравственные качества личности подростка через введения его в мир традиций, обычаев, обрядов русского народа.</w:t>
      </w:r>
    </w:p>
    <w:bookmarkEnd w:id="2"/>
    <w:p w:rsidR="009A29B7" w:rsidRPr="009A29B7" w:rsidRDefault="009A29B7" w:rsidP="009A29B7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разделы курса отражают работу </w:t>
      </w:r>
      <w:proofErr w:type="gramStart"/>
      <w:r w:rsidRPr="009A29B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9B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навыков пения в народной манере и получение учащимися первоначальных представлений и знаний в области народного творчества.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Первый раздел программы посвящается знакомству с музыкальным фольклорным материалом, освоению малых фольклорных жанров (</w:t>
      </w:r>
      <w:proofErr w:type="spellStart"/>
      <w:r w:rsidRPr="009A29B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A29B7">
        <w:rPr>
          <w:rFonts w:ascii="Times New Roman" w:hAnsi="Times New Roman" w:cs="Times New Roman"/>
          <w:sz w:val="28"/>
          <w:szCs w:val="28"/>
        </w:rPr>
        <w:t>, прибаутки и загадки и т.д.) и видов фольклорных песен (лирические, плясовые, шуточные, игровые).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 xml:space="preserve">Поскольку специфика народно-песенного исполнительства </w:t>
      </w:r>
      <w:proofErr w:type="gramStart"/>
      <w:r w:rsidRPr="009A29B7">
        <w:rPr>
          <w:rFonts w:ascii="Times New Roman" w:hAnsi="Times New Roman" w:cs="Times New Roman"/>
          <w:sz w:val="28"/>
          <w:szCs w:val="28"/>
        </w:rPr>
        <w:t>подразумевает овладение навыками передачи эмоционально образного содержания песни в программе широко используется</w:t>
      </w:r>
      <w:proofErr w:type="gramEnd"/>
      <w:r w:rsidRPr="009A29B7">
        <w:rPr>
          <w:rFonts w:ascii="Times New Roman" w:hAnsi="Times New Roman" w:cs="Times New Roman"/>
          <w:sz w:val="28"/>
          <w:szCs w:val="28"/>
        </w:rPr>
        <w:t xml:space="preserve"> формы песенной и игровой импровизации.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Познавательный и практический материал второй и третей тем программы курса подобран в соответствии с народным календарем и направлен на интенсивное освоение фольклорных традиций. Углубляются сведения о народном календаре и календарных праздниках, обрядах, являющихся частью народной культуры. В форме песенного, игрового исполнительства продолжается процесс усвоения основных знаний, полученных в первой теме.</w:t>
      </w:r>
    </w:p>
    <w:p w:rsid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Курс «Песня в праздниках и играх» должен стать одним из важных шагов для дальнейшего духовно-нравственного и музыкального развития учащихся. Занятия по данному курсу помогут сориентировать учащихся на поступление в музыкально-образовательные учреждения, готовящие специалистов по следующим профессиям: «преподаватель народного пения», «Руководитель фольклорного ансамбля», «Искусствовед» и др.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9B7" w:rsidRPr="009A29B7" w:rsidRDefault="009A29B7" w:rsidP="009A29B7">
      <w:pPr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B7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Основная часть курса проводится в форме занятий доминантного типа. В начале занятий преподаватель излагает и демонстрирует новый теоретический материал; после этого учащиеся осваивают полученные знания в музыкально-практической деятельности. Используемые преподавателем методы и приемы (слуховая, зрительная наглядность, игровые) способствуют эффективному освоению учащимися знаний и навыков исполнительства в соответствии с поставленными задачами.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Так ка уровень музыкальной подготовленности различен, также как и темп и качество усвоения материала, - на занятиях сочетаются дифференцированный и фронтальный подходы для обеспечения оптимального усвоения программы всеми детьми. При этом используется следующая организация педагогических воздействий:</w:t>
      </w:r>
    </w:p>
    <w:p w:rsidR="009A29B7" w:rsidRPr="009A29B7" w:rsidRDefault="009A29B7" w:rsidP="009A29B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На всю группу детей в процессе одновременного исполнения ими произведений (фронтальный подход);</w:t>
      </w:r>
    </w:p>
    <w:p w:rsidR="009A29B7" w:rsidRPr="009A29B7" w:rsidRDefault="009A29B7" w:rsidP="009A29B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 xml:space="preserve">Разделение детей на подгруппы (по принципу сходного уровня музыкального развития). Более подготовленным детям предлагается выполнить задание сразу, а другим постепенно. (Сначала они слушают исполнение более сильной группы детей, </w:t>
      </w:r>
      <w:r w:rsidRPr="009A29B7">
        <w:rPr>
          <w:rFonts w:ascii="Times New Roman" w:hAnsi="Times New Roman" w:cs="Times New Roman"/>
          <w:sz w:val="28"/>
          <w:szCs w:val="28"/>
        </w:rPr>
        <w:lastRenderedPageBreak/>
        <w:t>смотрят, оценивают качество их исполнения, затем включаются в деятельность).</w:t>
      </w:r>
    </w:p>
    <w:p w:rsid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B7">
        <w:rPr>
          <w:rFonts w:ascii="Times New Roman" w:hAnsi="Times New Roman" w:cs="Times New Roman"/>
          <w:sz w:val="28"/>
          <w:szCs w:val="28"/>
        </w:rPr>
        <w:t>В конце каждого занятия проводится рефлексия. На заключительном занятии в качестве контроля по усвоению учащимися знаний и овладению ими навыками пения в народной манере планируется использовать устный тест (в форме игровой викторины), составлены на основе пройденных тем и исполнения разученных произведений в нетрадиционной форме (посиделки, стенка на стенку, ромашка).</w:t>
      </w:r>
    </w:p>
    <w:p w:rsidR="009A29B7" w:rsidRPr="009A29B7" w:rsidRDefault="009A29B7" w:rsidP="009A2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9B7" w:rsidRPr="009A29B7" w:rsidRDefault="009A29B7" w:rsidP="009A29B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B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9639" w:type="dxa"/>
        <w:tblInd w:w="-34" w:type="dxa"/>
        <w:tblLook w:val="04A0" w:firstRow="1" w:lastRow="0" w:firstColumn="1" w:lastColumn="0" w:noHBand="0" w:noVBand="1"/>
      </w:tblPr>
      <w:tblGrid>
        <w:gridCol w:w="3686"/>
        <w:gridCol w:w="1701"/>
        <w:gridCol w:w="2393"/>
        <w:gridCol w:w="1859"/>
      </w:tblGrid>
      <w:tr w:rsidR="009A29B7" w:rsidRPr="009A29B7" w:rsidTr="00840861">
        <w:tc>
          <w:tcPr>
            <w:tcW w:w="3686" w:type="dxa"/>
            <w:vMerge w:val="restart"/>
          </w:tcPr>
          <w:p w:rsidR="009A29B7" w:rsidRPr="009A29B7" w:rsidRDefault="009A29B7" w:rsidP="0084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252" w:type="dxa"/>
            <w:gridSpan w:val="2"/>
          </w:tcPr>
          <w:p w:rsidR="009A29B7" w:rsidRPr="009A29B7" w:rsidRDefault="009A29B7" w:rsidP="0084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9A29B7" w:rsidRPr="009A29B7" w:rsidTr="00840861">
        <w:tc>
          <w:tcPr>
            <w:tcW w:w="3686" w:type="dxa"/>
            <w:vMerge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9B7" w:rsidRPr="009A29B7" w:rsidRDefault="009A29B7" w:rsidP="0084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59" w:type="dxa"/>
          </w:tcPr>
          <w:p w:rsidR="009A29B7" w:rsidRPr="009A29B7" w:rsidRDefault="009A29B7" w:rsidP="0084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A29B7" w:rsidRPr="009A29B7" w:rsidTr="00840861">
        <w:tc>
          <w:tcPr>
            <w:tcW w:w="3686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творчеством</w:t>
            </w:r>
          </w:p>
        </w:tc>
        <w:tc>
          <w:tcPr>
            <w:tcW w:w="1701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9B7" w:rsidRPr="009A29B7" w:rsidTr="00840861">
        <w:tc>
          <w:tcPr>
            <w:tcW w:w="3686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праздники. Обычаи и обряды.</w:t>
            </w:r>
          </w:p>
        </w:tc>
        <w:tc>
          <w:tcPr>
            <w:tcW w:w="1701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9B7" w:rsidRPr="009A29B7" w:rsidTr="00840861">
        <w:tc>
          <w:tcPr>
            <w:tcW w:w="3686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Обряды и ритуалы, связанные с молодежью.</w:t>
            </w:r>
          </w:p>
        </w:tc>
        <w:tc>
          <w:tcPr>
            <w:tcW w:w="1701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859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</w:tr>
      <w:tr w:rsidR="009A29B7" w:rsidRPr="009A29B7" w:rsidTr="00840861">
        <w:tc>
          <w:tcPr>
            <w:tcW w:w="3686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859" w:type="dxa"/>
          </w:tcPr>
          <w:p w:rsidR="009A29B7" w:rsidRPr="009A29B7" w:rsidRDefault="009A29B7" w:rsidP="0084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B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9A29B7" w:rsidRPr="009A29B7" w:rsidRDefault="009A29B7" w:rsidP="009A29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9B7" w:rsidRPr="009A29B7" w:rsidRDefault="009A29B7" w:rsidP="009A29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Занятие№1. Устный и музыкальный фольклор</w:t>
      </w:r>
      <w:r w:rsidRPr="00CE7E4E">
        <w:rPr>
          <w:rFonts w:ascii="Times New Roman" w:hAnsi="Times New Roman" w:cs="Times New Roman"/>
          <w:b/>
          <w:sz w:val="28"/>
          <w:szCs w:val="28"/>
        </w:rPr>
        <w:t>.</w:t>
      </w:r>
      <w:bookmarkEnd w:id="3"/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Песенное народное творчество. Музыкальный и устный фольклор.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Малые жанры фольклора:</w:t>
      </w:r>
      <w:r w:rsidRPr="00CE7E4E">
        <w:rPr>
          <w:rFonts w:ascii="Times New Roman" w:hAnsi="Times New Roman" w:cs="Times New Roman"/>
          <w:sz w:val="28"/>
          <w:szCs w:val="28"/>
        </w:rPr>
        <w:tab/>
        <w:t>небылицы,</w:t>
      </w:r>
      <w:r w:rsidRPr="00CE7E4E">
        <w:rPr>
          <w:rFonts w:ascii="Times New Roman" w:hAnsi="Times New Roman" w:cs="Times New Roman"/>
          <w:sz w:val="28"/>
          <w:szCs w:val="28"/>
        </w:rPr>
        <w:tab/>
        <w:t xml:space="preserve">частушки,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,</w:t>
      </w:r>
      <w:r w:rsidR="008E53D4">
        <w:rPr>
          <w:rFonts w:ascii="Times New Roman" w:hAnsi="Times New Roman" w:cs="Times New Roman"/>
          <w:sz w:val="28"/>
          <w:szCs w:val="28"/>
        </w:rPr>
        <w:t xml:space="preserve"> </w:t>
      </w:r>
      <w:r w:rsidRPr="00CE7E4E">
        <w:rPr>
          <w:rFonts w:ascii="Times New Roman" w:hAnsi="Times New Roman" w:cs="Times New Roman"/>
          <w:sz w:val="28"/>
          <w:szCs w:val="28"/>
        </w:rPr>
        <w:t>прибаутки, скороговорки, дразнилки, считалки, загадки.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 xml:space="preserve"> Основные понятия народной певческой культуры. Пение в народной манере. История собирания русского фольклора.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Пение в народной манере (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, голосоведение, дыхание).</w:t>
      </w:r>
    </w:p>
    <w:p w:rsidR="00B70FEA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Разучивание малых жанров фольклора.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3"/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Занятие№2. Жанры народной песни.</w:t>
      </w:r>
      <w:bookmarkEnd w:id="4"/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Жанры народной песни: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строевая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>, лирическая, хороводная, игровая, трудовая, обрядовая, календарная.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Характерные особенности исполнения народных песен.</w:t>
      </w:r>
    </w:p>
    <w:p w:rsidR="00B70FEA" w:rsidRPr="008E53D4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3D4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Разучивание лирической, игровой, трудовой песен.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4"/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 xml:space="preserve">3анятие№3. Знакомство с народными инструментами (ударными, </w:t>
      </w:r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шумовыми, струнными)</w:t>
      </w:r>
      <w:bookmarkEnd w:id="5"/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Понятие музыкального</w:t>
      </w:r>
      <w:r w:rsidRPr="00CE7E4E">
        <w:rPr>
          <w:rFonts w:ascii="Times New Roman" w:hAnsi="Times New Roman" w:cs="Times New Roman"/>
          <w:sz w:val="28"/>
          <w:szCs w:val="28"/>
        </w:rPr>
        <w:tab/>
        <w:t>строя, ансамбля; классификация</w:t>
      </w: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музыкальных народных инструментов:</w:t>
      </w:r>
      <w:r w:rsidRPr="00CE7E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>, шумовые,</w:t>
      </w: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струнные. Особенности и характер звучания каждого инструмента в ансамбле и «соло». Приемы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Овладение простейшими приемами игры на музыкальных народных инструментах; игра своей партии в ансамбле; инструментальный аккомпанемент разученных песен.</w:t>
      </w:r>
    </w:p>
    <w:p w:rsidR="00880BFD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B70FEA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4E">
        <w:rPr>
          <w:rFonts w:ascii="Times New Roman" w:hAnsi="Times New Roman" w:cs="Times New Roman"/>
          <w:b/>
          <w:sz w:val="28"/>
          <w:szCs w:val="28"/>
        </w:rPr>
        <w:t>Народный календарь. Праздники, обычаи, обряды.</w:t>
      </w:r>
      <w:bookmarkEnd w:id="6"/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6"/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Занятие№1.</w:t>
      </w:r>
      <w:bookmarkEnd w:id="7"/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Народный календарь. Музыкальное народное творчество, неразрывно связанное с годовым циклом русского человека, в единстве религиозных и этических представлений, обрядов и норм. Введение в народный календарь.</w:t>
      </w: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Празднование зимних святок: «Рождество», «Новый год».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Зимний святочный обряд: гадание, ряженье,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Знакомство с колядками, проведение рождественских игр. Разыгрывание сцен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посевания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bookmark7"/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Занятие№2. Масленица.</w:t>
      </w:r>
      <w:bookmarkEnd w:id="8"/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Праздник «Масленица». Название дней масленичной недели, традиции празднования дней масленичной недели.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Разучивание масленичных песен и игр: «Блины», «Горелки», «Катание с гор». «Водить козла», «Змея».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bookmark8"/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3анятие№3. Весенние обряды и празднование Пасхи.</w:t>
      </w:r>
      <w:bookmarkEnd w:id="9"/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Праздник встречи весны.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Особенности проведения обряда встречи весны: поверья, приметы, обычаи (выпечка «тетерок», «Куликов», «Жаворонков»), обрядовые действия с ними - подбрасывание их, насаживание на длинный шест, подражание голосам птиц), народных играх с ними.</w:t>
      </w:r>
      <w:proofErr w:type="gramEnd"/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Праздник «Пасха». Пасхальные обычаи: христосование (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значениие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 xml:space="preserve"> этого действия),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обменивание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 xml:space="preserve"> пасхальными яйцами (значение этого действа). Знакомство с пасхальными народными играми с ними («Катание с гор», </w:t>
      </w:r>
      <w:r w:rsidRPr="00CE7E4E">
        <w:rPr>
          <w:rFonts w:ascii="Times New Roman" w:hAnsi="Times New Roman" w:cs="Times New Roman"/>
          <w:sz w:val="28"/>
          <w:szCs w:val="28"/>
        </w:rPr>
        <w:lastRenderedPageBreak/>
        <w:t>«Лотки», «Уголки») и песнями.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Практическое освоение навыков пения в народной манере: разучивание весенних песен,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голосянок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, призывающих птиц, закликающих весну;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Проведение пасхальных народных игр с яйцами.</w:t>
      </w:r>
    </w:p>
    <w:p w:rsidR="00B70FEA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CE7E4E">
        <w:rPr>
          <w:rFonts w:ascii="Times New Roman" w:hAnsi="Times New Roman" w:cs="Times New Roman"/>
          <w:sz w:val="28"/>
          <w:szCs w:val="28"/>
        </w:rPr>
        <w:t xml:space="preserve"> Обряды и ритуалы, связанные с молодежью.</w:t>
      </w:r>
      <w:bookmarkEnd w:id="10"/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Занятие№ 1.7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8E53D4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Празднование Троицы. Обряды праздника: завивание березки,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 xml:space="preserve"> - наполненное смыслом нахождения молодыми людьми друзей среди своих сверстников, клятвой в дружбе («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побратание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посестринство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»), проводы русалок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 xml:space="preserve">,.; 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 xml:space="preserve">народные праздничные игры. </w:t>
      </w:r>
    </w:p>
    <w:p w:rsidR="00B70FEA" w:rsidRPr="008E53D4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3D4">
        <w:rPr>
          <w:rStyle w:val="0pt"/>
          <w:rFonts w:eastAsia="Courier New"/>
          <w:i w:val="0"/>
          <w:sz w:val="28"/>
          <w:szCs w:val="28"/>
          <w:u w:val="single"/>
        </w:rPr>
        <w:t>Практика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Дальнейшее закрепление навыков пения в народной манере через исполнение песен, связанных с этим праздником:</w:t>
      </w:r>
      <w:r w:rsidRPr="00CE7E4E">
        <w:rPr>
          <w:rFonts w:ascii="Times New Roman" w:hAnsi="Times New Roman" w:cs="Times New Roman"/>
          <w:sz w:val="28"/>
          <w:szCs w:val="28"/>
        </w:rPr>
        <w:tab/>
        <w:t>хоровода</w:t>
      </w:r>
    </w:p>
    <w:p w:rsidR="00B70FEA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«Царевна-королевна», хороводной песни «Сидор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Видор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». Разучивание и проведение русских народных игр с пением: «Венок», «Завей березку».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Занятие№2.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Праздник Ивана Купала.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Приметы праздника, гадания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суженного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>, приговоры, легенды о цветке папоротника; игры, гуляния.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Праздничные песни, игры, гуляния.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Разучивание праздничных песен «Иван да Марья», «Купальская ночь». Проведение русских народных игр: «В кресты», «Гори ясно».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3анятие№3.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Покров Пресвятой Богородицы.</w:t>
      </w:r>
      <w:r w:rsidR="009A29B7">
        <w:rPr>
          <w:rFonts w:ascii="Times New Roman" w:hAnsi="Times New Roman" w:cs="Times New Roman"/>
          <w:sz w:val="28"/>
          <w:szCs w:val="28"/>
        </w:rPr>
        <w:t xml:space="preserve"> </w:t>
      </w:r>
      <w:r w:rsidRPr="00CE7E4E">
        <w:rPr>
          <w:rFonts w:ascii="Times New Roman" w:hAnsi="Times New Roman" w:cs="Times New Roman"/>
          <w:sz w:val="28"/>
          <w:szCs w:val="28"/>
        </w:rPr>
        <w:t>Народные приметы праздника Покрова и обычаи, связанные с ним: сватовство и свадьба русского человека.</w:t>
      </w:r>
    </w:p>
    <w:p w:rsidR="00B70FEA" w:rsidRPr="00CE7E4E" w:rsidRDefault="00880BFD" w:rsidP="008E53D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8E53D4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Разучивание и исполнение русских народных свадебных песен, хороводов: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«Поедем-ка,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жоночка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>, домик наживать»,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«Поставила ведерочки на ледок»;</w:t>
      </w:r>
    </w:p>
    <w:p w:rsidR="008E53D4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Проведение русских народных игр:</w:t>
      </w:r>
      <w:r w:rsidR="008E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D4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80BFD" w:rsidRPr="00CE7E4E">
        <w:rPr>
          <w:rFonts w:ascii="Times New Roman" w:hAnsi="Times New Roman" w:cs="Times New Roman"/>
          <w:sz w:val="28"/>
          <w:szCs w:val="28"/>
        </w:rPr>
        <w:t>«В углы»,</w:t>
      </w:r>
    </w:p>
    <w:p w:rsidR="008E53D4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 «Карусель»,</w:t>
      </w:r>
    </w:p>
    <w:p w:rsidR="008E53D4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80BFD" w:rsidRPr="00CE7E4E">
        <w:rPr>
          <w:rFonts w:ascii="Times New Roman" w:hAnsi="Times New Roman" w:cs="Times New Roman"/>
          <w:sz w:val="28"/>
          <w:szCs w:val="28"/>
        </w:rPr>
        <w:t>«Плетень»,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 «Хоровод».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Заключительное занятие. Что мы знаем о народной песне?</w:t>
      </w:r>
    </w:p>
    <w:p w:rsidR="00B70FEA" w:rsidRPr="00CE7E4E" w:rsidRDefault="00880BFD" w:rsidP="009A29B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Выявление возникшего интереса и настроя воспитанников на деятельность по данному направлению.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Закрепление пройденного материала по всем темам с акцентом на основные базовые понятия.</w:t>
      </w:r>
    </w:p>
    <w:p w:rsidR="00B70FEA" w:rsidRPr="00CE7E4E" w:rsidRDefault="00880BFD" w:rsidP="009A29B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E4E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B70FEA" w:rsidRPr="00CE7E4E" w:rsidRDefault="00880BFD" w:rsidP="009A29B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>Закрепление пройденного материала по всем темам.</w:t>
      </w: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r w:rsidRPr="00CE7E4E">
        <w:rPr>
          <w:rFonts w:ascii="Times New Roman" w:hAnsi="Times New Roman" w:cs="Times New Roman"/>
          <w:sz w:val="28"/>
          <w:szCs w:val="28"/>
        </w:rPr>
        <w:t>Условия реализации курса.</w:t>
      </w:r>
      <w:bookmarkEnd w:id="11"/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r w:rsidRPr="00CE7E4E"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  <w:bookmarkEnd w:id="12"/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Видеомагнитофон;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Оборудованный кабинет в соответствии с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санитарно</w:t>
      </w:r>
      <w:r w:rsidR="00880BFD" w:rsidRPr="00CE7E4E">
        <w:rPr>
          <w:rFonts w:ascii="Times New Roman" w:hAnsi="Times New Roman" w:cs="Times New Roman"/>
          <w:sz w:val="28"/>
          <w:szCs w:val="28"/>
        </w:rPr>
        <w:softHyphen/>
        <w:t>техническими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 xml:space="preserve"> нормами;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Музыкальные инструменты: гармошка, балалайка, ложки, коробочки,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трегцетки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 xml:space="preserve">, рубель,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>;</w:t>
      </w:r>
    </w:p>
    <w:p w:rsid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Стенд для размещения наглядных материалов, картин. </w:t>
      </w:r>
    </w:p>
    <w:p w:rsidR="009A29B7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E4E">
        <w:rPr>
          <w:rStyle w:val="14pt0pt"/>
          <w:rFonts w:eastAsia="Courier New"/>
          <w:b/>
          <w:u w:val="single"/>
        </w:rPr>
        <w:t>Учебно-методическое оснащение:</w:t>
      </w:r>
    </w:p>
    <w:p w:rsidR="00B70FEA" w:rsidRPr="00CE7E4E" w:rsidRDefault="009A29B7" w:rsidP="009A29B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80BFD" w:rsidRPr="00CE7E4E">
        <w:rPr>
          <w:rFonts w:ascii="Times New Roman" w:hAnsi="Times New Roman" w:cs="Times New Roman"/>
          <w:sz w:val="28"/>
          <w:szCs w:val="28"/>
        </w:rPr>
        <w:t>Наглядные средства и дидактический материал;</w:t>
      </w:r>
    </w:p>
    <w:p w:rsidR="00B70FEA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Аудиозаписи русских народных песен с различными стилистическими особенностями исполнения;</w:t>
      </w:r>
    </w:p>
    <w:p w:rsidR="00B70FEA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Видеоматериалы с записями русских народных обрядов, посиделок, выступлений фольклорных коллективов;</w:t>
      </w:r>
    </w:p>
    <w:p w:rsidR="00B70FEA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Игры с пением, подвижные игры.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2"/>
      <w:r w:rsidRPr="00CE7E4E">
        <w:rPr>
          <w:rStyle w:val="43"/>
          <w:rFonts w:eastAsia="Courier New"/>
          <w:sz w:val="28"/>
          <w:szCs w:val="28"/>
        </w:rPr>
        <w:t>Ожидаемые результаты.</w:t>
      </w:r>
      <w:bookmarkEnd w:id="13"/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3"/>
      <w:r w:rsidRPr="00CE7E4E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 xml:space="preserve"> </w:t>
      </w:r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знают</w:t>
      </w:r>
      <w:r w:rsidRPr="00CE7E4E">
        <w:rPr>
          <w:rFonts w:ascii="Times New Roman" w:hAnsi="Times New Roman" w:cs="Times New Roman"/>
          <w:sz w:val="28"/>
          <w:szCs w:val="28"/>
        </w:rPr>
        <w:t>:</w:t>
      </w:r>
      <w:bookmarkEnd w:id="14"/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 </w:t>
      </w:r>
      <w:r w:rsidR="00CE7E4E">
        <w:rPr>
          <w:rFonts w:ascii="Times New Roman" w:hAnsi="Times New Roman" w:cs="Times New Roman"/>
          <w:sz w:val="28"/>
          <w:szCs w:val="28"/>
        </w:rPr>
        <w:t>- р</w:t>
      </w:r>
      <w:r w:rsidRPr="00CE7E4E">
        <w:rPr>
          <w:rFonts w:ascii="Times New Roman" w:hAnsi="Times New Roman" w:cs="Times New Roman"/>
          <w:sz w:val="28"/>
          <w:szCs w:val="28"/>
        </w:rPr>
        <w:t>азличные жанры песенного фольклора;</w:t>
      </w: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t xml:space="preserve"> </w:t>
      </w:r>
      <w:r w:rsidR="00CE7E4E">
        <w:rPr>
          <w:rFonts w:ascii="Times New Roman" w:hAnsi="Times New Roman" w:cs="Times New Roman"/>
          <w:sz w:val="28"/>
          <w:szCs w:val="28"/>
        </w:rPr>
        <w:t>- н</w:t>
      </w:r>
      <w:r w:rsidRPr="00CE7E4E">
        <w:rPr>
          <w:rFonts w:ascii="Times New Roman" w:hAnsi="Times New Roman" w:cs="Times New Roman"/>
          <w:sz w:val="28"/>
          <w:szCs w:val="28"/>
        </w:rPr>
        <w:t>азвание народных инструментов, особенности их звучания, классификацию народных инструментов;</w:t>
      </w:r>
    </w:p>
    <w:p w:rsidR="00B70FEA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0BFD" w:rsidRPr="00CE7E4E">
        <w:rPr>
          <w:rFonts w:ascii="Times New Roman" w:hAnsi="Times New Roman" w:cs="Times New Roman"/>
          <w:sz w:val="28"/>
          <w:szCs w:val="28"/>
        </w:rPr>
        <w:t>усские народные игры;</w:t>
      </w:r>
    </w:p>
    <w:p w:rsidR="00B70FEA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80BFD" w:rsidRPr="00CE7E4E">
        <w:rPr>
          <w:rFonts w:ascii="Times New Roman" w:hAnsi="Times New Roman" w:cs="Times New Roman"/>
          <w:sz w:val="28"/>
          <w:szCs w:val="28"/>
        </w:rPr>
        <w:t>алендарные праздники русского народа, связанные с ними обычаи и обряды;</w:t>
      </w:r>
    </w:p>
    <w:p w:rsidR="00B70FEA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0BFD" w:rsidRPr="00CE7E4E">
        <w:rPr>
          <w:rFonts w:ascii="Times New Roman" w:hAnsi="Times New Roman" w:cs="Times New Roman"/>
          <w:sz w:val="28"/>
          <w:szCs w:val="28"/>
        </w:rPr>
        <w:t>равила певческого режима;</w:t>
      </w:r>
    </w:p>
    <w:p w:rsidR="00B70FEA" w:rsidRPr="00CE7E4E" w:rsidRDefault="00B70FEA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70FEA" w:rsidRPr="00CE7E4E" w:rsidSect="00880BFD">
          <w:pgSz w:w="11909" w:h="16838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7E4E">
        <w:rPr>
          <w:rFonts w:ascii="Times New Roman" w:hAnsi="Times New Roman" w:cs="Times New Roman"/>
          <w:sz w:val="28"/>
          <w:szCs w:val="28"/>
        </w:rPr>
        <w:t>- т</w:t>
      </w:r>
      <w:r w:rsidRPr="00CE7E4E">
        <w:rPr>
          <w:rFonts w:ascii="Times New Roman" w:hAnsi="Times New Roman" w:cs="Times New Roman"/>
          <w:sz w:val="28"/>
          <w:szCs w:val="28"/>
        </w:rPr>
        <w:t xml:space="preserve">ипы интонирования: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напевно-декламационный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 xml:space="preserve">, интонация клича, зова, </w:t>
      </w:r>
      <w:proofErr w:type="spellStart"/>
      <w:r w:rsidRPr="00CE7E4E">
        <w:rPr>
          <w:rFonts w:ascii="Times New Roman" w:hAnsi="Times New Roman" w:cs="Times New Roman"/>
          <w:sz w:val="28"/>
          <w:szCs w:val="28"/>
        </w:rPr>
        <w:t>скандовки</w:t>
      </w:r>
      <w:proofErr w:type="spellEnd"/>
      <w:r w:rsidRPr="00CE7E4E">
        <w:rPr>
          <w:rFonts w:ascii="Times New Roman" w:hAnsi="Times New Roman" w:cs="Times New Roman"/>
          <w:sz w:val="28"/>
          <w:szCs w:val="28"/>
        </w:rPr>
        <w:t>, приговоры;</w:t>
      </w:r>
    </w:p>
    <w:p w:rsidR="00B70FEA" w:rsidRPr="00CE7E4E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80BFD" w:rsidRPr="00CE7E4E">
        <w:rPr>
          <w:rFonts w:ascii="Times New Roman" w:hAnsi="Times New Roman" w:cs="Times New Roman"/>
          <w:sz w:val="28"/>
          <w:szCs w:val="28"/>
        </w:rPr>
        <w:t>узыкальную терминологию;</w:t>
      </w:r>
    </w:p>
    <w:p w:rsidR="00B70FEA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0BFD" w:rsidRPr="00CE7E4E">
        <w:rPr>
          <w:rFonts w:ascii="Times New Roman" w:hAnsi="Times New Roman" w:cs="Times New Roman"/>
          <w:sz w:val="28"/>
          <w:szCs w:val="28"/>
        </w:rPr>
        <w:t>азличные формы движения хоровода.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CE7E4E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r w:rsidRPr="00CE7E4E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proofErr w:type="gramStart"/>
      <w:r w:rsidRPr="00CE7E4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E7E4E">
        <w:rPr>
          <w:rFonts w:ascii="Times New Roman" w:hAnsi="Times New Roman" w:cs="Times New Roman"/>
          <w:sz w:val="28"/>
          <w:szCs w:val="28"/>
        </w:rPr>
        <w:t xml:space="preserve"> </w:t>
      </w:r>
      <w:r w:rsidRPr="00CE7E4E">
        <w:rPr>
          <w:rFonts w:ascii="Times New Roman" w:hAnsi="Times New Roman" w:cs="Times New Roman"/>
          <w:b/>
          <w:sz w:val="28"/>
          <w:szCs w:val="28"/>
          <w:u w:val="single"/>
        </w:rPr>
        <w:t>умеют</w:t>
      </w:r>
      <w:r w:rsidRPr="00CE7E4E">
        <w:rPr>
          <w:rFonts w:ascii="Times New Roman" w:hAnsi="Times New Roman" w:cs="Times New Roman"/>
          <w:sz w:val="28"/>
          <w:szCs w:val="28"/>
        </w:rPr>
        <w:t>:</w:t>
      </w:r>
      <w:bookmarkEnd w:id="15"/>
    </w:p>
    <w:p w:rsidR="00B70FEA" w:rsidRPr="00CE7E4E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80BFD" w:rsidRPr="00CE7E4E">
        <w:rPr>
          <w:rFonts w:ascii="Times New Roman" w:hAnsi="Times New Roman" w:cs="Times New Roman"/>
          <w:sz w:val="28"/>
          <w:szCs w:val="28"/>
        </w:rPr>
        <w:t>сполнять произведения песенного жанра в народной манере;</w:t>
      </w:r>
    </w:p>
    <w:p w:rsidR="00B70FEA" w:rsidRPr="00CE7E4E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0BFD" w:rsidRPr="00CE7E4E">
        <w:rPr>
          <w:rFonts w:ascii="Times New Roman" w:hAnsi="Times New Roman" w:cs="Times New Roman"/>
          <w:sz w:val="28"/>
          <w:szCs w:val="28"/>
        </w:rPr>
        <w:t>азличать народные песни некоторых областей России по стилистическим особенностям их исполнения;</w:t>
      </w:r>
    </w:p>
    <w:p w:rsidR="00B70FEA" w:rsidRPr="00CE7E4E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80BFD" w:rsidRPr="00CE7E4E">
        <w:rPr>
          <w:rFonts w:ascii="Times New Roman" w:hAnsi="Times New Roman" w:cs="Times New Roman"/>
          <w:sz w:val="28"/>
          <w:szCs w:val="28"/>
        </w:rPr>
        <w:t>нструментально аккомпанировать несложное произведение;</w:t>
      </w:r>
    </w:p>
    <w:p w:rsidR="00B70FEA" w:rsidRPr="00CE7E4E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80BFD" w:rsidRPr="00CE7E4E">
        <w:rPr>
          <w:rFonts w:ascii="Times New Roman" w:hAnsi="Times New Roman" w:cs="Times New Roman"/>
          <w:sz w:val="28"/>
          <w:szCs w:val="28"/>
        </w:rPr>
        <w:t>нсценировать игровые песни;</w:t>
      </w:r>
    </w:p>
    <w:p w:rsidR="00B70FEA" w:rsidRPr="00CE7E4E" w:rsidRDefault="00CE7E4E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80BFD" w:rsidRPr="00CE7E4E">
        <w:rPr>
          <w:rFonts w:ascii="Times New Roman" w:hAnsi="Times New Roman" w:cs="Times New Roman"/>
          <w:sz w:val="28"/>
          <w:szCs w:val="28"/>
        </w:rPr>
        <w:t>амостоятельно выбирать форму обыгрывания русских народных песен</w:t>
      </w:r>
      <w:r w:rsidR="008E53D4">
        <w:rPr>
          <w:rFonts w:ascii="Times New Roman" w:hAnsi="Times New Roman" w:cs="Times New Roman"/>
          <w:sz w:val="28"/>
          <w:szCs w:val="28"/>
        </w:rPr>
        <w:t xml:space="preserve"> в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 соответствии с их содержанием;</w:t>
      </w:r>
    </w:p>
    <w:p w:rsidR="00B70FEA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0BFD" w:rsidRPr="00CE7E4E">
        <w:rPr>
          <w:rFonts w:ascii="Times New Roman" w:hAnsi="Times New Roman" w:cs="Times New Roman"/>
          <w:sz w:val="28"/>
          <w:szCs w:val="28"/>
        </w:rPr>
        <w:t>рименять полученные знания об этике поведения на праздниках в соблюдении ритуалов и обрядов.</w:t>
      </w:r>
    </w:p>
    <w:p w:rsidR="009A29B7" w:rsidRPr="00CE7E4E" w:rsidRDefault="009A29B7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A" w:rsidRPr="008E53D4" w:rsidRDefault="00880BFD" w:rsidP="008E53D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6" w:name="bookmark15"/>
      <w:r w:rsidRPr="008E53D4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  <w:bookmarkEnd w:id="16"/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«Детский оркестр» И.Г. Лаптев</w:t>
      </w:r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>Методические пособия для педагогов ДОУ «Знакомство детей с русским народным творчеством» (авт.-сост. А.В. Куприна,</w:t>
      </w:r>
      <w:proofErr w:type="gramEnd"/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Маркива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0FEA" w:rsidRPr="00CE7E4E" w:rsidRDefault="008E53D4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FD" w:rsidRPr="00CE7E4E">
        <w:rPr>
          <w:rFonts w:ascii="Times New Roman" w:hAnsi="Times New Roman" w:cs="Times New Roman"/>
          <w:sz w:val="28"/>
          <w:szCs w:val="28"/>
        </w:rPr>
        <w:t xml:space="preserve">Фольклор - музыка - театр (серия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Воспитатание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 xml:space="preserve"> и дополнительное образование детей). Программа «Оберег» (автор Е.Г. Воронина), программа комплексного изучения музыкального фольклора «Горенка» (автор М.В. </w:t>
      </w:r>
      <w:proofErr w:type="spellStart"/>
      <w:r w:rsidR="00880BFD" w:rsidRPr="00CE7E4E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880BFD" w:rsidRPr="00CE7E4E">
        <w:rPr>
          <w:rFonts w:ascii="Times New Roman" w:hAnsi="Times New Roman" w:cs="Times New Roman"/>
          <w:sz w:val="28"/>
          <w:szCs w:val="28"/>
        </w:rPr>
        <w:t>)</w:t>
      </w:r>
    </w:p>
    <w:p w:rsidR="00B70FEA" w:rsidRPr="00CE7E4E" w:rsidRDefault="00B70FEA" w:rsidP="008E53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FEA" w:rsidRPr="00CE7E4E" w:rsidSect="00880BFD"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01" w:rsidRDefault="006B3001" w:rsidP="00B70FEA">
      <w:r>
        <w:separator/>
      </w:r>
    </w:p>
  </w:endnote>
  <w:endnote w:type="continuationSeparator" w:id="0">
    <w:p w:rsidR="006B3001" w:rsidRDefault="006B3001" w:rsidP="00B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01" w:rsidRDefault="006B3001"/>
  </w:footnote>
  <w:footnote w:type="continuationSeparator" w:id="0">
    <w:p w:rsidR="006B3001" w:rsidRDefault="006B3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87E"/>
    <w:multiLevelType w:val="hybridMultilevel"/>
    <w:tmpl w:val="53FEBB8A"/>
    <w:lvl w:ilvl="0" w:tplc="C660D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563924"/>
    <w:multiLevelType w:val="multilevel"/>
    <w:tmpl w:val="069CD5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44EC7"/>
    <w:multiLevelType w:val="multilevel"/>
    <w:tmpl w:val="BB4CF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DF6116"/>
    <w:multiLevelType w:val="multilevel"/>
    <w:tmpl w:val="85965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977A9"/>
    <w:multiLevelType w:val="hybridMultilevel"/>
    <w:tmpl w:val="D994AB16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0FEA"/>
    <w:rsid w:val="00213791"/>
    <w:rsid w:val="006B3001"/>
    <w:rsid w:val="00862835"/>
    <w:rsid w:val="00880BFD"/>
    <w:rsid w:val="008E53D4"/>
    <w:rsid w:val="009A29B7"/>
    <w:rsid w:val="00B70FEA"/>
    <w:rsid w:val="00CE7E4E"/>
    <w:rsid w:val="00F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F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FEA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B7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B7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B7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_"/>
    <w:basedOn w:val="a0"/>
    <w:link w:val="22"/>
    <w:rsid w:val="00B7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sid w:val="00B7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5">
    <w:name w:val="Колонтитул_"/>
    <w:basedOn w:val="a0"/>
    <w:link w:val="a6"/>
    <w:rsid w:val="00B7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B7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2">
    <w:name w:val="Заголовок №3 (2)_"/>
    <w:basedOn w:val="a0"/>
    <w:link w:val="320"/>
    <w:rsid w:val="00B7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8"/>
      <w:szCs w:val="28"/>
      <w:u w:val="none"/>
    </w:rPr>
  </w:style>
  <w:style w:type="character" w:customStyle="1" w:styleId="14pt0pt">
    <w:name w:val="Основной текст + 14 pt;Курсив;Интервал 0 pt"/>
    <w:basedOn w:val="a4"/>
    <w:rsid w:val="00B7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70FEA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32"/>
      <w:szCs w:val="32"/>
      <w:u w:val="none"/>
    </w:rPr>
  </w:style>
  <w:style w:type="character" w:customStyle="1" w:styleId="43">
    <w:name w:val="Основной текст (4)"/>
    <w:basedOn w:val="41"/>
    <w:rsid w:val="00B70F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B7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B70FEA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spacing w:val="8"/>
      <w:sz w:val="30"/>
      <w:szCs w:val="30"/>
    </w:rPr>
  </w:style>
  <w:style w:type="paragraph" w:customStyle="1" w:styleId="20">
    <w:name w:val="Заголовок №2"/>
    <w:basedOn w:val="a"/>
    <w:link w:val="2"/>
    <w:rsid w:val="00B70FEA"/>
    <w:pPr>
      <w:shd w:val="clear" w:color="auto" w:fill="FFFFFF"/>
      <w:spacing w:before="780" w:after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6"/>
      <w:szCs w:val="26"/>
    </w:rPr>
  </w:style>
  <w:style w:type="paragraph" w:customStyle="1" w:styleId="40">
    <w:name w:val="Заголовок №4"/>
    <w:basedOn w:val="a"/>
    <w:link w:val="4"/>
    <w:rsid w:val="00B70FEA"/>
    <w:pPr>
      <w:shd w:val="clear" w:color="auto" w:fill="FFFFFF"/>
      <w:spacing w:before="78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2">
    <w:name w:val="Основной текст (2)"/>
    <w:basedOn w:val="a"/>
    <w:link w:val="21"/>
    <w:rsid w:val="00B70FEA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11">
    <w:name w:val="Основной текст1"/>
    <w:basedOn w:val="a"/>
    <w:link w:val="a4"/>
    <w:rsid w:val="00B70FEA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a6">
    <w:name w:val="Колонтитул"/>
    <w:basedOn w:val="a"/>
    <w:link w:val="a5"/>
    <w:rsid w:val="00B70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20"/>
      <w:szCs w:val="20"/>
    </w:rPr>
  </w:style>
  <w:style w:type="paragraph" w:customStyle="1" w:styleId="30">
    <w:name w:val="Основной текст (3)"/>
    <w:basedOn w:val="a"/>
    <w:link w:val="3"/>
    <w:rsid w:val="00B70FEA"/>
    <w:pPr>
      <w:shd w:val="clear" w:color="auto" w:fill="FFFFFF"/>
      <w:spacing w:before="780" w:after="240"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20">
    <w:name w:val="Заголовок №3 (2)"/>
    <w:basedOn w:val="a"/>
    <w:link w:val="32"/>
    <w:rsid w:val="00B70FEA"/>
    <w:pPr>
      <w:shd w:val="clear" w:color="auto" w:fill="FFFFFF"/>
      <w:spacing w:before="300" w:line="346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4"/>
      <w:sz w:val="28"/>
      <w:szCs w:val="28"/>
    </w:rPr>
  </w:style>
  <w:style w:type="paragraph" w:customStyle="1" w:styleId="42">
    <w:name w:val="Основной текст (4)"/>
    <w:basedOn w:val="a"/>
    <w:link w:val="41"/>
    <w:rsid w:val="00B70FEA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7"/>
      <w:sz w:val="32"/>
      <w:szCs w:val="32"/>
    </w:rPr>
  </w:style>
  <w:style w:type="paragraph" w:customStyle="1" w:styleId="33">
    <w:name w:val="Заголовок №3"/>
    <w:basedOn w:val="a"/>
    <w:link w:val="31"/>
    <w:rsid w:val="00B70FEA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spacing w:val="9"/>
      <w:sz w:val="26"/>
      <w:szCs w:val="26"/>
    </w:rPr>
  </w:style>
  <w:style w:type="paragraph" w:styleId="a7">
    <w:name w:val="No Spacing"/>
    <w:uiPriority w:val="1"/>
    <w:qFormat/>
    <w:rsid w:val="00880BFD"/>
    <w:rPr>
      <w:color w:val="000000"/>
    </w:rPr>
  </w:style>
  <w:style w:type="paragraph" w:styleId="a8">
    <w:name w:val="List Paragraph"/>
    <w:basedOn w:val="a"/>
    <w:uiPriority w:val="34"/>
    <w:qFormat/>
    <w:rsid w:val="009A29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9A29B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SelEV</cp:lastModifiedBy>
  <cp:revision>4</cp:revision>
  <dcterms:created xsi:type="dcterms:W3CDTF">2017-03-17T06:41:00Z</dcterms:created>
  <dcterms:modified xsi:type="dcterms:W3CDTF">2017-04-08T10:09:00Z</dcterms:modified>
</cp:coreProperties>
</file>