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80" w:rsidRPr="00836D80" w:rsidRDefault="00936A9E" w:rsidP="00836D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836D80" w:rsidRPr="00836D80">
        <w:rPr>
          <w:rFonts w:ascii="Times New Roman" w:hAnsi="Times New Roman" w:cs="Times New Roman"/>
          <w:sz w:val="28"/>
          <w:szCs w:val="28"/>
        </w:rPr>
        <w:t>Над раной шутит тот, кто не был ранен («Ромео и Джульетта»)</w:t>
      </w:r>
    </w:p>
    <w:p w:rsidR="00836D80" w:rsidRDefault="00936A9E" w:rsidP="00836D8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D80" w:rsidRPr="00836D80">
        <w:rPr>
          <w:rFonts w:ascii="Times New Roman" w:hAnsi="Times New Roman" w:cs="Times New Roman"/>
          <w:sz w:val="28"/>
          <w:szCs w:val="28"/>
        </w:rPr>
        <w:t>Вновь перечитываю строки: «Нет повести печальнее на свете, чем повесть о Ромео и Джульетте».  Кто ж не знает, о чем трагедия «Ромео и Джульетта»?  Безусловно, знают все. Это повесть о любви  Ромео и Джульет</w:t>
      </w:r>
      <w:r w:rsidR="00836D80">
        <w:rPr>
          <w:rFonts w:ascii="Times New Roman" w:hAnsi="Times New Roman" w:cs="Times New Roman"/>
          <w:sz w:val="28"/>
          <w:szCs w:val="28"/>
        </w:rPr>
        <w:t>ты, светлой и чистой</w:t>
      </w:r>
      <w:r w:rsidR="00836D80" w:rsidRPr="00836D80">
        <w:rPr>
          <w:rFonts w:ascii="Times New Roman" w:hAnsi="Times New Roman" w:cs="Times New Roman"/>
          <w:sz w:val="28"/>
          <w:szCs w:val="28"/>
        </w:rPr>
        <w:t xml:space="preserve">,  которая вспыхнула  во времена вражды двух родов  Монтекки и Капулетти.  Когда просто двое встретились и полюбили друг друга. Когда все приоритеты , старая мораль, опасность оказались неважными. Чувства делают их взрослыми не по годам, любовь оказывается  выше вражды семей. Ромео и Джульетта готовы жертвовать всем, что у них есть: нарушить традицию ненависти, отказаться от своего рода и близких людей – лишь бы быть вместе. Герои  трагически  погибают от вражды семейств, от устоев, которые были в те времена, от мира предрассудков.  Печально, что  в наше время  такая любовь столь редко встречается.  Я считаю, именно такой и должна быть  настоящая любовь, именно в этом и прячется его победная сила. </w:t>
      </w:r>
      <w:r w:rsidR="00836D80">
        <w:rPr>
          <w:rFonts w:ascii="Times New Roman" w:hAnsi="Times New Roman" w:cs="Times New Roman"/>
          <w:sz w:val="28"/>
          <w:szCs w:val="28"/>
        </w:rPr>
        <w:t xml:space="preserve">     </w:t>
      </w:r>
      <w:r w:rsidR="00836D80">
        <w:rPr>
          <w:rFonts w:ascii="Times New Roman" w:hAnsi="Times New Roman" w:cs="Times New Roman"/>
          <w:sz w:val="28"/>
          <w:szCs w:val="28"/>
        </w:rPr>
        <w:tab/>
      </w:r>
      <w:r w:rsidR="00836D80" w:rsidRPr="00836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36D80" w:rsidRPr="00836D80">
        <w:rPr>
          <w:rFonts w:ascii="Times New Roman" w:hAnsi="Times New Roman" w:cs="Times New Roman"/>
          <w:sz w:val="28"/>
          <w:szCs w:val="28"/>
        </w:rPr>
        <w:t>Я с огромным удовольствием перечитываю большинство шекспировских пьес. Они — живые, они актуальны и злободневны. И сегодня тысячи влюбленных идут наперекор своим семьям, традициям, стереотипам. И сегодня обезумевшие от ревности мужья убивают жен, и сегодня... список можно продолжать и продолжать.  И Шекспир сумел нарисовать настолько точную и строгую картину, что она оказалась независимой от времени, легко применимой к любой стране и эпохе. Понять глубину этой трагедии могут лишь те люди, которые прочувствовали это на собственном жизненном опыте, ведь тяжело терять  близких и родных</w:t>
      </w:r>
      <w:r>
        <w:rPr>
          <w:rFonts w:ascii="Times New Roman" w:hAnsi="Times New Roman" w:cs="Times New Roman"/>
          <w:sz w:val="28"/>
          <w:szCs w:val="28"/>
        </w:rPr>
        <w:t xml:space="preserve"> тебе людей, а еще тяжелее осознавать</w:t>
      </w:r>
      <w:r w:rsidR="00836D80" w:rsidRPr="00836D80">
        <w:rPr>
          <w:rFonts w:ascii="Times New Roman" w:hAnsi="Times New Roman" w:cs="Times New Roman"/>
          <w:sz w:val="28"/>
          <w:szCs w:val="28"/>
        </w:rPr>
        <w:t>, что  в этом виноват ты. Финал пьесы таков. Только когда погибли два  молодых,  безумно любящих  человека , представители кланов вперв</w:t>
      </w:r>
      <w:r>
        <w:rPr>
          <w:rFonts w:ascii="Times New Roman" w:hAnsi="Times New Roman" w:cs="Times New Roman"/>
          <w:sz w:val="28"/>
          <w:szCs w:val="28"/>
        </w:rPr>
        <w:t>ые поняли</w:t>
      </w:r>
      <w:r w:rsidR="00836D80" w:rsidRPr="00836D80">
        <w:rPr>
          <w:rFonts w:ascii="Times New Roman" w:hAnsi="Times New Roman" w:cs="Times New Roman"/>
          <w:sz w:val="28"/>
          <w:szCs w:val="28"/>
        </w:rPr>
        <w:t xml:space="preserve"> ценность человеческой жизни. Пьеса написана доступным  языком, не лишена смысла и прописных жизненных истин, показывает наглядно, к чему может привести безразличие, бессмысленные распри, ссоры и необдуманные поступки, совершенные под влиянием страстей.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36D80" w:rsidRPr="00836D80">
        <w:rPr>
          <w:rFonts w:ascii="Times New Roman" w:hAnsi="Times New Roman" w:cs="Times New Roman"/>
          <w:sz w:val="28"/>
          <w:szCs w:val="28"/>
        </w:rPr>
        <w:t>Трагедия Шекспира заставляет меня задуматься о смысле жизни, о месте любви в жизни каждого человека, о трагичности судьбы.  Мы даже и не предполагаем, что ждет нас завтра. Наша судьба может забросить нас куда угодно, может свести с человеком, о котором вчера и не знали, а сегодня готовы ехать с ним куда угодно. Судьба может оборвать ниточку жизни в любой момент, в который пожелает. Наша судьба делает с нами, что хочет, и мы в ее руках.</w:t>
      </w:r>
    </w:p>
    <w:p w:rsidR="00A600A4" w:rsidRDefault="00A600A4" w:rsidP="00E0296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65CE9" w:rsidRDefault="00865CE9" w:rsidP="00B51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CE9" w:rsidRDefault="00865CE9" w:rsidP="00B51B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312" w:rsidRPr="00B51B04" w:rsidRDefault="00125312" w:rsidP="00E02967">
      <w:pPr>
        <w:ind w:left="-340"/>
        <w:jc w:val="both"/>
        <w:rPr>
          <w:rFonts w:ascii="Times New Roman" w:hAnsi="Times New Roman" w:cs="Times New Roman"/>
          <w:sz w:val="28"/>
          <w:szCs w:val="28"/>
        </w:rPr>
      </w:pPr>
    </w:p>
    <w:sectPr w:rsidR="00125312" w:rsidRPr="00B5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F7" w:rsidRDefault="000C74F7" w:rsidP="00B51B04">
      <w:pPr>
        <w:spacing w:after="0" w:line="240" w:lineRule="auto"/>
      </w:pPr>
      <w:r>
        <w:separator/>
      </w:r>
    </w:p>
  </w:endnote>
  <w:endnote w:type="continuationSeparator" w:id="0">
    <w:p w:rsidR="000C74F7" w:rsidRDefault="000C74F7" w:rsidP="00B5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F7" w:rsidRDefault="000C74F7" w:rsidP="00B51B04">
      <w:pPr>
        <w:spacing w:after="0" w:line="240" w:lineRule="auto"/>
      </w:pPr>
      <w:r>
        <w:separator/>
      </w:r>
    </w:p>
  </w:footnote>
  <w:footnote w:type="continuationSeparator" w:id="0">
    <w:p w:rsidR="000C74F7" w:rsidRDefault="000C74F7" w:rsidP="00B51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97"/>
    <w:rsid w:val="000C74F7"/>
    <w:rsid w:val="00125312"/>
    <w:rsid w:val="00355815"/>
    <w:rsid w:val="006D031F"/>
    <w:rsid w:val="00836D80"/>
    <w:rsid w:val="00865CE9"/>
    <w:rsid w:val="00887058"/>
    <w:rsid w:val="00936A9E"/>
    <w:rsid w:val="009615E4"/>
    <w:rsid w:val="009B0F97"/>
    <w:rsid w:val="00A600A4"/>
    <w:rsid w:val="00B51B04"/>
    <w:rsid w:val="00BD6B07"/>
    <w:rsid w:val="00D121C6"/>
    <w:rsid w:val="00E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B61E-5147-4DBC-9985-D6F90D42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B04"/>
  </w:style>
  <w:style w:type="paragraph" w:styleId="a5">
    <w:name w:val="footer"/>
    <w:basedOn w:val="a"/>
    <w:link w:val="a6"/>
    <w:uiPriority w:val="99"/>
    <w:unhideWhenUsed/>
    <w:rsid w:val="00B51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2017-02-10T19:06:00Z</dcterms:created>
  <dcterms:modified xsi:type="dcterms:W3CDTF">2017-02-10T19:59:00Z</dcterms:modified>
</cp:coreProperties>
</file>