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6" w:rsidRDefault="00422E96" w:rsidP="00422E96">
      <w:pPr>
        <w:rPr>
          <w:rFonts w:ascii="Times New Roman" w:hAnsi="Times New Roman" w:cs="Times New Roman"/>
          <w:sz w:val="28"/>
          <w:szCs w:val="28"/>
        </w:rPr>
      </w:pPr>
    </w:p>
    <w:p w:rsidR="00422E96" w:rsidRDefault="00422E96" w:rsidP="00422E96">
      <w:pPr>
        <w:rPr>
          <w:rFonts w:ascii="Times New Roman" w:hAnsi="Times New Roman" w:cs="Times New Roman"/>
          <w:sz w:val="28"/>
          <w:szCs w:val="28"/>
        </w:rPr>
      </w:pPr>
    </w:p>
    <w:p w:rsidR="00422E96" w:rsidRDefault="00422E96" w:rsidP="00422E96">
      <w:pPr>
        <w:rPr>
          <w:rFonts w:ascii="Times New Roman" w:hAnsi="Times New Roman" w:cs="Times New Roman"/>
          <w:sz w:val="28"/>
          <w:szCs w:val="28"/>
        </w:rPr>
      </w:pPr>
    </w:p>
    <w:p w:rsidR="00422E96" w:rsidRDefault="00422E96" w:rsidP="00422E96">
      <w:pPr>
        <w:rPr>
          <w:rFonts w:ascii="Times New Roman" w:hAnsi="Times New Roman" w:cs="Times New Roman"/>
          <w:sz w:val="28"/>
          <w:szCs w:val="28"/>
        </w:rPr>
      </w:pPr>
    </w:p>
    <w:p w:rsidR="00422E96" w:rsidRDefault="00422E96" w:rsidP="00422E96">
      <w:pPr>
        <w:jc w:val="center"/>
        <w:rPr>
          <w:rFonts w:ascii="Arial" w:hAnsi="Arial" w:cs="Arial"/>
          <w:b/>
          <w:bCs/>
          <w:color w:val="1E4E70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4"/>
          <w:szCs w:val="44"/>
          <w:shd w:val="clear" w:color="auto" w:fill="FFFFFF"/>
        </w:rPr>
        <w:t>Доклад</w:t>
      </w:r>
    </w:p>
    <w:p w:rsidR="00422E96" w:rsidRDefault="00422E96" w:rsidP="00422E96">
      <w:pPr>
        <w:jc w:val="center"/>
        <w:rPr>
          <w:rFonts w:ascii="Arial" w:hAnsi="Arial" w:cs="Arial"/>
          <w:b/>
          <w:bCs/>
          <w:color w:val="1E4E70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4"/>
          <w:szCs w:val="44"/>
          <w:shd w:val="clear" w:color="auto" w:fill="FFFFFF"/>
        </w:rPr>
        <w:t>"Формирование мотивации к обучению на уроках биологии"</w:t>
      </w:r>
    </w:p>
    <w:p w:rsidR="003B45DD" w:rsidRPr="00322623" w:rsidRDefault="00AD701C" w:rsidP="003B45DD">
      <w:pPr>
        <w:pStyle w:val="a3"/>
        <w:shd w:val="clear" w:color="auto" w:fill="FFFFFF"/>
        <w:spacing w:before="113" w:beforeAutospacing="0" w:after="136" w:afterAutospacing="0" w:line="204" w:lineRule="atLeast"/>
        <w:ind w:left="4678"/>
        <w:rPr>
          <w:color w:val="111111"/>
          <w:sz w:val="28"/>
          <w:szCs w:val="28"/>
        </w:rPr>
      </w:pPr>
      <w:bookmarkStart w:id="0" w:name="_GoBack"/>
      <w:bookmarkEnd w:id="0"/>
      <w:r w:rsidRPr="00322623">
        <w:rPr>
          <w:color w:val="111111"/>
          <w:sz w:val="28"/>
          <w:szCs w:val="28"/>
        </w:rPr>
        <w:t xml:space="preserve"> </w:t>
      </w:r>
      <w:r w:rsidR="003B45DD" w:rsidRPr="00322623">
        <w:rPr>
          <w:color w:val="111111"/>
          <w:sz w:val="28"/>
          <w:szCs w:val="28"/>
        </w:rPr>
        <w:t>«Интерес к учению появляется  только тогда, когда есть вдохновение, рождающееся от успеха».</w:t>
      </w:r>
    </w:p>
    <w:p w:rsidR="003B45DD" w:rsidRPr="00322623" w:rsidRDefault="003B45DD" w:rsidP="003B45DD">
      <w:pPr>
        <w:pStyle w:val="a3"/>
        <w:shd w:val="clear" w:color="auto" w:fill="FFFFFF"/>
        <w:spacing w:before="113" w:beforeAutospacing="0" w:after="136" w:afterAutospacing="0" w:line="204" w:lineRule="atLeast"/>
        <w:jc w:val="right"/>
        <w:rPr>
          <w:color w:val="111111"/>
          <w:sz w:val="28"/>
          <w:szCs w:val="28"/>
        </w:rPr>
      </w:pPr>
      <w:r w:rsidRPr="00322623">
        <w:rPr>
          <w:color w:val="111111"/>
          <w:sz w:val="28"/>
          <w:szCs w:val="28"/>
        </w:rPr>
        <w:t>В.А. Сухомлинский</w:t>
      </w:r>
    </w:p>
    <w:p w:rsidR="003B45DD" w:rsidRPr="00322623" w:rsidRDefault="003B45DD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535C" w:rsidRPr="00322623" w:rsidRDefault="003B45DD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322623">
        <w:rPr>
          <w:color w:val="000000"/>
          <w:sz w:val="28"/>
          <w:szCs w:val="28"/>
        </w:rPr>
        <w:t xml:space="preserve">Народная мудрость гласит «немотивированный ученик просто не хочет учиться» или «ты можешь подвести коня к водопою, но ты не можешь заставить его пить». Эта пословица приходит на ум, когда мы видим насколько разным может быть отношение учащихся к изучению биологии. Для одного ученика, процесс изучения биологии является важным, многозначительным, он мотивирован к изучению данного предмета (хотя мотивы могут быть разными: </w:t>
      </w:r>
      <w:proofErr w:type="spellStart"/>
      <w:r w:rsidRPr="00322623">
        <w:rPr>
          <w:color w:val="000000"/>
          <w:sz w:val="28"/>
          <w:szCs w:val="28"/>
        </w:rPr>
        <w:t>самоактулизация</w:t>
      </w:r>
      <w:proofErr w:type="spellEnd"/>
      <w:r w:rsidRPr="00322623">
        <w:rPr>
          <w:color w:val="000000"/>
          <w:sz w:val="28"/>
          <w:szCs w:val="28"/>
        </w:rPr>
        <w:t xml:space="preserve">, мотивация высоких достижений, ориентация на цель, уход от неудач и поражений); для другого учащегося, биология — это тяжелая ноша, которую он вынужден </w:t>
      </w:r>
      <w:proofErr w:type="gramStart"/>
      <w:r w:rsidRPr="00322623">
        <w:rPr>
          <w:color w:val="000000"/>
          <w:sz w:val="28"/>
          <w:szCs w:val="28"/>
        </w:rPr>
        <w:t>нести</w:t>
      </w:r>
      <w:proofErr w:type="gramEnd"/>
      <w:r w:rsidRPr="00322623">
        <w:rPr>
          <w:color w:val="000000"/>
          <w:sz w:val="28"/>
          <w:szCs w:val="28"/>
        </w:rPr>
        <w:t xml:space="preserve"> и он не скрывает свою скуку, зевает и просто ждет конца урока. Каждый учитель сталкивается с подобной ситуацией и откровенно говоря, часто намерен обвинить школьника в неверном поведении или неспособности изучать естественные науки. Но данная ситуация может быть воспринята абсолютно по — другому учителем, который мыслит критически: для него — это знак для решения вопроса «Являются ли методы и подходы учителя эффективными и действенными, а </w:t>
      </w:r>
      <w:proofErr w:type="gramStart"/>
      <w:r w:rsidRPr="00322623">
        <w:rPr>
          <w:color w:val="000000"/>
          <w:sz w:val="28"/>
          <w:szCs w:val="28"/>
        </w:rPr>
        <w:t>так же</w:t>
      </w:r>
      <w:proofErr w:type="gramEnd"/>
      <w:r w:rsidRPr="00322623">
        <w:rPr>
          <w:color w:val="000000"/>
          <w:sz w:val="28"/>
          <w:szCs w:val="28"/>
        </w:rPr>
        <w:t xml:space="preserve"> соответствующими нуждам учащимся?». Само собой разумеющимся является факт, что способность мотивировать учащихся является ключевым навыком учителя. Что же такое мотивация? Мотивация (от лат. </w:t>
      </w:r>
      <w:proofErr w:type="spellStart"/>
      <w:r w:rsidRPr="00322623">
        <w:rPr>
          <w:color w:val="000000"/>
          <w:sz w:val="28"/>
          <w:szCs w:val="28"/>
        </w:rPr>
        <w:t>movere</w:t>
      </w:r>
      <w:proofErr w:type="spellEnd"/>
      <w:r w:rsidRPr="00322623">
        <w:rPr>
          <w:color w:val="000000"/>
          <w:sz w:val="28"/>
          <w:szCs w:val="28"/>
        </w:rPr>
        <w:t>) — побуждение к действию; динамический процесс психофизиологического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деятельно удовлетворять свои потребности. Мотив - это то, что побуждает человека к действию.* Формирование мотивации учения - это решение вопросов развития и воспитания личности. Мотивационная сфера более динамична, чем познавательная, интеллектуальная. Изменения в мотивации происходят быстро. 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</w:t>
      </w:r>
      <w:proofErr w:type="gramStart"/>
      <w:r w:rsidRPr="00322623">
        <w:rPr>
          <w:color w:val="000000"/>
          <w:sz w:val="28"/>
          <w:szCs w:val="28"/>
        </w:rPr>
        <w:t>”.В</w:t>
      </w:r>
      <w:proofErr w:type="gramEnd"/>
      <w:r w:rsidRPr="00322623">
        <w:rPr>
          <w:color w:val="000000"/>
          <w:sz w:val="28"/>
          <w:szCs w:val="28"/>
        </w:rPr>
        <w:t xml:space="preserve"> этих случаях мы встречаемся с тем, что у ученика не сформировались потребности в знаниях, нет интереса к учению. Учителя знают, что школьника нельзя успешно учить, если он относится к учению и знаниям равнодушно, без интереса и, не осознавая потребности к ним.</w:t>
      </w:r>
      <w:r w:rsidR="0009535C" w:rsidRPr="00322623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B45DD" w:rsidRPr="00322623" w:rsidRDefault="0009535C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322623">
        <w:rPr>
          <w:rStyle w:val="a5"/>
          <w:color w:val="111111"/>
          <w:sz w:val="28"/>
          <w:szCs w:val="28"/>
          <w:shd w:val="clear" w:color="auto" w:fill="FFFFFF"/>
        </w:rPr>
        <w:lastRenderedPageBreak/>
        <w:t>Скажи мне - и я забуду, покажи мне - и я запомню, дай сделать - и я пойму.</w:t>
      </w:r>
      <w:r w:rsidRPr="00322623">
        <w:rPr>
          <w:color w:val="111111"/>
          <w:sz w:val="28"/>
          <w:szCs w:val="28"/>
          <w:shd w:val="clear" w:color="auto" w:fill="FFFFFF"/>
        </w:rPr>
        <w:t>  - Эта китайская пословица должна стать девизом для учителя на каждом проводимом им уроке.</w:t>
      </w:r>
    </w:p>
    <w:p w:rsidR="0009535C" w:rsidRPr="00322623" w:rsidRDefault="0009535C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Какие же  условия способствуют развитию познавательного интереса у учащихся?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обучения, при которой ученик вовлекается в процесс самостоятельного поиска и “открытия” новых знаний.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группах и парах.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ИКТ на уроках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ребенком нужности, важности, целесообразности изучения предмета в целом и отдельных его разделов.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новый материал связан с усвоенными ранее знаниями, тем он интереснее для учащихся.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 должно быть трудным, но посильным – </w:t>
      </w:r>
      <w:proofErr w:type="spellStart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разноуровневые</w:t>
      </w:r>
      <w:proofErr w:type="spellEnd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чаще проверяется и оценивается работа школьника, тем интереснее ему работать.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Позитивная психологическая атмосфера урока.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младше ребёнок, тем больше материал должен подаваться в образной форме.</w:t>
      </w:r>
    </w:p>
    <w:p w:rsidR="0009535C" w:rsidRPr="0009535C" w:rsidRDefault="0009535C" w:rsidP="0009535C">
      <w:pPr>
        <w:numPr>
          <w:ilvl w:val="0"/>
          <w:numId w:val="1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обучении должны создаваться возможности для творчества.</w:t>
      </w:r>
    </w:p>
    <w:p w:rsidR="003B45DD" w:rsidRPr="00322623" w:rsidRDefault="0009535C" w:rsidP="003B45DD">
      <w:pPr>
        <w:numPr>
          <w:ilvl w:val="0"/>
          <w:numId w:val="1"/>
        </w:numPr>
        <w:shd w:val="clear" w:color="auto" w:fill="FFFFFF"/>
        <w:spacing w:after="0" w:line="294" w:lineRule="atLeast"/>
        <w:ind w:left="340"/>
        <w:rPr>
          <w:rFonts w:ascii="Times New Roman" w:hAnsi="Times New Roman" w:cs="Times New Roman"/>
          <w:color w:val="000000"/>
          <w:sz w:val="28"/>
          <w:szCs w:val="28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на уроке ситуации успеха для учащихся.</w:t>
      </w:r>
      <w:r w:rsidR="003B45DD" w:rsidRPr="003226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5DD" w:rsidRPr="00322623" w:rsidRDefault="003B45DD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>Поэтому передо мной, как учителем стоит задача по формированию и развитию у ребёнка положительной мотивации к учебной деятельности с целью повышения эффективности учебного процесса. Проблема мотивации исследуется достаточно широко.</w:t>
      </w:r>
    </w:p>
    <w:p w:rsidR="003B45DD" w:rsidRPr="00322623" w:rsidRDefault="0009535C" w:rsidP="0009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 xml:space="preserve"> На своих </w:t>
      </w:r>
      <w:proofErr w:type="gramStart"/>
      <w:r w:rsidRPr="00322623">
        <w:rPr>
          <w:color w:val="000000"/>
          <w:sz w:val="28"/>
          <w:szCs w:val="28"/>
        </w:rPr>
        <w:t>уроках  я</w:t>
      </w:r>
      <w:proofErr w:type="gramEnd"/>
      <w:r w:rsidRPr="00322623">
        <w:rPr>
          <w:color w:val="000000"/>
          <w:sz w:val="28"/>
          <w:szCs w:val="28"/>
        </w:rPr>
        <w:t xml:space="preserve"> использую следующие </w:t>
      </w:r>
      <w:r w:rsidR="00885A76" w:rsidRPr="00322623">
        <w:rPr>
          <w:color w:val="000000"/>
          <w:sz w:val="28"/>
          <w:szCs w:val="28"/>
        </w:rPr>
        <w:t xml:space="preserve"> методы и </w:t>
      </w:r>
      <w:r w:rsidRPr="00322623">
        <w:rPr>
          <w:color w:val="000000"/>
          <w:sz w:val="28"/>
          <w:szCs w:val="28"/>
        </w:rPr>
        <w:t xml:space="preserve">приёмы , которые способствуют развитию познавательного интереса учащихся  и </w:t>
      </w:r>
      <w:r w:rsidRPr="00322623">
        <w:rPr>
          <w:sz w:val="28"/>
          <w:szCs w:val="28"/>
        </w:rPr>
        <w:t xml:space="preserve">мотивируют </w:t>
      </w:r>
      <w:r w:rsidR="00E33DC0" w:rsidRPr="00322623">
        <w:rPr>
          <w:sz w:val="28"/>
          <w:szCs w:val="28"/>
        </w:rPr>
        <w:t xml:space="preserve"> их </w:t>
      </w:r>
      <w:r w:rsidRPr="00322623">
        <w:rPr>
          <w:sz w:val="28"/>
          <w:szCs w:val="28"/>
        </w:rPr>
        <w:t xml:space="preserve">на </w:t>
      </w:r>
      <w:r w:rsidR="00885A76" w:rsidRPr="00322623">
        <w:rPr>
          <w:sz w:val="28"/>
          <w:szCs w:val="28"/>
        </w:rPr>
        <w:t xml:space="preserve"> работу</w:t>
      </w:r>
      <w:r w:rsidR="00885A76" w:rsidRPr="00322623">
        <w:rPr>
          <w:color w:val="FF0000"/>
          <w:sz w:val="28"/>
          <w:szCs w:val="28"/>
        </w:rPr>
        <w:t xml:space="preserve"> 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 «Дидактические игры»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специально созданные ситуации, моделирующие реальность, из которых ученикам предлагается найти выход. Главное назначение данного метода - стимулировать познавательный процесс.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 «Ситуация успеха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Различается успех и ожидания личности. Можно выделить три вида: предвосхищаемый успех, в основе его ожидания могут быть и обоснованные надежды, и упование на какое-то чудо, но на пустом месте успех родиться не может; констатируемый успех фиксирует достижение, он дает младшим школьникам возможность пережить радость признания, ощущение своих возможностей, веру в завтрашний день; обобщающий успех способствует состоянию уверенности, защищенности, опоры на самого себя, но есть вероятность опасности переоценить свои возможности, успокоиться.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 «Соревнование»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метод, при котором естественная потребность школьников к соперничеству направляется на воспитание нужных человеку и обществу свойств. Соревнуясь между собой, школьники быстро осваивают опыт общественного поведения, развивают физические, нравственные, эстетические качества. Особенно большое 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значение имеет соревнование для отстающих: сравнивая свои результаты с достижениями товарищей, они получают новые стимулы для роста и начинают прилагать больше усилий.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учитель постоянно должен изучать мотивы учения и поведения своих учеников. Педагог должен хорошо знать приемы возбуждения интереса школьников, уметь ими пользоваться в зависимости от ситуации.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метода проектов.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среднем звене 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проектов. Проектная деятельность представляет собой развёрнутую структуру учебной деятельности. Возможные продукты проектной деятельности 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школьников: журнал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памятка, тест по теме, презентация, сочинение рассказа, сказки, колла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ж, стенгазета, «</w:t>
      </w:r>
      <w:proofErr w:type="spellStart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Буктрейлер</w:t>
      </w:r>
      <w:proofErr w:type="spellEnd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 создание проблемной ситуации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нами были рассмотрены методы формирования учебной мотивации.</w:t>
      </w:r>
    </w:p>
    <w:p w:rsidR="0009535C" w:rsidRPr="0009535C" w:rsidRDefault="0009535C" w:rsidP="00885A76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Приемы повышения интереса к учебному материалу.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каждом этапе важно поддерживать учебно-познавательную мотивацию учеников, начиная с сообщения новой темы и заканчивая оцениванием знаний школьников.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мотивировать ребёнка к учебному процессу, нужно изучение новой темы начинать в необычной форме.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использую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 «Привлекательная цель».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Пример. Тема: «Свойства воды»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учителя - рассмотреть с детьми свойства воды. Перед учениками же я ставлю иную цель - узнать, почему зимой во время сильных морозов лопаются водопроводные трубы.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удивительное не просто привлекает внимание, но и удерживает интерес в течение длительного отрезка времени.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Добиться этого мне позволяет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 “Отсроченная отгадка”.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вариант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начале урока задается классу загадка (излагается удивительный факт), отгадка к которой будет открыта на уроке при работе над новым материалом.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Пример: « Это и фильтр, и печка, и сторожевой пост»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(нос)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вариант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Загадка (удивительный факт) даётся в конце урока, чтобы начать с неё следующее занятие. «На следующем уроке учащиеся узнают о лучшем пылесосе в природе». (Растения, а именно - тополь). Тема: Воздух должен быть чистым».</w:t>
      </w:r>
    </w:p>
    <w:p w:rsidR="008A5776" w:rsidRPr="00322623" w:rsidRDefault="008A5776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способов формирования и сохранения мотивации у школьников является создание ситуаций успеха. Для появления интереса к изучаемому предмету необходимо понимание нужности, важности, целесообразности изучения данной, темы. Этому могут способствовать следующие приёмы: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«Автор».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вы были автором учебника, как бы вы объяснили ученикам необходимость изучения этой темы?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«Профи».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будущей профессии, зачем нужно изучение этой темы?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«Фантазёр» 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записана тема урока.  - Назовите 5 способов применения знаний, умений и навыков по этой теме в жизни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Прием  «Верные - неверные утверждения».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«Лови ошибку».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Объясняя материал, намеренно допускаю ошибку. Сначала ученики предупреждаются об этом заранее. Иногда им можно в случае обнаружения моей преднамеренной ошибки «сигналить» об этом интонацией или жестом. Надо научить учащихся мгновенно пресекать ошибки условным знаком или пояснением, если таковое требуется. Нужно поощрять внимание учащихся.</w:t>
      </w:r>
    </w:p>
    <w:p w:rsidR="00CF34D1" w:rsidRPr="00322623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«Посмотри на мир чужими глазами».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Ничто так не привлекает внимания и не стимулирует работу ума, как необычное.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 «Круговорот воды»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Учащемуся предлагается представить себя снежинкой. Нужно описать все происходящие с ним события.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 “Фантастическая добавка”.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Учащимся предлагается представить себя прутиком, при помощи которого путешествовала лягушка из сказки В. М. Гаршина “Лягушка-путешественница”, и попытаться пересказать эту историю с позиции прутика. Ничто так не привлекает внимания и не стимулиру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работу ума, как удивительное.  </w:t>
      </w:r>
      <w:proofErr w:type="gramStart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 и</w:t>
      </w:r>
      <w:proofErr w:type="gramEnd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метапредметная</w:t>
      </w:r>
      <w:proofErr w:type="spellEnd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связь с литературой, мотивирующая на </w:t>
      </w:r>
      <w:proofErr w:type="spellStart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чтение,что</w:t>
      </w:r>
      <w:proofErr w:type="spellEnd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это очень важно.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 “Удивляй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”. В юго-восточной Азии на острове Шри-Ланка растут пальмы из рода </w:t>
      </w:r>
      <w:proofErr w:type="spellStart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корифа</w:t>
      </w:r>
      <w:proofErr w:type="spellEnd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Пластинки вееровидных листьев </w:t>
      </w:r>
      <w:proofErr w:type="spellStart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корифы</w:t>
      </w:r>
      <w:proofErr w:type="spellEnd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достигают 8 м в длину и 6 м в ширину. Одним таким листом можно накрыть половину волейбольной площадки. Из них делают красивые и прочные</w:t>
      </w:r>
    </w:p>
    <w:p w:rsidR="00FF5BCF" w:rsidRPr="00322623" w:rsidRDefault="00FF5BCF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09535C"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создания интригующей ситуации, для организации </w:t>
      </w:r>
      <w:r w:rsidR="00CF34D1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мотивации </w:t>
      </w:r>
      <w:r w:rsidR="0009535C"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уроке можно использовать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биологические задачки</w:t>
      </w:r>
    </w:p>
    <w:p w:rsidR="00FF5BCF" w:rsidRPr="00322623" w:rsidRDefault="00FF5BCF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1.Папа Римский Иннокентий8, удручённый старостью, приказал влить себе кровь от троих юношей.</w:t>
      </w:r>
      <w:r w:rsidR="00CF34D1"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 чему это привело? Почему?</w:t>
      </w:r>
    </w:p>
    <w:p w:rsidR="00FF5BCF" w:rsidRPr="00322623" w:rsidRDefault="00FF5BCF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</w:t>
      </w:r>
      <w:r w:rsidR="00CF34D1"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И.В.Вернадский писал: «Вес одной стаи, однажды перелетевший через Красное море в начале века, превышал вес всех металлов, когда-либо выплавленных человеком со дня его появления до наших дней».</w:t>
      </w:r>
      <w:r w:rsidR="00E33DC0"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CF34D1" w:rsidRPr="003226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 ком идёт речь?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Использование игровых приемов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Школьники младшего возраста любят мечтать и играть, разгадывать загадки, раскрывать тайны. Они стремятся к приключениям. Однотипная и длительная работа быстро их утомляет. Если необходимо проделать большое количество однообразных упражнений, нужно включить их в игровую оболочку, в которой эти действия выполняются для достижения игровой цели. Использовать для этой цели можно занимательные задания, привлекая красочную наглядность, литературных персонажей и сказочных героев. Современные педагогические технологии располагают значительным количеством разнообразных дидактических игр и занимательных упражнений, которые повышают мотивацию учащихся.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Сюда относятся</w:t>
      </w: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: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задачи в стихах,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задачи-смекалки,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задачи-шутки,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драматизированные игры,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интересные факты,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ребусы, головоломки,</w:t>
      </w:r>
    </w:p>
    <w:p w:rsidR="0009535C" w:rsidRPr="0009535C" w:rsidRDefault="0009535C" w:rsidP="0009535C">
      <w:pPr>
        <w:numPr>
          <w:ilvl w:val="0"/>
          <w:numId w:val="2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кроссворды и многие др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35C" w:rsidRPr="00322623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приёмы позволяют мотивировать детей к изучению нового материала - ведь очень хочется узнать ответ к загадке, раскрыть секрет удивительного факта, побывать в роли сказочного героя и т.д.</w:t>
      </w:r>
    </w:p>
    <w:p w:rsidR="00E33DC0" w:rsidRPr="0009535C" w:rsidRDefault="00E33DC0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старшего возраста использую 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 повторения пройденного на уроке.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этапе повторения изученного материала важно, чтобы учащимся было интересно проработать этот материал. Как же это можно сделать? Использую разные приёмы, чтобы, выполняя задание, ученик самостоятельно и по-своему выражал полученное на уроке знание.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«Своя опора».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Ученик составляет собственную опорную схему или развернутый план ответа по новому материалу. Составление алгоритмов, памяток. Пример, 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«Правила </w:t>
      </w:r>
      <w:proofErr w:type="gramStart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 в</w:t>
      </w:r>
      <w:proofErr w:type="gramEnd"/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природе со слов </w:t>
      </w:r>
      <w:r w:rsidR="002D199C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–насекомых, птиц, животных, растений  и т.д.</w:t>
      </w:r>
      <w:r w:rsidR="00885A76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«Повторение с одновременным контролем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Учащиеся составляют серию контрольных вопросов к изученному на уроке материалу в виде теста, кроссворда. Затем одни ученики задают свои вопросы, другие на них отвечают.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самоконтроля и самооценки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учебно-познавательную мотивацию школьников помогает такая форма организации учебной деятельности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как работа в паре «ученик - ученик».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Например.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ученик получает карточку, которая содержит вопрос и три варианта ответа. Правильным могут быть один, два, а, иногда, и все три варианта. Ученик делает выбор и готовится объяснять соседу, почему он так считает. Далее принимается групповое решение, что является важным для корректировки личностных качеств. Потом слово предоставляется группе. Озвучивается верный вариант. В заключении каждый ученик сам оценивает свой результат.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уроке предлагаем ученикам поменяться тетрадями, проверить и исправить ошибки в работах друг друга. Дети уже не играют в «учителей» и «учеников». Они участвуют во взаимопроверке какого-либо учебного продукта: самостоятельной работы, домашнего задания.</w:t>
      </w:r>
    </w:p>
    <w:p w:rsidR="002D199C" w:rsidRPr="00322623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Проверка домашнего задания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может проходить в необычной форме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Приём «Открытые задания.»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интерес школьники проявляют к той информации, которая помогает им решать жизненные проблемы. Поэтому обучение обязательно нужно связывать с практическими потребностями ученика.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Для включения ребёнка в активную познавательную деятельность связываю изучаемый материал с повседневной жизнью и с интересами учащихся. Например, подготовить сообщение о своем домашнем питомце; </w:t>
      </w:r>
      <w:r w:rsidR="002D199C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телепередачи и подготовить сообщение о любимом виде спорта; работа над </w:t>
      </w:r>
      <w:proofErr w:type="gramStart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проектом </w:t>
      </w:r>
      <w:r w:rsidR="002D199C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2D199C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классе  к теме «Опора  организма» -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«Скольк</w:t>
      </w:r>
      <w:r w:rsidR="002D199C"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должен весить твой портфель?» также можно привести ряд других примеров «»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Таким образом, урок начинается с формирования мотивации и заканчивается мотивом для будущей самостоятельной учебной деятельности.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Использование дифференцированных заданий.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различных этапах урока часто использую и другие формы и методы </w:t>
      </w:r>
      <w:proofErr w:type="spellStart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деятельностного</w:t>
      </w:r>
      <w:proofErr w:type="spellEnd"/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подхода, повышающие учебно-познавательную мотивацию школьников.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Дифференцированные задания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значительной мере способствует активной мыслительной деятельности всех учеников, независимо от их способностей и возможностей, тем самым повышают учебно-познавательную мотивацию.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уровневой дифференциацией обучения понимается разделение учеников на группы, выполняющие учебные задания разной сложности, осваивающие учебный материал на разных уровнях глубины.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включать дифференцированную работу на различных этапах урока в зависимости от его целей и задач. Задания по всем предметам представляются как разно уровневые, позволяющие не затормозить развитие «сильных» учащихся и помочь «слабым» преодолеть трудности обучения. При этом каждый ученик имеет возможность попробовать решить любую задачу, пусть с помощью других (учителя или сверстников), т.е. в зоне ближайшего развития. Более того, наличие содержания обучения, расширяющего границы программных требований, позволяет обеспечить и перспективное развитие учащихся.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Нетрадиционные формы контроля и оценки знаний учащихся на уроках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Даже самые старательные и целеустремлённые ученики без энтузиазма относятся к  словарным диктантам и тестам.</w:t>
      </w:r>
    </w:p>
    <w:p w:rsidR="0009535C" w:rsidRPr="0009535C" w:rsidRDefault="0009535C" w:rsidP="0009535C">
      <w:pPr>
        <w:numPr>
          <w:ilvl w:val="0"/>
          <w:numId w:val="3"/>
        </w:numPr>
        <w:shd w:val="clear" w:color="auto" w:fill="FFFFFF"/>
        <w:spacing w:after="113" w:line="240" w:lineRule="auto"/>
        <w:ind w:left="3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Оценка – не отметка 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вслух или жестом отмечать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09535C" w:rsidRPr="0009535C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Безусловно,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освобождение от домашнего задания, зачёта</w:t>
      </w:r>
      <w:r w:rsidRPr="00322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других форм контроля -  сильное мотивирующее средство. Для этого надо заблаговременно  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09535C" w:rsidRPr="00322623" w:rsidRDefault="0009535C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грамотный выбор методов и приемов, их обоснованное сочетание, учет методических особенностей использования  смогут способствовать формированию учебной мотивации школьников.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b/>
          <w:bCs/>
          <w:color w:val="000000"/>
          <w:sz w:val="28"/>
          <w:szCs w:val="28"/>
        </w:rPr>
        <w:t>Заключение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 xml:space="preserve">Сегодня наиболее острые проблемы в области обучения и воспитания связаны с </w:t>
      </w:r>
      <w:proofErr w:type="spellStart"/>
      <w:r w:rsidRPr="00322623">
        <w:rPr>
          <w:color w:val="000000"/>
          <w:sz w:val="28"/>
          <w:szCs w:val="28"/>
        </w:rPr>
        <w:t>демотивированностью</w:t>
      </w:r>
      <w:proofErr w:type="spellEnd"/>
      <w:r w:rsidRPr="00322623">
        <w:rPr>
          <w:color w:val="000000"/>
          <w:sz w:val="28"/>
          <w:szCs w:val="28"/>
        </w:rPr>
        <w:t xml:space="preserve"> основной массы школьников, следовательно, со снижением базовых показателей их </w:t>
      </w:r>
      <w:proofErr w:type="spellStart"/>
      <w:r w:rsidRPr="00322623">
        <w:rPr>
          <w:color w:val="000000"/>
          <w:sz w:val="28"/>
          <w:szCs w:val="28"/>
        </w:rPr>
        <w:t>обученности</w:t>
      </w:r>
      <w:proofErr w:type="spellEnd"/>
      <w:r w:rsidRPr="00322623">
        <w:rPr>
          <w:color w:val="000000"/>
          <w:sz w:val="28"/>
          <w:szCs w:val="28"/>
        </w:rPr>
        <w:t xml:space="preserve"> и воспитанности.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 xml:space="preserve">В важности изучения мотивации учения никого убеждать не надо, но в процессе исследования я пришла к выводу, что имеющиеся методики изучения состояния мотивации учащихся </w:t>
      </w:r>
      <w:proofErr w:type="spellStart"/>
      <w:r w:rsidRPr="00322623">
        <w:rPr>
          <w:color w:val="000000"/>
          <w:sz w:val="28"/>
          <w:szCs w:val="28"/>
        </w:rPr>
        <w:t>малоприемлемы</w:t>
      </w:r>
      <w:proofErr w:type="spellEnd"/>
      <w:r w:rsidRPr="00322623">
        <w:rPr>
          <w:color w:val="000000"/>
          <w:sz w:val="28"/>
          <w:szCs w:val="28"/>
        </w:rPr>
        <w:t xml:space="preserve"> для учителей – предметников из-за трудоёмкости, дефицита времени и недостаточной подготовленности учителей. Поэтому подобные исследования нужно проводить совместно с другими специалистами.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>Изучая мотивацию учения школьников, я пришла к следующим выводам: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 xml:space="preserve">1) учебная деятельность школьника </w:t>
      </w:r>
      <w:proofErr w:type="spellStart"/>
      <w:r w:rsidRPr="00322623">
        <w:rPr>
          <w:color w:val="000000"/>
          <w:sz w:val="28"/>
          <w:szCs w:val="28"/>
        </w:rPr>
        <w:t>полимотивирована</w:t>
      </w:r>
      <w:proofErr w:type="spellEnd"/>
      <w:r w:rsidRPr="00322623">
        <w:rPr>
          <w:color w:val="000000"/>
          <w:sz w:val="28"/>
          <w:szCs w:val="28"/>
        </w:rPr>
        <w:t>;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 xml:space="preserve">2) мотивация в различных возрастных группах проявляется </w:t>
      </w:r>
      <w:proofErr w:type="gramStart"/>
      <w:r w:rsidRPr="00322623">
        <w:rPr>
          <w:color w:val="000000"/>
          <w:sz w:val="28"/>
          <w:szCs w:val="28"/>
        </w:rPr>
        <w:t>по разному</w:t>
      </w:r>
      <w:proofErr w:type="gramEnd"/>
      <w:r w:rsidRPr="00322623">
        <w:rPr>
          <w:color w:val="000000"/>
          <w:sz w:val="28"/>
          <w:szCs w:val="28"/>
        </w:rPr>
        <w:t>;</w:t>
      </w:r>
    </w:p>
    <w:p w:rsidR="00322623" w:rsidRP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322623">
        <w:rPr>
          <w:color w:val="000000"/>
          <w:sz w:val="28"/>
          <w:szCs w:val="28"/>
        </w:rPr>
        <w:t>3)сформированная мотивация влияет на повышение качества обучения;</w:t>
      </w:r>
    </w:p>
    <w:p w:rsidR="00322623" w:rsidRDefault="00322623" w:rsidP="00322623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 w:rsidRPr="00322623">
        <w:rPr>
          <w:color w:val="000000"/>
          <w:sz w:val="28"/>
          <w:szCs w:val="28"/>
        </w:rPr>
        <w:t>4)в процессе формирования мотивации необходимо учитывать особенности психофизического развития школьника и типологию предметной деятельности</w:t>
      </w:r>
      <w:r>
        <w:rPr>
          <w:rFonts w:ascii="Arial" w:hAnsi="Arial" w:cs="Arial"/>
          <w:color w:val="000000"/>
        </w:rPr>
        <w:t>.</w:t>
      </w:r>
    </w:p>
    <w:p w:rsidR="00322623" w:rsidRDefault="00322623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623" w:rsidRDefault="00322623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623" w:rsidRDefault="00322623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623" w:rsidRPr="0009535C" w:rsidRDefault="00322623" w:rsidP="0009535C">
      <w:pPr>
        <w:shd w:val="clear" w:color="auto" w:fill="FFFFFF"/>
        <w:spacing w:before="113" w:after="136" w:line="20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5DD" w:rsidRPr="00105C31" w:rsidRDefault="003B45DD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B45DD" w:rsidRPr="00105C31" w:rsidRDefault="003B45DD" w:rsidP="003B45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5C31">
        <w:rPr>
          <w:color w:val="000000"/>
          <w:sz w:val="28"/>
          <w:szCs w:val="28"/>
        </w:rPr>
        <w:br/>
      </w:r>
    </w:p>
    <w:p w:rsidR="001B5205" w:rsidRDefault="001B5205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 w:rsidP="003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623" w:rsidRDefault="00322623" w:rsidP="003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Default="00322623">
      <w:pPr>
        <w:rPr>
          <w:rFonts w:ascii="Times New Roman" w:hAnsi="Times New Roman" w:cs="Times New Roman"/>
          <w:sz w:val="28"/>
          <w:szCs w:val="28"/>
        </w:rPr>
      </w:pPr>
    </w:p>
    <w:p w:rsidR="00322623" w:rsidRPr="00105C31" w:rsidRDefault="00322623">
      <w:pPr>
        <w:rPr>
          <w:rFonts w:ascii="Times New Roman" w:hAnsi="Times New Roman" w:cs="Times New Roman"/>
          <w:sz w:val="28"/>
          <w:szCs w:val="28"/>
        </w:rPr>
      </w:pPr>
    </w:p>
    <w:sectPr w:rsidR="00322623" w:rsidRPr="00105C31" w:rsidSect="00105C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461"/>
    <w:multiLevelType w:val="multilevel"/>
    <w:tmpl w:val="E47E4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7E4517"/>
    <w:multiLevelType w:val="multilevel"/>
    <w:tmpl w:val="AD9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D39D1"/>
    <w:multiLevelType w:val="multilevel"/>
    <w:tmpl w:val="7D5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5DD"/>
    <w:rsid w:val="0009535C"/>
    <w:rsid w:val="00105C31"/>
    <w:rsid w:val="001B5205"/>
    <w:rsid w:val="002D199C"/>
    <w:rsid w:val="00322623"/>
    <w:rsid w:val="003B45DD"/>
    <w:rsid w:val="00422E96"/>
    <w:rsid w:val="00885A76"/>
    <w:rsid w:val="008A5776"/>
    <w:rsid w:val="00931D73"/>
    <w:rsid w:val="00AD701C"/>
    <w:rsid w:val="00AE4739"/>
    <w:rsid w:val="00CF34D1"/>
    <w:rsid w:val="00E33DC0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836F"/>
  <w15:docId w15:val="{BCC15993-80BB-49D4-AAA3-4C671A6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5DD"/>
    <w:rPr>
      <w:color w:val="0000FF"/>
      <w:u w:val="single"/>
    </w:rPr>
  </w:style>
  <w:style w:type="character" w:styleId="a5">
    <w:name w:val="Emphasis"/>
    <w:basedOn w:val="a0"/>
    <w:uiPriority w:val="20"/>
    <w:qFormat/>
    <w:rsid w:val="0009535C"/>
    <w:rPr>
      <w:i/>
      <w:iCs/>
    </w:rPr>
  </w:style>
  <w:style w:type="character" w:styleId="a6">
    <w:name w:val="Strong"/>
    <w:basedOn w:val="a0"/>
    <w:uiPriority w:val="22"/>
    <w:qFormat/>
    <w:rsid w:val="0009535C"/>
    <w:rPr>
      <w:b/>
      <w:bCs/>
    </w:rPr>
  </w:style>
  <w:style w:type="character" w:customStyle="1" w:styleId="apple-converted-space">
    <w:name w:val="apple-converted-space"/>
    <w:basedOn w:val="a0"/>
    <w:rsid w:val="0009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9793</TotalTime>
  <Pages>8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cp:lastPrinted>2020-03-18T10:45:00Z</cp:lastPrinted>
  <dcterms:created xsi:type="dcterms:W3CDTF">2020-03-11T15:34:00Z</dcterms:created>
  <dcterms:modified xsi:type="dcterms:W3CDTF">2024-04-09T17:58:00Z</dcterms:modified>
</cp:coreProperties>
</file>