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53" w:rsidRDefault="00420A53" w:rsidP="00420A53">
      <w:pPr>
        <w:pStyle w:val="a3"/>
        <w:jc w:val="center"/>
        <w:rPr>
          <w:rFonts w:ascii="Times New Roman" w:hAnsi="Times New Roman" w:cs="Times New Roman"/>
          <w:b/>
          <w:sz w:val="28"/>
          <w:szCs w:val="28"/>
          <w:lang w:val="kk-KZ"/>
        </w:rPr>
      </w:pPr>
      <w:r>
        <w:rPr>
          <w:rFonts w:ascii="Times New Roman" w:hAnsi="Times New Roman" w:cs="Times New Roman"/>
          <w:b/>
          <w:sz w:val="28"/>
          <w:szCs w:val="28"/>
        </w:rPr>
        <w:t>«</w:t>
      </w:r>
      <w:proofErr w:type="spellStart"/>
      <w:r>
        <w:rPr>
          <w:rFonts w:ascii="Times New Roman" w:hAnsi="Times New Roman" w:cs="Times New Roman"/>
          <w:b/>
          <w:sz w:val="28"/>
          <w:szCs w:val="28"/>
        </w:rPr>
        <w:t>Қайнар</w:t>
      </w:r>
      <w:proofErr w:type="spellEnd"/>
      <w:r>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жоғары</w:t>
      </w:r>
      <w:proofErr w:type="spellEnd"/>
      <w:r>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колледжі</w:t>
      </w:r>
      <w:proofErr w:type="spellEnd"/>
      <w:r>
        <w:rPr>
          <w:rFonts w:ascii="Times New Roman" w:hAnsi="Times New Roman" w:cs="Times New Roman"/>
          <w:b/>
          <w:sz w:val="28"/>
          <w:szCs w:val="28"/>
        </w:rPr>
        <w:t>»</w:t>
      </w:r>
    </w:p>
    <w:p w:rsidR="00420A53" w:rsidRDefault="00420A53" w:rsidP="00420A53">
      <w:pPr>
        <w:pStyle w:val="a3"/>
        <w:ind w:right="424"/>
        <w:jc w:val="center"/>
        <w:rPr>
          <w:rFonts w:ascii="Times New Roman" w:hAnsi="Times New Roman" w:cs="Times New Roman"/>
          <w:b/>
          <w:sz w:val="28"/>
          <w:szCs w:val="28"/>
        </w:rPr>
      </w:pPr>
      <w:proofErr w:type="spellStart"/>
      <w:r>
        <w:rPr>
          <w:rFonts w:ascii="Times New Roman" w:hAnsi="Times New Roman" w:cs="Times New Roman"/>
          <w:b/>
          <w:sz w:val="28"/>
          <w:szCs w:val="28"/>
        </w:rPr>
        <w:t>Сабақ</w:t>
      </w:r>
      <w:proofErr w:type="spellEnd"/>
      <w:r>
        <w:rPr>
          <w:rFonts w:ascii="Times New Roman" w:hAnsi="Times New Roman" w:cs="Times New Roman"/>
          <w:b/>
          <w:sz w:val="28"/>
          <w:szCs w:val="28"/>
          <w:lang w:val="kk-KZ"/>
        </w:rPr>
        <w:t xml:space="preserve"> </w:t>
      </w:r>
      <w:proofErr w:type="spellStart"/>
      <w:r>
        <w:rPr>
          <w:rFonts w:ascii="Times New Roman" w:hAnsi="Times New Roman" w:cs="Times New Roman"/>
          <w:b/>
          <w:sz w:val="28"/>
          <w:szCs w:val="28"/>
        </w:rPr>
        <w:t>жоспары</w:t>
      </w:r>
      <w:proofErr w:type="spellEnd"/>
    </w:p>
    <w:p w:rsidR="00420A53" w:rsidRDefault="00420A53" w:rsidP="00420A53">
      <w:pPr>
        <w:shd w:val="clear" w:color="auto" w:fill="FFFFFF"/>
        <w:spacing w:after="0" w:line="240" w:lineRule="auto"/>
        <w:textAlignment w:val="baseline"/>
        <w:rPr>
          <w:rFonts w:ascii="Times New Roman" w:hAnsi="Times New Roman" w:cs="Times New Roman"/>
          <w:sz w:val="24"/>
          <w:szCs w:val="24"/>
        </w:rPr>
      </w:pPr>
    </w:p>
    <w:tbl>
      <w:tblPr>
        <w:tblStyle w:val="a4"/>
        <w:tblW w:w="9747" w:type="dxa"/>
        <w:tblLayout w:type="fixed"/>
        <w:tblLook w:val="04A0" w:firstRow="1" w:lastRow="0" w:firstColumn="1" w:lastColumn="0" w:noHBand="0" w:noVBand="1"/>
      </w:tblPr>
      <w:tblGrid>
        <w:gridCol w:w="5637"/>
        <w:gridCol w:w="4110"/>
      </w:tblGrid>
      <w:tr w:rsidR="00420A53" w:rsidTr="0092119C">
        <w:trPr>
          <w:trHeight w:val="288"/>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b/>
                <w:sz w:val="28"/>
                <w:szCs w:val="28"/>
              </w:rPr>
            </w:pPr>
            <w:r>
              <w:rPr>
                <w:rFonts w:ascii="Times New Roman" w:eastAsia="Times New Roman" w:hAnsi="Times New Roman" w:cs="Times New Roman"/>
                <w:b/>
                <w:color w:val="000000"/>
                <w:spacing w:val="2"/>
                <w:sz w:val="28"/>
                <w:szCs w:val="28"/>
                <w:lang w:eastAsia="ru-RU"/>
              </w:rPr>
              <w:t>Модуль /</w:t>
            </w:r>
            <w:proofErr w:type="spellStart"/>
            <w:r>
              <w:rPr>
                <w:rFonts w:ascii="Times New Roman" w:eastAsia="Times New Roman" w:hAnsi="Times New Roman" w:cs="Times New Roman"/>
                <w:b/>
                <w:color w:val="000000"/>
                <w:spacing w:val="2"/>
                <w:sz w:val="28"/>
                <w:szCs w:val="28"/>
                <w:lang w:eastAsia="ru-RU"/>
              </w:rPr>
              <w:t>пән</w:t>
            </w:r>
            <w:proofErr w:type="spellEnd"/>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атауы</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Default="00540182" w:rsidP="00540182">
            <w:pPr>
              <w:rPr>
                <w:rFonts w:ascii="Times New Roman" w:hAnsi="Times New Roman" w:cs="Times New Roman"/>
                <w:sz w:val="28"/>
                <w:szCs w:val="28"/>
                <w:lang w:val="kk-KZ"/>
              </w:rPr>
            </w:pPr>
            <w:r>
              <w:rPr>
                <w:rFonts w:ascii="Times New Roman" w:hAnsi="Times New Roman" w:cs="Times New Roman"/>
                <w:sz w:val="28"/>
                <w:szCs w:val="28"/>
                <w:lang w:val="kk-KZ"/>
              </w:rPr>
              <w:t>Ғылыми-педагогикалық зерттеулер әдістемесі</w:t>
            </w:r>
          </w:p>
        </w:tc>
      </w:tr>
      <w:tr w:rsidR="00420A53" w:rsidTr="0092119C">
        <w:trPr>
          <w:trHeight w:val="335"/>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textAlignment w:val="baseline"/>
              <w:rPr>
                <w:rFonts w:ascii="Times New Roman" w:hAnsi="Times New Roman" w:cs="Times New Roman"/>
                <w:b/>
                <w:sz w:val="28"/>
                <w:szCs w:val="28"/>
              </w:rPr>
            </w:pPr>
            <w:r>
              <w:rPr>
                <w:rFonts w:ascii="Times New Roman" w:eastAsia="Times New Roman" w:hAnsi="Times New Roman" w:cs="Times New Roman"/>
                <w:b/>
                <w:color w:val="000000"/>
                <w:spacing w:val="2"/>
                <w:sz w:val="28"/>
                <w:szCs w:val="28"/>
                <w:lang w:eastAsia="ru-RU"/>
              </w:rPr>
              <w:t>  </w:t>
            </w:r>
            <w:r>
              <w:rPr>
                <w:rFonts w:ascii="Times New Roman" w:eastAsia="Times New Roman" w:hAnsi="Times New Roman" w:cs="Times New Roman"/>
                <w:b/>
                <w:color w:val="000000"/>
                <w:spacing w:val="2"/>
                <w:sz w:val="28"/>
                <w:szCs w:val="28"/>
                <w:lang w:val="kk-KZ" w:eastAsia="ru-RU"/>
              </w:rPr>
              <w:t>С</w:t>
            </w:r>
            <w:proofErr w:type="spellStart"/>
            <w:r>
              <w:rPr>
                <w:rFonts w:ascii="Times New Roman" w:eastAsia="Times New Roman" w:hAnsi="Times New Roman" w:cs="Times New Roman"/>
                <w:b/>
                <w:color w:val="000000"/>
                <w:spacing w:val="2"/>
                <w:sz w:val="28"/>
                <w:szCs w:val="28"/>
                <w:lang w:eastAsia="ru-RU"/>
              </w:rPr>
              <w:t>абақ</w:t>
            </w:r>
            <w:proofErr w:type="spellEnd"/>
            <w:r>
              <w:rPr>
                <w:rFonts w:ascii="Times New Roman" w:eastAsia="Times New Roman" w:hAnsi="Times New Roman" w:cs="Times New Roman"/>
                <w:b/>
                <w:color w:val="000000"/>
                <w:spacing w:val="2"/>
                <w:sz w:val="28"/>
                <w:szCs w:val="28"/>
                <w:lang w:val="en-US" w:eastAsia="ru-RU"/>
              </w:rPr>
              <w:t xml:space="preserve"> </w:t>
            </w:r>
            <w:proofErr w:type="spellStart"/>
            <w:r>
              <w:rPr>
                <w:rFonts w:ascii="Times New Roman" w:eastAsia="Times New Roman" w:hAnsi="Times New Roman" w:cs="Times New Roman"/>
                <w:b/>
                <w:color w:val="000000"/>
                <w:spacing w:val="2"/>
                <w:sz w:val="28"/>
                <w:szCs w:val="28"/>
                <w:lang w:eastAsia="ru-RU"/>
              </w:rPr>
              <w:t>тақырыбы</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Pr="007F32F7" w:rsidRDefault="00540182" w:rsidP="0092119C">
            <w:pPr>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Ғылыми-педагогикалық зерттеулер </w:t>
            </w:r>
            <w:r>
              <w:rPr>
                <w:rFonts w:ascii="Times New Roman" w:hAnsi="Times New Roman" w:cs="Times New Roman"/>
                <w:sz w:val="28"/>
                <w:szCs w:val="28"/>
                <w:lang w:val="kk-KZ"/>
              </w:rPr>
              <w:t>әдістері0</w:t>
            </w:r>
            <w:r w:rsidR="004B5864">
              <w:rPr>
                <w:rFonts w:ascii="Times New Roman" w:hAnsi="Times New Roman" w:cs="Times New Roman"/>
                <w:sz w:val="28"/>
                <w:szCs w:val="28"/>
                <w:lang w:val="kk-KZ"/>
              </w:rPr>
              <w:t xml:space="preserve"> </w:t>
            </w:r>
            <w:bookmarkStart w:id="0" w:name="_GoBack"/>
            <w:bookmarkEnd w:id="0"/>
          </w:p>
        </w:tc>
      </w:tr>
      <w:tr w:rsidR="00420A53" w:rsidTr="0092119C">
        <w:trPr>
          <w:trHeight w:val="288"/>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b/>
                <w:sz w:val="28"/>
                <w:szCs w:val="28"/>
              </w:rPr>
            </w:pPr>
            <w:proofErr w:type="spellStart"/>
            <w:r>
              <w:rPr>
                <w:rFonts w:ascii="Times New Roman" w:eastAsia="Times New Roman" w:hAnsi="Times New Roman" w:cs="Times New Roman"/>
                <w:b/>
                <w:color w:val="000000"/>
                <w:spacing w:val="2"/>
                <w:sz w:val="28"/>
                <w:szCs w:val="28"/>
                <w:lang w:eastAsia="ru-RU"/>
              </w:rPr>
              <w:t>Дайындаған</w:t>
            </w:r>
            <w:proofErr w:type="spellEnd"/>
            <w:r>
              <w:rPr>
                <w:rFonts w:ascii="Times New Roman" w:eastAsia="Times New Roman" w:hAnsi="Times New Roman" w:cs="Times New Roman"/>
                <w:b/>
                <w:color w:val="000000"/>
                <w:spacing w:val="2"/>
                <w:sz w:val="28"/>
                <w:szCs w:val="28"/>
                <w:lang w:eastAsia="ru-RU"/>
              </w:rPr>
              <w:t xml:space="preserve"> педагог</w:t>
            </w:r>
          </w:p>
        </w:tc>
        <w:tc>
          <w:tcPr>
            <w:tcW w:w="4110"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lang w:val="kk-KZ"/>
              </w:rPr>
            </w:pPr>
            <w:r>
              <w:rPr>
                <w:rFonts w:ascii="Times New Roman" w:hAnsi="Times New Roman" w:cs="Times New Roman"/>
                <w:sz w:val="28"/>
                <w:szCs w:val="28"/>
                <w:lang w:val="kk-KZ"/>
              </w:rPr>
              <w:t>Сенкебаева Н.С.</w:t>
            </w:r>
          </w:p>
        </w:tc>
      </w:tr>
      <w:tr w:rsidR="00420A53" w:rsidTr="0092119C">
        <w:trPr>
          <w:trHeight w:val="309"/>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b/>
                <w:sz w:val="28"/>
                <w:szCs w:val="28"/>
                <w:lang w:val="kk-KZ"/>
              </w:rPr>
            </w:pPr>
            <w:r>
              <w:rPr>
                <w:rFonts w:ascii="Times New Roman" w:hAnsi="Times New Roman" w:cs="Times New Roman"/>
                <w:b/>
                <w:sz w:val="28"/>
                <w:szCs w:val="28"/>
                <w:lang w:val="kk-KZ"/>
              </w:rPr>
              <w:t>Күні</w:t>
            </w:r>
          </w:p>
        </w:tc>
        <w:tc>
          <w:tcPr>
            <w:tcW w:w="4110" w:type="dxa"/>
            <w:tcBorders>
              <w:top w:val="single" w:sz="4" w:space="0" w:color="auto"/>
              <w:left w:val="single" w:sz="4" w:space="0" w:color="auto"/>
              <w:bottom w:val="single" w:sz="4" w:space="0" w:color="auto"/>
              <w:right w:val="single" w:sz="4" w:space="0" w:color="auto"/>
            </w:tcBorders>
            <w:hideMark/>
          </w:tcPr>
          <w:p w:rsidR="00420A53" w:rsidRPr="00B85560" w:rsidRDefault="00420A53" w:rsidP="0092119C">
            <w:pPr>
              <w:rPr>
                <w:rFonts w:ascii="Times New Roman" w:hAnsi="Times New Roman" w:cs="Times New Roman"/>
                <w:sz w:val="28"/>
                <w:szCs w:val="28"/>
                <w:lang w:val="kk-KZ"/>
              </w:rPr>
            </w:pPr>
          </w:p>
        </w:tc>
      </w:tr>
      <w:tr w:rsidR="00420A53" w:rsidTr="0092119C">
        <w:trPr>
          <w:trHeight w:val="339"/>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jc w:val="center"/>
              <w:textAlignment w:val="baseline"/>
              <w:rPr>
                <w:rFonts w:ascii="Times New Roman" w:hAnsi="Times New Roman" w:cs="Times New Roman"/>
                <w:b/>
                <w:sz w:val="28"/>
                <w:szCs w:val="28"/>
              </w:rPr>
            </w:pPr>
            <w:r>
              <w:rPr>
                <w:rFonts w:ascii="Times New Roman" w:eastAsia="Times New Roman" w:hAnsi="Times New Roman" w:cs="Times New Roman"/>
                <w:b/>
                <w:color w:val="000000"/>
                <w:spacing w:val="2"/>
                <w:sz w:val="28"/>
                <w:szCs w:val="28"/>
                <w:lang w:eastAsia="ru-RU"/>
              </w:rPr>
              <w:t xml:space="preserve">1.Жалпы </w:t>
            </w:r>
            <w:proofErr w:type="spellStart"/>
            <w:r>
              <w:rPr>
                <w:rFonts w:ascii="Times New Roman" w:eastAsia="Times New Roman" w:hAnsi="Times New Roman" w:cs="Times New Roman"/>
                <w:b/>
                <w:color w:val="000000"/>
                <w:spacing w:val="2"/>
                <w:sz w:val="28"/>
                <w:szCs w:val="28"/>
                <w:lang w:eastAsia="ru-RU"/>
              </w:rPr>
              <w:t>мәліметтер</w:t>
            </w:r>
            <w:proofErr w:type="spellEnd"/>
          </w:p>
        </w:tc>
      </w:tr>
      <w:tr w:rsidR="00420A53" w:rsidTr="0092119C">
        <w:trPr>
          <w:trHeight w:val="288"/>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rPr>
            </w:pPr>
            <w:r>
              <w:rPr>
                <w:rFonts w:ascii="Times New Roman" w:eastAsia="Times New Roman" w:hAnsi="Times New Roman" w:cs="Times New Roman"/>
                <w:color w:val="000000"/>
                <w:spacing w:val="2"/>
                <w:sz w:val="28"/>
                <w:szCs w:val="28"/>
                <w:lang w:eastAsia="ru-RU"/>
              </w:rPr>
              <w:t xml:space="preserve">Курс, </w:t>
            </w:r>
            <w:proofErr w:type="spellStart"/>
            <w:r>
              <w:rPr>
                <w:rFonts w:ascii="Times New Roman" w:eastAsia="Times New Roman" w:hAnsi="Times New Roman" w:cs="Times New Roman"/>
                <w:color w:val="000000"/>
                <w:spacing w:val="2"/>
                <w:sz w:val="28"/>
                <w:szCs w:val="28"/>
                <w:lang w:eastAsia="ru-RU"/>
              </w:rPr>
              <w:t>оқу</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жылы</w:t>
            </w:r>
            <w:proofErr w:type="spellEnd"/>
            <w:r>
              <w:rPr>
                <w:rFonts w:ascii="Times New Roman" w:eastAsia="Times New Roman" w:hAnsi="Times New Roman" w:cs="Times New Roman"/>
                <w:color w:val="000000"/>
                <w:spacing w:val="2"/>
                <w:sz w:val="28"/>
                <w:szCs w:val="28"/>
                <w:lang w:eastAsia="ru-RU"/>
              </w:rPr>
              <w:t>, топ</w:t>
            </w:r>
          </w:p>
        </w:tc>
        <w:tc>
          <w:tcPr>
            <w:tcW w:w="4110" w:type="dxa"/>
            <w:tcBorders>
              <w:top w:val="single" w:sz="4" w:space="0" w:color="auto"/>
              <w:left w:val="single" w:sz="4" w:space="0" w:color="auto"/>
              <w:bottom w:val="single" w:sz="4" w:space="0" w:color="auto"/>
              <w:right w:val="single" w:sz="4" w:space="0" w:color="auto"/>
            </w:tcBorders>
            <w:hideMark/>
          </w:tcPr>
          <w:p w:rsidR="00420A53" w:rsidRDefault="00420A53" w:rsidP="0092119C">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4-курс</w:t>
            </w:r>
          </w:p>
          <w:p w:rsidR="00420A53" w:rsidRDefault="007230CB" w:rsidP="0092119C">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Топ: БББ-4</w:t>
            </w:r>
            <w:r w:rsidR="00420A53">
              <w:rPr>
                <w:rFonts w:ascii="Times New Roman" w:hAnsi="Times New Roman" w:cs="Times New Roman"/>
                <w:sz w:val="28"/>
                <w:szCs w:val="28"/>
                <w:lang w:val="kk-KZ"/>
              </w:rPr>
              <w:t>1</w:t>
            </w:r>
          </w:p>
          <w:p w:rsidR="00420A53" w:rsidRPr="00BA3B97" w:rsidRDefault="00420A53" w:rsidP="0092119C">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2022-2023 оқу жылы </w:t>
            </w:r>
          </w:p>
        </w:tc>
      </w:tr>
      <w:tr w:rsidR="00420A53" w:rsidTr="0092119C">
        <w:trPr>
          <w:trHeight w:val="309"/>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rPr>
            </w:pPr>
            <w:proofErr w:type="spellStart"/>
            <w:r>
              <w:rPr>
                <w:rFonts w:ascii="Times New Roman" w:eastAsia="Times New Roman" w:hAnsi="Times New Roman" w:cs="Times New Roman"/>
                <w:color w:val="000000"/>
                <w:spacing w:val="2"/>
                <w:sz w:val="28"/>
                <w:szCs w:val="28"/>
                <w:lang w:eastAsia="ru-RU"/>
              </w:rPr>
              <w:t>Сабақ</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типі</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lang w:val="kk-KZ"/>
              </w:rPr>
            </w:pPr>
            <w:r>
              <w:rPr>
                <w:rFonts w:ascii="Times New Roman" w:eastAsia="Batang" w:hAnsi="Times New Roman" w:cs="Times New Roman"/>
                <w:sz w:val="28"/>
                <w:szCs w:val="28"/>
                <w:lang w:val="kk-KZ"/>
              </w:rPr>
              <w:t>Аралас</w:t>
            </w:r>
          </w:p>
        </w:tc>
      </w:tr>
      <w:tr w:rsidR="00420A53" w:rsidTr="0092119C">
        <w:trPr>
          <w:trHeight w:val="35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jc w:val="center"/>
              <w:textAlignment w:val="baseline"/>
              <w:rPr>
                <w:rFonts w:ascii="Times New Roman" w:hAnsi="Times New Roman" w:cs="Times New Roman"/>
                <w:sz w:val="28"/>
                <w:szCs w:val="28"/>
              </w:rPr>
            </w:pPr>
            <w:r>
              <w:rPr>
                <w:rFonts w:ascii="Times New Roman" w:eastAsia="Times New Roman" w:hAnsi="Times New Roman" w:cs="Times New Roman"/>
                <w:b/>
                <w:color w:val="000000"/>
                <w:spacing w:val="2"/>
                <w:sz w:val="28"/>
                <w:szCs w:val="28"/>
                <w:lang w:eastAsia="ru-RU"/>
              </w:rPr>
              <w:t xml:space="preserve">2.Мақсаты, </w:t>
            </w:r>
            <w:proofErr w:type="spellStart"/>
            <w:r>
              <w:rPr>
                <w:rFonts w:ascii="Times New Roman" w:eastAsia="Times New Roman" w:hAnsi="Times New Roman" w:cs="Times New Roman"/>
                <w:b/>
                <w:color w:val="000000"/>
                <w:spacing w:val="2"/>
                <w:sz w:val="28"/>
                <w:szCs w:val="28"/>
                <w:lang w:eastAsia="ru-RU"/>
              </w:rPr>
              <w:t>міндеттер</w:t>
            </w:r>
            <w:proofErr w:type="spellEnd"/>
          </w:p>
        </w:tc>
      </w:tr>
      <w:tr w:rsidR="00420A53" w:rsidRPr="007F32F7" w:rsidTr="0092119C">
        <w:trPr>
          <w:trHeight w:val="327"/>
        </w:trPr>
        <w:tc>
          <w:tcPr>
            <w:tcW w:w="5637" w:type="dxa"/>
            <w:vMerge w:val="restart"/>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2.1 </w:t>
            </w:r>
            <w:proofErr w:type="spellStart"/>
            <w:r>
              <w:rPr>
                <w:rFonts w:ascii="Times New Roman" w:eastAsia="Times New Roman" w:hAnsi="Times New Roman" w:cs="Times New Roman"/>
                <w:color w:val="000000"/>
                <w:spacing w:val="2"/>
                <w:sz w:val="28"/>
                <w:szCs w:val="28"/>
                <w:lang w:eastAsia="ru-RU"/>
              </w:rPr>
              <w:t>Оқу</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сабақтары</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барысында</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білім</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алушылар</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игеретін</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кәсіби</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біліктердің</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тізбесі</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Pr="007F32F7" w:rsidRDefault="00420A53" w:rsidP="007C6D40">
            <w:pPr>
              <w:shd w:val="clear" w:color="auto" w:fill="FFFFFF"/>
              <w:autoSpaceDE w:val="0"/>
              <w:spacing w:line="240" w:lineRule="auto"/>
              <w:jc w:val="both"/>
              <w:rPr>
                <w:rFonts w:ascii="Times New Roman" w:hAnsi="Times New Roman" w:cs="Times New Roman"/>
                <w:b/>
                <w:sz w:val="28"/>
                <w:szCs w:val="28"/>
                <w:lang w:val="kk-KZ"/>
              </w:rPr>
            </w:pPr>
            <w:r w:rsidRPr="00B405D8">
              <w:rPr>
                <w:rFonts w:ascii="Times New Roman" w:eastAsia="Times New Roman" w:hAnsi="Times New Roman" w:cs="Times New Roman"/>
                <w:sz w:val="28"/>
                <w:szCs w:val="28"/>
                <w:lang w:val="kk-KZ"/>
              </w:rPr>
              <w:t xml:space="preserve">Білімділік:  </w:t>
            </w:r>
            <w:r w:rsidR="007C6D40">
              <w:rPr>
                <w:rFonts w:ascii="Times New Roman" w:hAnsi="Times New Roman" w:cs="Times New Roman"/>
                <w:sz w:val="28"/>
                <w:szCs w:val="28"/>
                <w:lang w:val="kk-KZ"/>
              </w:rPr>
              <w:t>Ғылыми білімдер жүйесіндегі педагогика жайлы</w:t>
            </w:r>
            <w:r w:rsidR="007860C2">
              <w:rPr>
                <w:rFonts w:ascii="Times New Roman" w:hAnsi="Times New Roman" w:cs="Times New Roman"/>
                <w:sz w:val="28"/>
                <w:szCs w:val="28"/>
                <w:lang w:val="kk-KZ"/>
              </w:rPr>
              <w:t xml:space="preserve"> мәлімет беру, түсіндіру</w:t>
            </w:r>
          </w:p>
        </w:tc>
      </w:tr>
      <w:tr w:rsidR="00420A53" w:rsidRPr="00540182" w:rsidTr="0092119C">
        <w:trPr>
          <w:trHeight w:val="329"/>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420A53" w:rsidRPr="007F32F7" w:rsidRDefault="00420A53" w:rsidP="0092119C">
            <w:pPr>
              <w:spacing w:line="240" w:lineRule="auto"/>
              <w:rPr>
                <w:rFonts w:ascii="Times New Roman" w:eastAsia="Times New Roman" w:hAnsi="Times New Roman" w:cs="Times New Roman"/>
                <w:color w:val="000000"/>
                <w:spacing w:val="2"/>
                <w:sz w:val="28"/>
                <w:szCs w:val="28"/>
                <w:lang w:val="kk-KZ" w:eastAsia="ru-RU"/>
              </w:rPr>
            </w:pPr>
          </w:p>
        </w:tc>
        <w:tc>
          <w:tcPr>
            <w:tcW w:w="4110" w:type="dxa"/>
            <w:tcBorders>
              <w:top w:val="single" w:sz="4" w:space="0" w:color="auto"/>
              <w:left w:val="single" w:sz="4" w:space="0" w:color="auto"/>
              <w:bottom w:val="single" w:sz="4" w:space="0" w:color="auto"/>
              <w:right w:val="single" w:sz="4" w:space="0" w:color="auto"/>
            </w:tcBorders>
            <w:hideMark/>
          </w:tcPr>
          <w:p w:rsidR="00420A53" w:rsidRPr="007F32F7" w:rsidRDefault="00420A53" w:rsidP="0092119C">
            <w:pPr>
              <w:pStyle w:val="a3"/>
              <w:jc w:val="both"/>
              <w:rPr>
                <w:rFonts w:ascii="Times New Roman" w:eastAsia="Times New Roman" w:hAnsi="Times New Roman" w:cs="Times New Roman"/>
                <w:sz w:val="28"/>
                <w:szCs w:val="28"/>
                <w:lang w:val="kk-KZ"/>
              </w:rPr>
            </w:pPr>
            <w:r w:rsidRPr="00B405D8">
              <w:rPr>
                <w:rFonts w:ascii="Times New Roman" w:eastAsia="Times New Roman" w:hAnsi="Times New Roman" w:cs="Times New Roman"/>
                <w:sz w:val="28"/>
                <w:szCs w:val="28"/>
                <w:lang w:val="kk-KZ"/>
              </w:rPr>
              <w:t xml:space="preserve">Тәрбиелік: Білім алушыларды білімге, өзін-өзі тәрбиелеуге баулу. </w:t>
            </w:r>
          </w:p>
        </w:tc>
      </w:tr>
      <w:tr w:rsidR="00420A53" w:rsidRPr="00540182" w:rsidTr="0092119C">
        <w:trPr>
          <w:trHeight w:val="509"/>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420A53" w:rsidRPr="007F32F7" w:rsidRDefault="00420A53" w:rsidP="0092119C">
            <w:pPr>
              <w:spacing w:line="240" w:lineRule="auto"/>
              <w:rPr>
                <w:rFonts w:ascii="Times New Roman" w:eastAsia="Times New Roman" w:hAnsi="Times New Roman" w:cs="Times New Roman"/>
                <w:color w:val="000000"/>
                <w:spacing w:val="2"/>
                <w:sz w:val="28"/>
                <w:szCs w:val="28"/>
                <w:lang w:val="kk-KZ" w:eastAsia="ru-RU"/>
              </w:rPr>
            </w:pPr>
          </w:p>
        </w:tc>
        <w:tc>
          <w:tcPr>
            <w:tcW w:w="4110" w:type="dxa"/>
            <w:tcBorders>
              <w:top w:val="single" w:sz="4" w:space="0" w:color="auto"/>
              <w:left w:val="single" w:sz="4" w:space="0" w:color="auto"/>
              <w:bottom w:val="single" w:sz="4" w:space="0" w:color="auto"/>
              <w:right w:val="single" w:sz="4" w:space="0" w:color="auto"/>
            </w:tcBorders>
            <w:hideMark/>
          </w:tcPr>
          <w:p w:rsidR="00420A53" w:rsidRPr="007F32F7" w:rsidRDefault="00420A53" w:rsidP="0092119C">
            <w:pPr>
              <w:pStyle w:val="a3"/>
              <w:ind w:firstLine="34"/>
              <w:jc w:val="both"/>
              <w:rPr>
                <w:rFonts w:ascii="Times New Roman" w:eastAsia="Times New Roman" w:hAnsi="Times New Roman" w:cs="Times New Roman"/>
                <w:sz w:val="28"/>
                <w:szCs w:val="28"/>
                <w:lang w:val="kk-KZ"/>
              </w:rPr>
            </w:pPr>
            <w:r w:rsidRPr="00B405D8">
              <w:rPr>
                <w:rFonts w:ascii="Times New Roman" w:eastAsia="Times New Roman" w:hAnsi="Times New Roman" w:cs="Times New Roman"/>
                <w:sz w:val="28"/>
                <w:szCs w:val="28"/>
                <w:lang w:val="kk-KZ"/>
              </w:rPr>
              <w:t>Дамытушылы</w:t>
            </w:r>
            <w:r>
              <w:rPr>
                <w:rFonts w:ascii="Times New Roman" w:eastAsia="Times New Roman" w:hAnsi="Times New Roman" w:cs="Times New Roman"/>
                <w:sz w:val="28"/>
                <w:szCs w:val="28"/>
                <w:lang w:val="kk-KZ"/>
              </w:rPr>
              <w:t xml:space="preserve">қ: Ой-өрісін, сөйлеу мәдениетін </w:t>
            </w:r>
            <w:r w:rsidRPr="00B405D8">
              <w:rPr>
                <w:rFonts w:ascii="Times New Roman" w:eastAsia="Times New Roman" w:hAnsi="Times New Roman" w:cs="Times New Roman"/>
                <w:sz w:val="28"/>
                <w:szCs w:val="28"/>
                <w:lang w:val="kk-KZ"/>
              </w:rPr>
              <w:t>қалыптастыру, оқуға деген қызығушылығын арттыру.</w:t>
            </w:r>
          </w:p>
        </w:tc>
      </w:tr>
      <w:tr w:rsidR="00420A53"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jc w:val="center"/>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color w:val="000000"/>
                <w:spacing w:val="2"/>
                <w:sz w:val="28"/>
                <w:szCs w:val="28"/>
                <w:lang w:eastAsia="ru-RU"/>
              </w:rPr>
              <w:t>3.Сабақты</w:t>
            </w:r>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жабдықтау</w:t>
            </w:r>
            <w:proofErr w:type="spellEnd"/>
          </w:p>
        </w:tc>
      </w:tr>
      <w:tr w:rsidR="00420A53" w:rsidTr="0092119C">
        <w:trPr>
          <w:trHeight w:val="288"/>
        </w:trPr>
        <w:tc>
          <w:tcPr>
            <w:tcW w:w="5637" w:type="dxa"/>
            <w:vMerge w:val="restart"/>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textAlignment w:val="baseline"/>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3.1 </w:t>
            </w:r>
            <w:proofErr w:type="spellStart"/>
            <w:r>
              <w:rPr>
                <w:rFonts w:ascii="Times New Roman" w:eastAsia="Times New Roman" w:hAnsi="Times New Roman" w:cs="Times New Roman"/>
                <w:color w:val="000000"/>
                <w:spacing w:val="2"/>
                <w:sz w:val="28"/>
                <w:szCs w:val="28"/>
                <w:lang w:eastAsia="ru-RU"/>
              </w:rPr>
              <w:t>Оқу-әдістемелік</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құрал-жабдықтар</w:t>
            </w:r>
            <w:proofErr w:type="spellEnd"/>
            <w:r>
              <w:rPr>
                <w:rFonts w:ascii="Times New Roman" w:eastAsia="Times New Roman" w:hAnsi="Times New Roman" w:cs="Times New Roman"/>
                <w:color w:val="000000"/>
                <w:spacing w:val="2"/>
                <w:sz w:val="28"/>
                <w:szCs w:val="28"/>
                <w:lang w:eastAsia="ru-RU"/>
              </w:rPr>
              <w:t xml:space="preserve">, </w:t>
            </w:r>
            <w:proofErr w:type="spellStart"/>
            <w:r>
              <w:rPr>
                <w:rFonts w:ascii="Times New Roman" w:eastAsia="Times New Roman" w:hAnsi="Times New Roman" w:cs="Times New Roman"/>
                <w:color w:val="000000"/>
                <w:spacing w:val="2"/>
                <w:sz w:val="28"/>
                <w:szCs w:val="28"/>
                <w:lang w:eastAsia="ru-RU"/>
              </w:rPr>
              <w:t>анықтамалық</w:t>
            </w:r>
            <w:proofErr w:type="spellEnd"/>
            <w:r>
              <w:rPr>
                <w:rFonts w:ascii="Times New Roman" w:eastAsia="Times New Roman" w:hAnsi="Times New Roman" w:cs="Times New Roman"/>
                <w:color w:val="000000"/>
                <w:spacing w:val="2"/>
                <w:sz w:val="28"/>
                <w:szCs w:val="28"/>
                <w:lang w:val="kk-KZ" w:eastAsia="ru-RU"/>
              </w:rPr>
              <w:t xml:space="preserve">  </w:t>
            </w:r>
            <w:proofErr w:type="spellStart"/>
            <w:r>
              <w:rPr>
                <w:rFonts w:ascii="Times New Roman" w:eastAsia="Times New Roman" w:hAnsi="Times New Roman" w:cs="Times New Roman"/>
                <w:color w:val="000000"/>
                <w:spacing w:val="2"/>
                <w:sz w:val="28"/>
                <w:szCs w:val="28"/>
                <w:lang w:eastAsia="ru-RU"/>
              </w:rPr>
              <w:t>әдебиеттер</w:t>
            </w:r>
            <w:proofErr w:type="spellEnd"/>
            <w:r>
              <w:rPr>
                <w:rFonts w:ascii="Times New Roman" w:eastAsia="Times New Roman" w:hAnsi="Times New Roman" w:cs="Times New Roman"/>
                <w:color w:val="000000"/>
                <w:spacing w:val="2"/>
                <w:sz w:val="28"/>
                <w:szCs w:val="28"/>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420A53" w:rsidRPr="005C4161" w:rsidRDefault="00420A53" w:rsidP="0092119C">
            <w:pPr>
              <w:pStyle w:val="a3"/>
              <w:ind w:left="34"/>
              <w:rPr>
                <w:rFonts w:ascii="Times New Roman" w:hAnsi="Times New Roman" w:cs="Times New Roman"/>
                <w:sz w:val="28"/>
                <w:szCs w:val="28"/>
                <w:lang w:val="kk-KZ"/>
              </w:rPr>
            </w:pPr>
            <w:r>
              <w:rPr>
                <w:rFonts w:ascii="Times New Roman" w:hAnsi="Times New Roman" w:cs="Times New Roman"/>
                <w:sz w:val="28"/>
                <w:szCs w:val="28"/>
                <w:lang w:val="kk-KZ"/>
              </w:rPr>
              <w:t xml:space="preserve">Аубакирова Р.Ж. </w:t>
            </w:r>
            <w:r w:rsidRPr="004606DE">
              <w:rPr>
                <w:rFonts w:ascii="Times New Roman" w:hAnsi="Times New Roman" w:cs="Times New Roman"/>
                <w:sz w:val="28"/>
                <w:szCs w:val="28"/>
                <w:lang w:val="kk-KZ"/>
              </w:rPr>
              <w:t>Педагогикалық зерттеу әдістемесі : оқу құралы.- Астана</w:t>
            </w:r>
          </w:p>
        </w:tc>
      </w:tr>
      <w:tr w:rsidR="00420A53" w:rsidRPr="007860C2" w:rsidTr="0092119C">
        <w:trPr>
          <w:trHeight w:val="329"/>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420A53" w:rsidRDefault="00420A53" w:rsidP="0092119C">
            <w:pPr>
              <w:spacing w:line="240" w:lineRule="auto"/>
              <w:rPr>
                <w:rFonts w:ascii="Times New Roman" w:eastAsia="Times New Roman" w:hAnsi="Times New Roman" w:cs="Times New Roman"/>
                <w:color w:val="000000"/>
                <w:spacing w:val="2"/>
                <w:sz w:val="28"/>
                <w:szCs w:val="28"/>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420A53" w:rsidRPr="00152DDF" w:rsidRDefault="00420A53" w:rsidP="0092119C">
            <w:pPr>
              <w:rPr>
                <w:rFonts w:ascii="Times New Roman" w:hAnsi="Times New Roman" w:cs="Times New Roman"/>
                <w:sz w:val="28"/>
                <w:szCs w:val="28"/>
                <w:lang w:val="kk-KZ"/>
              </w:rPr>
            </w:pPr>
            <w:r w:rsidRPr="004606DE">
              <w:rPr>
                <w:rFonts w:ascii="Times New Roman" w:hAnsi="Times New Roman" w:cs="Times New Roman"/>
                <w:sz w:val="28"/>
                <w:szCs w:val="28"/>
                <w:lang w:val="kk-KZ"/>
              </w:rPr>
              <w:t>Нұрысова А. Ғылыми-педагогикалық зерттеулерді ұйымдастыру: оқу-әдістемелік құрал.- Алматы</w:t>
            </w:r>
            <w:r w:rsidRPr="007F32F7">
              <w:rPr>
                <w:rFonts w:ascii="Times New Roman" w:hAnsi="Times New Roman" w:cs="Times New Roman"/>
                <w:sz w:val="28"/>
                <w:szCs w:val="28"/>
                <w:lang w:val="kk-KZ"/>
              </w:rPr>
              <w:t>.</w:t>
            </w:r>
          </w:p>
        </w:tc>
      </w:tr>
      <w:tr w:rsidR="00420A53" w:rsidTr="0092119C">
        <w:trPr>
          <w:trHeight w:val="288"/>
        </w:trPr>
        <w:tc>
          <w:tcPr>
            <w:tcW w:w="5637" w:type="dxa"/>
            <w:vMerge w:val="restart"/>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textAlignment w:val="baseline"/>
              <w:rPr>
                <w:rFonts w:ascii="Times New Roman" w:hAnsi="Times New Roman" w:cs="Times New Roman"/>
                <w:sz w:val="28"/>
                <w:szCs w:val="28"/>
              </w:rPr>
            </w:pPr>
            <w:r>
              <w:rPr>
                <w:rFonts w:ascii="Times New Roman" w:eastAsia="Times New Roman" w:hAnsi="Times New Roman" w:cs="Times New Roman"/>
                <w:b/>
                <w:color w:val="000000"/>
                <w:spacing w:val="2"/>
                <w:sz w:val="28"/>
                <w:szCs w:val="28"/>
                <w:lang w:eastAsia="ru-RU"/>
              </w:rPr>
              <w:t>3.2</w:t>
            </w:r>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Техникалық</w:t>
            </w:r>
            <w:proofErr w:type="spellEnd"/>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құралдар</w:t>
            </w:r>
            <w:proofErr w:type="spellEnd"/>
            <w:r>
              <w:rPr>
                <w:rFonts w:ascii="Times New Roman" w:eastAsia="Times New Roman" w:hAnsi="Times New Roman" w:cs="Times New Roman"/>
                <w:b/>
                <w:color w:val="000000"/>
                <w:spacing w:val="2"/>
                <w:sz w:val="28"/>
                <w:szCs w:val="28"/>
                <w:lang w:eastAsia="ru-RU"/>
              </w:rPr>
              <w:t xml:space="preserve">, </w:t>
            </w:r>
            <w:proofErr w:type="spellStart"/>
            <w:r>
              <w:rPr>
                <w:rFonts w:ascii="Times New Roman" w:eastAsia="Times New Roman" w:hAnsi="Times New Roman" w:cs="Times New Roman"/>
                <w:b/>
                <w:color w:val="000000"/>
                <w:spacing w:val="2"/>
                <w:sz w:val="28"/>
                <w:szCs w:val="28"/>
                <w:lang w:eastAsia="ru-RU"/>
              </w:rPr>
              <w:t>материалдар</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lang w:val="kk-KZ"/>
              </w:rPr>
            </w:pPr>
            <w:r>
              <w:rPr>
                <w:rFonts w:ascii="Times New Roman" w:hAnsi="Times New Roman" w:cs="Times New Roman"/>
                <w:sz w:val="28"/>
                <w:szCs w:val="28"/>
                <w:lang w:val="kk-KZ"/>
              </w:rPr>
              <w:t>Презентатция</w:t>
            </w:r>
          </w:p>
        </w:tc>
      </w:tr>
      <w:tr w:rsidR="00420A53" w:rsidTr="0092119C">
        <w:trPr>
          <w:trHeight w:val="309"/>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420A53" w:rsidRDefault="00420A53" w:rsidP="0092119C">
            <w:pPr>
              <w:spacing w:line="240" w:lineRule="auto"/>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420A53" w:rsidRDefault="00420A53" w:rsidP="0092119C">
            <w:pPr>
              <w:rPr>
                <w:rFonts w:ascii="Times New Roman" w:hAnsi="Times New Roman" w:cs="Times New Roman"/>
                <w:sz w:val="28"/>
                <w:szCs w:val="28"/>
                <w:lang w:val="kk-KZ"/>
              </w:rPr>
            </w:pPr>
            <w:r>
              <w:rPr>
                <w:rFonts w:ascii="Times New Roman" w:hAnsi="Times New Roman" w:cs="Times New Roman"/>
                <w:sz w:val="28"/>
                <w:szCs w:val="28"/>
                <w:lang w:val="kk-KZ"/>
              </w:rPr>
              <w:t>Интернет ресурсы.</w:t>
            </w:r>
          </w:p>
        </w:tc>
      </w:tr>
      <w:tr w:rsidR="00420A53" w:rsidRPr="007F32F7" w:rsidTr="0092119C">
        <w:trPr>
          <w:trHeight w:val="389"/>
        </w:trPr>
        <w:tc>
          <w:tcPr>
            <w:tcW w:w="5637" w:type="dxa"/>
            <w:tcBorders>
              <w:top w:val="single" w:sz="4" w:space="0" w:color="auto"/>
              <w:left w:val="single" w:sz="4" w:space="0" w:color="auto"/>
              <w:bottom w:val="single" w:sz="4" w:space="0" w:color="auto"/>
              <w:right w:val="single" w:sz="4" w:space="0" w:color="auto"/>
            </w:tcBorders>
            <w:hideMark/>
          </w:tcPr>
          <w:p w:rsidR="00420A53" w:rsidRDefault="00420A53" w:rsidP="0092119C">
            <w:pPr>
              <w:shd w:val="clear" w:color="auto" w:fill="FFFFFF"/>
              <w:textAlignment w:val="baseline"/>
              <w:rPr>
                <w:rFonts w:ascii="Times New Roman" w:eastAsia="Times New Roman" w:hAnsi="Times New Roman" w:cs="Times New Roman"/>
                <w:color w:val="000000"/>
                <w:spacing w:val="2"/>
                <w:sz w:val="28"/>
                <w:szCs w:val="28"/>
                <w:lang w:val="kk-KZ" w:eastAsia="ru-RU"/>
              </w:rPr>
            </w:pPr>
            <w:r>
              <w:rPr>
                <w:rFonts w:ascii="Times New Roman" w:eastAsia="Times New Roman" w:hAnsi="Times New Roman" w:cs="Times New Roman"/>
                <w:b/>
                <w:color w:val="000000"/>
                <w:spacing w:val="2"/>
                <w:sz w:val="28"/>
                <w:szCs w:val="28"/>
                <w:lang w:eastAsia="ru-RU"/>
              </w:rPr>
              <w:t>4.</w:t>
            </w:r>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Сабақтың</w:t>
            </w:r>
            <w:proofErr w:type="spellEnd"/>
            <w:r>
              <w:rPr>
                <w:rFonts w:ascii="Times New Roman" w:eastAsia="Times New Roman" w:hAnsi="Times New Roman" w:cs="Times New Roman"/>
                <w:b/>
                <w:color w:val="000000"/>
                <w:spacing w:val="2"/>
                <w:sz w:val="28"/>
                <w:szCs w:val="28"/>
                <w:lang w:val="kk-KZ" w:eastAsia="ru-RU"/>
              </w:rPr>
              <w:t xml:space="preserve"> </w:t>
            </w:r>
            <w:proofErr w:type="spellStart"/>
            <w:r>
              <w:rPr>
                <w:rFonts w:ascii="Times New Roman" w:eastAsia="Times New Roman" w:hAnsi="Times New Roman" w:cs="Times New Roman"/>
                <w:b/>
                <w:color w:val="000000"/>
                <w:spacing w:val="2"/>
                <w:sz w:val="28"/>
                <w:szCs w:val="28"/>
                <w:lang w:eastAsia="ru-RU"/>
              </w:rPr>
              <w:t>барысы</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420A53" w:rsidRPr="00B405D8" w:rsidRDefault="00420A53" w:rsidP="0092119C">
            <w:pPr>
              <w:spacing w:line="240" w:lineRule="auto"/>
              <w:ind w:firstLine="34"/>
              <w:rPr>
                <w:rFonts w:ascii="Times New Roman" w:hAnsi="Times New Roman" w:cs="Times New Roman"/>
                <w:sz w:val="28"/>
                <w:szCs w:val="28"/>
                <w:lang w:val="kk-KZ"/>
              </w:rPr>
            </w:pPr>
            <w:r w:rsidRPr="00B405D8">
              <w:rPr>
                <w:rFonts w:ascii="Times New Roman" w:hAnsi="Times New Roman" w:cs="Times New Roman"/>
                <w:sz w:val="28"/>
                <w:szCs w:val="28"/>
                <w:lang w:val="kk-KZ"/>
              </w:rPr>
              <w:t>1.Ұйымдастыру кезеңі</w:t>
            </w:r>
            <w:r>
              <w:rPr>
                <w:rFonts w:ascii="Times New Roman" w:hAnsi="Times New Roman" w:cs="Times New Roman"/>
                <w:sz w:val="28"/>
                <w:szCs w:val="28"/>
                <w:lang w:val="kk-KZ"/>
              </w:rPr>
              <w:t xml:space="preserve">-10 мин                      </w:t>
            </w:r>
          </w:p>
          <w:p w:rsidR="00420A53" w:rsidRPr="00B405D8" w:rsidRDefault="00420A53" w:rsidP="0092119C">
            <w:pPr>
              <w:tabs>
                <w:tab w:val="left" w:pos="5835"/>
              </w:tabs>
              <w:spacing w:line="240" w:lineRule="auto"/>
              <w:ind w:firstLine="34"/>
              <w:rPr>
                <w:rFonts w:ascii="Times New Roman" w:hAnsi="Times New Roman" w:cs="Times New Roman"/>
                <w:sz w:val="28"/>
                <w:szCs w:val="28"/>
                <w:lang w:val="kk-KZ"/>
              </w:rPr>
            </w:pPr>
            <w:r w:rsidRPr="00B405D8">
              <w:rPr>
                <w:rFonts w:ascii="Times New Roman" w:hAnsi="Times New Roman" w:cs="Times New Roman"/>
                <w:sz w:val="28"/>
                <w:szCs w:val="28"/>
                <w:lang w:val="kk-KZ"/>
              </w:rPr>
              <w:t>2.Үй тапсырмасын сұрау</w:t>
            </w:r>
            <w:r>
              <w:rPr>
                <w:rFonts w:ascii="Times New Roman" w:hAnsi="Times New Roman" w:cs="Times New Roman"/>
                <w:sz w:val="28"/>
                <w:szCs w:val="28"/>
                <w:lang w:val="kk-KZ"/>
              </w:rPr>
              <w:t>-</w:t>
            </w:r>
            <w:r w:rsidRPr="00B405D8">
              <w:rPr>
                <w:rFonts w:ascii="Times New Roman" w:hAnsi="Times New Roman" w:cs="Times New Roman"/>
                <w:sz w:val="28"/>
                <w:szCs w:val="28"/>
                <w:lang w:val="kk-KZ"/>
              </w:rPr>
              <w:t>30 мин</w:t>
            </w:r>
          </w:p>
          <w:p w:rsidR="00420A53" w:rsidRPr="00B405D8" w:rsidRDefault="00420A53" w:rsidP="0092119C">
            <w:pPr>
              <w:shd w:val="clear" w:color="auto" w:fill="FFFFFF"/>
              <w:autoSpaceDE w:val="0"/>
              <w:spacing w:line="240" w:lineRule="auto"/>
              <w:ind w:firstLine="34"/>
              <w:rPr>
                <w:rFonts w:ascii="Times New Roman" w:hAnsi="Times New Roman" w:cs="Times New Roman"/>
                <w:sz w:val="28"/>
                <w:szCs w:val="28"/>
                <w:lang w:val="kk-KZ"/>
              </w:rPr>
            </w:pPr>
            <w:r>
              <w:rPr>
                <w:rFonts w:ascii="Times New Roman" w:hAnsi="Times New Roman" w:cs="Times New Roman"/>
                <w:sz w:val="28"/>
                <w:szCs w:val="28"/>
                <w:lang w:val="kk-KZ"/>
              </w:rPr>
              <w:t>3.</w:t>
            </w:r>
            <w:r w:rsidRPr="00B405D8">
              <w:rPr>
                <w:rFonts w:ascii="Times New Roman" w:hAnsi="Times New Roman" w:cs="Times New Roman"/>
                <w:sz w:val="28"/>
                <w:szCs w:val="28"/>
                <w:lang w:val="kk-KZ"/>
              </w:rPr>
              <w:t>Жаңа сабақты түсінд</w:t>
            </w:r>
            <w:r>
              <w:rPr>
                <w:rFonts w:ascii="Times New Roman" w:hAnsi="Times New Roman" w:cs="Times New Roman"/>
                <w:sz w:val="28"/>
                <w:szCs w:val="28"/>
                <w:lang w:val="kk-KZ"/>
              </w:rPr>
              <w:t xml:space="preserve">іру - </w:t>
            </w:r>
            <w:r w:rsidRPr="00B405D8">
              <w:rPr>
                <w:rFonts w:ascii="Times New Roman" w:hAnsi="Times New Roman" w:cs="Times New Roman"/>
                <w:sz w:val="28"/>
                <w:szCs w:val="28"/>
                <w:lang w:val="kk-KZ"/>
              </w:rPr>
              <w:t>30 мин</w:t>
            </w:r>
          </w:p>
          <w:p w:rsidR="00420A53" w:rsidRDefault="00420A53" w:rsidP="0092119C">
            <w:pPr>
              <w:spacing w:line="240" w:lineRule="auto"/>
              <w:ind w:firstLine="34"/>
              <w:rPr>
                <w:rFonts w:ascii="Times New Roman" w:hAnsi="Times New Roman" w:cs="Times New Roman"/>
                <w:sz w:val="28"/>
                <w:szCs w:val="28"/>
                <w:lang w:val="kk-KZ"/>
              </w:rPr>
            </w:pPr>
            <w:r>
              <w:rPr>
                <w:rFonts w:ascii="Times New Roman" w:hAnsi="Times New Roman" w:cs="Times New Roman"/>
                <w:sz w:val="28"/>
                <w:szCs w:val="28"/>
                <w:lang w:val="kk-KZ"/>
              </w:rPr>
              <w:t xml:space="preserve">4.Сабақты </w:t>
            </w:r>
            <w:r w:rsidRPr="00B405D8">
              <w:rPr>
                <w:rFonts w:ascii="Times New Roman" w:hAnsi="Times New Roman" w:cs="Times New Roman"/>
                <w:sz w:val="28"/>
                <w:szCs w:val="28"/>
                <w:lang w:val="kk-KZ"/>
              </w:rPr>
              <w:t>қорытындылау, бекіту</w:t>
            </w:r>
          </w:p>
          <w:p w:rsidR="00420A53" w:rsidRPr="00B405D8" w:rsidRDefault="00420A53" w:rsidP="0092119C">
            <w:pPr>
              <w:spacing w:line="240" w:lineRule="auto"/>
              <w:ind w:firstLine="34"/>
              <w:rPr>
                <w:rFonts w:ascii="Times New Roman" w:hAnsi="Times New Roman" w:cs="Times New Roman"/>
                <w:sz w:val="28"/>
                <w:szCs w:val="28"/>
                <w:lang w:val="kk-KZ"/>
              </w:rPr>
            </w:pPr>
            <w:r w:rsidRPr="00B405D8">
              <w:rPr>
                <w:rFonts w:ascii="Times New Roman" w:hAnsi="Times New Roman" w:cs="Times New Roman"/>
                <w:color w:val="000000"/>
                <w:sz w:val="28"/>
                <w:szCs w:val="28"/>
                <w:lang w:val="kk-KZ"/>
              </w:rPr>
              <w:lastRenderedPageBreak/>
              <w:t>Сабақтағы рефлексия</w:t>
            </w:r>
            <w:r>
              <w:rPr>
                <w:rFonts w:ascii="Times New Roman" w:hAnsi="Times New Roman" w:cs="Times New Roman"/>
                <w:color w:val="000000"/>
                <w:sz w:val="28"/>
                <w:szCs w:val="28"/>
                <w:lang w:val="kk-KZ"/>
              </w:rPr>
              <w:t>-</w:t>
            </w:r>
            <w:r>
              <w:rPr>
                <w:rFonts w:ascii="Times New Roman" w:hAnsi="Times New Roman" w:cs="Times New Roman"/>
                <w:sz w:val="28"/>
                <w:szCs w:val="28"/>
                <w:lang w:val="kk-KZ"/>
              </w:rPr>
              <w:t xml:space="preserve">10 </w:t>
            </w:r>
            <w:r w:rsidRPr="00B405D8">
              <w:rPr>
                <w:rFonts w:ascii="Times New Roman" w:hAnsi="Times New Roman" w:cs="Times New Roman"/>
                <w:sz w:val="28"/>
                <w:szCs w:val="28"/>
                <w:lang w:val="kk-KZ"/>
              </w:rPr>
              <w:t>мин.</w:t>
            </w:r>
          </w:p>
          <w:p w:rsidR="00420A53" w:rsidRPr="00B405D8" w:rsidRDefault="00420A53" w:rsidP="0092119C">
            <w:pPr>
              <w:spacing w:line="240" w:lineRule="auto"/>
              <w:ind w:firstLine="34"/>
              <w:rPr>
                <w:rFonts w:ascii="Times New Roman" w:hAnsi="Times New Roman" w:cs="Times New Roman"/>
                <w:sz w:val="28"/>
                <w:szCs w:val="28"/>
                <w:lang w:val="kk-KZ"/>
              </w:rPr>
            </w:pPr>
            <w:r w:rsidRPr="00B405D8">
              <w:rPr>
                <w:rFonts w:ascii="Times New Roman" w:hAnsi="Times New Roman" w:cs="Times New Roman"/>
                <w:sz w:val="28"/>
                <w:szCs w:val="28"/>
                <w:lang w:val="kk-KZ"/>
              </w:rPr>
              <w:t>5.Білімдерін бағалау</w:t>
            </w:r>
            <w:r>
              <w:rPr>
                <w:rFonts w:ascii="Times New Roman" w:hAnsi="Times New Roman" w:cs="Times New Roman"/>
                <w:sz w:val="28"/>
                <w:szCs w:val="28"/>
                <w:lang w:val="kk-KZ"/>
              </w:rPr>
              <w:t>-</w:t>
            </w:r>
            <w:r w:rsidRPr="00B405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5 мин </w:t>
            </w:r>
          </w:p>
          <w:p w:rsidR="00420A53" w:rsidRDefault="00420A53" w:rsidP="0092119C">
            <w:pPr>
              <w:spacing w:line="240" w:lineRule="auto"/>
              <w:ind w:firstLine="34"/>
              <w:rPr>
                <w:rFonts w:ascii="Times New Roman" w:hAnsi="Times New Roman" w:cs="Times New Roman"/>
                <w:sz w:val="28"/>
                <w:szCs w:val="28"/>
                <w:lang w:val="kk-KZ"/>
              </w:rPr>
            </w:pPr>
            <w:r>
              <w:rPr>
                <w:rFonts w:ascii="Times New Roman" w:hAnsi="Times New Roman" w:cs="Times New Roman"/>
                <w:sz w:val="28"/>
                <w:szCs w:val="28"/>
                <w:lang w:val="kk-KZ"/>
              </w:rPr>
              <w:t xml:space="preserve">6.Үй </w:t>
            </w:r>
            <w:r w:rsidRPr="00B405D8">
              <w:rPr>
                <w:rFonts w:ascii="Times New Roman" w:hAnsi="Times New Roman" w:cs="Times New Roman"/>
                <w:sz w:val="28"/>
                <w:szCs w:val="28"/>
                <w:lang w:val="kk-KZ"/>
              </w:rPr>
              <w:t>тапсырмасы</w:t>
            </w:r>
            <w:r>
              <w:rPr>
                <w:rFonts w:ascii="Times New Roman" w:hAnsi="Times New Roman" w:cs="Times New Roman"/>
                <w:sz w:val="28"/>
                <w:szCs w:val="28"/>
                <w:lang w:val="kk-KZ"/>
              </w:rPr>
              <w:t>-</w:t>
            </w:r>
            <w:r w:rsidRPr="00B405D8">
              <w:rPr>
                <w:rFonts w:ascii="Times New Roman" w:hAnsi="Times New Roman" w:cs="Times New Roman"/>
                <w:sz w:val="28"/>
                <w:szCs w:val="28"/>
                <w:lang w:val="kk-KZ"/>
              </w:rPr>
              <w:t xml:space="preserve"> </w:t>
            </w:r>
            <w:r>
              <w:rPr>
                <w:rFonts w:ascii="Times New Roman" w:hAnsi="Times New Roman" w:cs="Times New Roman"/>
                <w:sz w:val="28"/>
                <w:szCs w:val="28"/>
                <w:lang w:val="kk-KZ"/>
              </w:rPr>
              <w:t>5 мин</w:t>
            </w:r>
            <w:r w:rsidRPr="00B405D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tc>
      </w:tr>
      <w:tr w:rsidR="00420A53"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b/>
                <w:sz w:val="28"/>
                <w:szCs w:val="28"/>
                <w:lang w:val="kk-KZ"/>
              </w:rPr>
              <w:t>Ұйымдастыру кезеңі</w:t>
            </w:r>
          </w:p>
        </w:tc>
      </w:tr>
      <w:tr w:rsidR="00420A53"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Pr="008F6F1E" w:rsidRDefault="00420A53" w:rsidP="0092119C">
            <w:pPr>
              <w:pStyle w:val="a5"/>
              <w:numPr>
                <w:ilvl w:val="0"/>
                <w:numId w:val="1"/>
              </w:numPr>
              <w:spacing w:line="240" w:lineRule="auto"/>
              <w:ind w:left="709" w:hanging="425"/>
              <w:jc w:val="both"/>
              <w:rPr>
                <w:rFonts w:ascii="Times New Roman" w:hAnsi="Times New Roman" w:cs="Times New Roman"/>
                <w:sz w:val="28"/>
                <w:szCs w:val="28"/>
                <w:lang w:val="kk-KZ"/>
              </w:rPr>
            </w:pPr>
            <w:r w:rsidRPr="008F6F1E">
              <w:rPr>
                <w:rFonts w:ascii="Times New Roman" w:hAnsi="Times New Roman" w:cs="Times New Roman"/>
                <w:sz w:val="28"/>
                <w:szCs w:val="28"/>
                <w:lang w:val="kk-KZ"/>
              </w:rPr>
              <w:t>Сәлемдесу</w:t>
            </w:r>
          </w:p>
          <w:p w:rsidR="00420A53" w:rsidRPr="008F6F1E" w:rsidRDefault="00420A53" w:rsidP="0092119C">
            <w:pPr>
              <w:pStyle w:val="a5"/>
              <w:numPr>
                <w:ilvl w:val="0"/>
                <w:numId w:val="1"/>
              </w:numPr>
              <w:spacing w:line="240" w:lineRule="auto"/>
              <w:ind w:left="709" w:hanging="425"/>
              <w:jc w:val="both"/>
              <w:rPr>
                <w:rFonts w:ascii="Times New Roman" w:hAnsi="Times New Roman" w:cs="Times New Roman"/>
                <w:sz w:val="28"/>
                <w:szCs w:val="28"/>
                <w:lang w:val="kk-KZ"/>
              </w:rPr>
            </w:pPr>
            <w:r w:rsidRPr="008F6F1E">
              <w:rPr>
                <w:rFonts w:ascii="Times New Roman" w:hAnsi="Times New Roman" w:cs="Times New Roman"/>
                <w:sz w:val="28"/>
                <w:szCs w:val="28"/>
                <w:lang w:val="kk-KZ"/>
              </w:rPr>
              <w:t>Түгендеу</w:t>
            </w:r>
          </w:p>
          <w:p w:rsidR="00420A53" w:rsidRPr="008F6F1E" w:rsidRDefault="00420A53" w:rsidP="0092119C">
            <w:pPr>
              <w:pStyle w:val="a5"/>
              <w:numPr>
                <w:ilvl w:val="0"/>
                <w:numId w:val="1"/>
              </w:numPr>
              <w:spacing w:line="240" w:lineRule="auto"/>
              <w:ind w:left="709" w:hanging="425"/>
              <w:jc w:val="both"/>
              <w:rPr>
                <w:rFonts w:ascii="Times New Roman" w:hAnsi="Times New Roman" w:cs="Times New Roman"/>
                <w:sz w:val="28"/>
                <w:szCs w:val="28"/>
                <w:lang w:val="kk-KZ"/>
              </w:rPr>
            </w:pPr>
            <w:r w:rsidRPr="008F6F1E">
              <w:rPr>
                <w:rFonts w:ascii="Times New Roman" w:hAnsi="Times New Roman" w:cs="Times New Roman"/>
                <w:sz w:val="28"/>
                <w:szCs w:val="28"/>
                <w:lang w:val="kk-KZ"/>
              </w:rPr>
              <w:t>Сабаққа дайындығын тексеру, кірісу.</w:t>
            </w:r>
          </w:p>
        </w:tc>
      </w:tr>
      <w:tr w:rsidR="00420A53" w:rsidTr="0092119C">
        <w:trPr>
          <w:trHeight w:val="535"/>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jc w:val="center"/>
              <w:rPr>
                <w:rFonts w:ascii="Times New Roman" w:hAnsi="Times New Roman" w:cs="Times New Roman"/>
                <w:b/>
                <w:sz w:val="28"/>
                <w:szCs w:val="28"/>
                <w:lang w:val="kk-KZ"/>
              </w:rPr>
            </w:pPr>
            <w:r>
              <w:rPr>
                <w:rFonts w:ascii="Times New Roman" w:hAnsi="Times New Roman" w:cs="Times New Roman"/>
                <w:b/>
                <w:sz w:val="28"/>
                <w:szCs w:val="28"/>
              </w:rPr>
              <w:t xml:space="preserve">2. </w:t>
            </w:r>
            <w:r>
              <w:rPr>
                <w:rFonts w:ascii="Times New Roman" w:hAnsi="Times New Roman" w:cs="Times New Roman"/>
                <w:b/>
                <w:sz w:val="28"/>
                <w:szCs w:val="28"/>
                <w:lang w:val="kk-KZ"/>
              </w:rPr>
              <w:t>Үй тапсырмасын тексеру</w:t>
            </w:r>
          </w:p>
        </w:tc>
      </w:tr>
      <w:tr w:rsidR="00420A53" w:rsidRPr="00540182" w:rsidTr="0092119C">
        <w:trPr>
          <w:trHeight w:val="535"/>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Pr="00F871D0" w:rsidRDefault="00420A53" w:rsidP="0092119C">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F871D0">
              <w:rPr>
                <w:rFonts w:ascii="Times New Roman" w:hAnsi="Times New Roman" w:cs="Times New Roman"/>
                <w:b/>
                <w:sz w:val="28"/>
                <w:szCs w:val="28"/>
                <w:lang w:val="kk-KZ"/>
              </w:rPr>
              <w:t xml:space="preserve">«Тосын сұрақтар» </w:t>
            </w:r>
            <w:r>
              <w:rPr>
                <w:rFonts w:ascii="Times New Roman" w:hAnsi="Times New Roman" w:cs="Times New Roman"/>
                <w:b/>
                <w:sz w:val="28"/>
                <w:szCs w:val="28"/>
                <w:lang w:val="kk-KZ"/>
              </w:rPr>
              <w:t xml:space="preserve">әдісі 30 мин </w:t>
            </w:r>
          </w:p>
          <w:p w:rsidR="00420A53" w:rsidRPr="0084283D" w:rsidRDefault="00420A53" w:rsidP="0092119C">
            <w:pPr>
              <w:pStyle w:val="a3"/>
              <w:tabs>
                <w:tab w:val="left" w:pos="709"/>
              </w:tabs>
              <w:jc w:val="both"/>
              <w:rPr>
                <w:rFonts w:ascii="Times New Roman" w:hAnsi="Times New Roman" w:cs="Times New Roman"/>
                <w:b/>
                <w:sz w:val="28"/>
                <w:szCs w:val="28"/>
                <w:lang w:val="kk-KZ"/>
              </w:rPr>
            </w:pPr>
            <w:r>
              <w:rPr>
                <w:rFonts w:ascii="Times New Roman" w:hAnsi="Times New Roman" w:cs="Times New Roman"/>
                <w:sz w:val="28"/>
                <w:szCs w:val="28"/>
                <w:lang w:val="kk-KZ"/>
              </w:rPr>
              <w:t>П</w:t>
            </w:r>
            <w:r w:rsidRPr="006501FA">
              <w:rPr>
                <w:rFonts w:ascii="Times New Roman" w:hAnsi="Times New Roman" w:cs="Times New Roman"/>
                <w:sz w:val="28"/>
                <w:szCs w:val="28"/>
                <w:lang w:val="kk-KZ"/>
              </w:rPr>
              <w:t>араграф соңындағы не тақырыпқа қатыст</w:t>
            </w:r>
            <w:r>
              <w:rPr>
                <w:rFonts w:ascii="Times New Roman" w:hAnsi="Times New Roman" w:cs="Times New Roman"/>
                <w:sz w:val="28"/>
                <w:szCs w:val="28"/>
                <w:lang w:val="kk-KZ"/>
              </w:rPr>
              <w:t>ы ойдан құраған сұрақтарын қойылады</w:t>
            </w:r>
            <w:r w:rsidRPr="006501FA">
              <w:rPr>
                <w:rFonts w:ascii="Times New Roman" w:hAnsi="Times New Roman" w:cs="Times New Roman"/>
                <w:sz w:val="28"/>
                <w:szCs w:val="28"/>
                <w:lang w:val="kk-KZ"/>
              </w:rPr>
              <w:t>. Бастысы, балалардың ойына келмейтіндей тың сұрақ болғаны дұрыс. Бұл баланың ойлау жылдамдығын арттырады</w:t>
            </w:r>
          </w:p>
          <w:p w:rsidR="00420A53" w:rsidRPr="00F871D0" w:rsidRDefault="00420A53" w:rsidP="0092119C">
            <w:pPr>
              <w:pStyle w:val="a3"/>
              <w:jc w:val="both"/>
              <w:rPr>
                <w:rFonts w:ascii="Times New Roman" w:hAnsi="Times New Roman" w:cs="Times New Roman"/>
                <w:sz w:val="28"/>
                <w:szCs w:val="28"/>
                <w:lang w:val="kk-KZ"/>
              </w:rPr>
            </w:pPr>
            <w:r>
              <w:rPr>
                <w:b/>
                <w:lang w:val="kk-KZ"/>
              </w:rPr>
              <w:tab/>
            </w:r>
            <w:r w:rsidRPr="000A5B73">
              <w:rPr>
                <w:rFonts w:ascii="Times New Roman" w:eastAsia="Times New Roman" w:hAnsi="Times New Roman" w:cs="Times New Roman"/>
                <w:b/>
                <w:color w:val="000000"/>
                <w:sz w:val="28"/>
                <w:szCs w:val="28"/>
                <w:lang w:val="kk-KZ"/>
              </w:rPr>
              <w:t xml:space="preserve">Тиімділігі: </w:t>
            </w:r>
            <w:r w:rsidRPr="000A5B73">
              <w:rPr>
                <w:rFonts w:ascii="Times New Roman" w:hAnsi="Times New Roman" w:cs="Times New Roman"/>
                <w:sz w:val="28"/>
                <w:szCs w:val="28"/>
                <w:lang w:val="kk-KZ"/>
              </w:rPr>
              <w:t>Студенттердің бір-бірін түсініп, ойын еркін жеткізу арқылы  жүзеге асасды.</w:t>
            </w:r>
          </w:p>
        </w:tc>
      </w:tr>
      <w:tr w:rsidR="00420A53" w:rsidRPr="00E61959" w:rsidTr="0092119C">
        <w:trPr>
          <w:trHeight w:val="309"/>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Pr="008F6F1E" w:rsidRDefault="00420A53" w:rsidP="0092119C">
            <w:pPr>
              <w:shd w:val="clear" w:color="auto" w:fill="FFFFFF"/>
              <w:autoSpaceDE w:val="0"/>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3. Жаңа сабақпен таныстыру. </w:t>
            </w:r>
            <w:r w:rsidRPr="00B405D8">
              <w:rPr>
                <w:rFonts w:ascii="Times New Roman" w:hAnsi="Times New Roman" w:cs="Times New Roman"/>
                <w:b/>
                <w:sz w:val="28"/>
                <w:szCs w:val="28"/>
                <w:lang w:val="kk-KZ"/>
              </w:rPr>
              <w:t>(түсіндірмелі – баяндау әдісі арқылы). 30 мин.</w:t>
            </w:r>
          </w:p>
        </w:tc>
      </w:tr>
      <w:tr w:rsidR="00420A53" w:rsidTr="0092119C">
        <w:trPr>
          <w:trHeight w:val="309"/>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Pr="008F6F1E" w:rsidRDefault="00420A53" w:rsidP="0092119C">
            <w:pPr>
              <w:rPr>
                <w:rFonts w:ascii="Times New Roman" w:hAnsi="Times New Roman" w:cs="Times New Roman"/>
                <w:b/>
                <w:sz w:val="28"/>
                <w:szCs w:val="28"/>
                <w:lang w:val="kk-KZ"/>
              </w:rPr>
            </w:pPr>
            <w:r>
              <w:rPr>
                <w:rFonts w:ascii="Times New Roman" w:hAnsi="Times New Roman" w:cs="Times New Roman"/>
                <w:sz w:val="28"/>
                <w:szCs w:val="28"/>
                <w:lang w:val="kk-KZ"/>
              </w:rPr>
              <w:t xml:space="preserve">4.  </w:t>
            </w:r>
            <w:proofErr w:type="spellStart"/>
            <w:r>
              <w:rPr>
                <w:rFonts w:ascii="Times New Roman" w:hAnsi="Times New Roman" w:cs="Times New Roman"/>
                <w:b/>
                <w:sz w:val="28"/>
                <w:szCs w:val="28"/>
              </w:rPr>
              <w:t>Бекіту</w:t>
            </w:r>
            <w:proofErr w:type="spellEnd"/>
            <w:r>
              <w:rPr>
                <w:rFonts w:ascii="Times New Roman" w:hAnsi="Times New Roman" w:cs="Times New Roman"/>
                <w:b/>
                <w:sz w:val="28"/>
                <w:szCs w:val="28"/>
              </w:rPr>
              <w:t>.</w:t>
            </w:r>
          </w:p>
        </w:tc>
      </w:tr>
      <w:tr w:rsidR="00420A53" w:rsidRPr="00540182"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Сұраққа-жауап.  </w:t>
            </w:r>
          </w:p>
          <w:p w:rsidR="00420A53" w:rsidRPr="00F959FB" w:rsidRDefault="00420A53" w:rsidP="0092119C">
            <w:pPr>
              <w:pStyle w:val="a3"/>
              <w:rPr>
                <w:rFonts w:ascii="Times New Roman" w:hAnsi="Times New Roman" w:cs="Times New Roman"/>
                <w:sz w:val="28"/>
                <w:szCs w:val="28"/>
                <w:lang w:val="kk-KZ"/>
              </w:rPr>
            </w:pPr>
            <w:r w:rsidRPr="002147F6">
              <w:rPr>
                <w:rFonts w:ascii="Times New Roman" w:hAnsi="Times New Roman" w:cs="Times New Roman"/>
                <w:sz w:val="28"/>
                <w:szCs w:val="28"/>
                <w:lang w:val="kk-KZ"/>
              </w:rPr>
              <w:t>1</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Pr="00F959FB">
              <w:rPr>
                <w:rFonts w:ascii="Times New Roman" w:hAnsi="Times New Roman" w:cs="Times New Roman"/>
                <w:sz w:val="28"/>
                <w:szCs w:val="28"/>
                <w:lang w:val="kk-KZ"/>
              </w:rPr>
              <w:t>Ғылыми әдіснама дегеніміз не және оның түрлері</w:t>
            </w:r>
          </w:p>
          <w:p w:rsidR="00420A53" w:rsidRPr="00F959FB" w:rsidRDefault="00420A53" w:rsidP="0092119C">
            <w:pPr>
              <w:pStyle w:val="a3"/>
              <w:rPr>
                <w:rFonts w:ascii="Times New Roman" w:hAnsi="Times New Roman" w:cs="Times New Roman"/>
                <w:sz w:val="28"/>
                <w:szCs w:val="28"/>
                <w:lang w:val="kk-KZ"/>
              </w:rPr>
            </w:pPr>
            <w:r w:rsidRPr="00F959FB">
              <w:rPr>
                <w:rFonts w:ascii="Times New Roman" w:hAnsi="Times New Roman" w:cs="Times New Roman"/>
                <w:sz w:val="28"/>
                <w:szCs w:val="28"/>
                <w:lang w:val="kk-KZ"/>
              </w:rPr>
              <w:t>2.    Педагогика ғылымының жалпы әдіснамасы дегеніміз не?</w:t>
            </w:r>
          </w:p>
          <w:p w:rsidR="00420A53" w:rsidRPr="00F959FB" w:rsidRDefault="00420A53" w:rsidP="0092119C">
            <w:pPr>
              <w:pStyle w:val="a3"/>
              <w:rPr>
                <w:rFonts w:ascii="Times New Roman" w:hAnsi="Times New Roman" w:cs="Times New Roman"/>
                <w:sz w:val="28"/>
                <w:szCs w:val="28"/>
                <w:lang w:val="kk-KZ"/>
              </w:rPr>
            </w:pPr>
            <w:r w:rsidRPr="00F959FB">
              <w:rPr>
                <w:rFonts w:ascii="Times New Roman" w:hAnsi="Times New Roman" w:cs="Times New Roman"/>
                <w:sz w:val="28"/>
                <w:szCs w:val="28"/>
                <w:lang w:val="kk-KZ"/>
              </w:rPr>
              <w:t>3.    Педагогика саласындағы зерттеулерге не жатады?</w:t>
            </w:r>
          </w:p>
          <w:p w:rsidR="00420A53" w:rsidRPr="008F6F1E" w:rsidRDefault="00420A53" w:rsidP="0092119C">
            <w:pPr>
              <w:pStyle w:val="a3"/>
              <w:rPr>
                <w:rFonts w:ascii="Times New Roman" w:hAnsi="Times New Roman" w:cs="Times New Roman"/>
                <w:b/>
                <w:sz w:val="28"/>
                <w:szCs w:val="28"/>
                <w:lang w:val="kk-KZ"/>
              </w:rPr>
            </w:pPr>
            <w:r w:rsidRPr="00F959FB">
              <w:rPr>
                <w:rFonts w:ascii="Times New Roman" w:hAnsi="Times New Roman" w:cs="Times New Roman"/>
                <w:sz w:val="28"/>
                <w:szCs w:val="28"/>
                <w:lang w:val="kk-KZ"/>
              </w:rPr>
              <w:t>4.    Бағытталу тұрғысынан педагогикалық зерттеулер қалай жіктеледі?</w:t>
            </w:r>
          </w:p>
        </w:tc>
      </w:tr>
      <w:tr w:rsidR="00420A53" w:rsidRPr="00540182"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pStyle w:val="a3"/>
              <w:jc w:val="both"/>
              <w:rPr>
                <w:rFonts w:ascii="Times New Roman" w:hAnsi="Times New Roman" w:cs="Times New Roman"/>
                <w:sz w:val="28"/>
                <w:szCs w:val="28"/>
                <w:lang w:val="kk-KZ"/>
              </w:rPr>
            </w:pPr>
            <w:r>
              <w:rPr>
                <w:rFonts w:ascii="Times New Roman" w:hAnsi="Times New Roman" w:cs="Times New Roman"/>
                <w:b/>
                <w:sz w:val="28"/>
                <w:szCs w:val="28"/>
                <w:lang w:val="kk-KZ"/>
              </w:rPr>
              <w:t>5.Рефлексия.</w:t>
            </w:r>
            <w:r>
              <w:rPr>
                <w:rFonts w:ascii="Times New Roman" w:hAnsi="Times New Roman" w:cs="Times New Roman"/>
                <w:sz w:val="28"/>
                <w:szCs w:val="28"/>
                <w:lang w:val="kk-KZ"/>
              </w:rPr>
              <w:t xml:space="preserve"> Оқушыларды бағалау.</w:t>
            </w:r>
          </w:p>
          <w:p w:rsidR="00420A53" w:rsidRPr="00CD11B5" w:rsidRDefault="00420A53" w:rsidP="0092119C">
            <w:pPr>
              <w:pStyle w:val="a5"/>
              <w:spacing w:line="240" w:lineRule="auto"/>
              <w:jc w:val="both"/>
              <w:rPr>
                <w:rFonts w:ascii="Times New Roman" w:hAnsi="Times New Roman" w:cs="Times New Roman"/>
                <w:sz w:val="28"/>
                <w:szCs w:val="28"/>
                <w:lang w:val="kk-KZ"/>
              </w:rPr>
            </w:pPr>
            <w:r w:rsidRPr="008202E9">
              <w:rPr>
                <w:rFonts w:ascii="Times New Roman" w:hAnsi="Times New Roman" w:cs="Times New Roman"/>
                <w:b/>
                <w:sz w:val="28"/>
                <w:lang w:val="kk-KZ"/>
              </w:rPr>
              <w:t>«</w:t>
            </w:r>
            <w:r w:rsidRPr="00862629">
              <w:rPr>
                <w:noProof/>
                <w:lang w:eastAsia="ru-RU"/>
              </w:rPr>
              <w:drawing>
                <wp:anchor distT="0" distB="0" distL="114300" distR="114300" simplePos="0" relativeHeight="251659264" behindDoc="0" locked="0" layoutInCell="1" allowOverlap="1" wp14:anchorId="3CD462C2" wp14:editId="3ADD8378">
                  <wp:simplePos x="0" y="0"/>
                  <wp:positionH relativeFrom="column">
                    <wp:posOffset>5715</wp:posOffset>
                  </wp:positionH>
                  <wp:positionV relativeFrom="paragraph">
                    <wp:posOffset>45085</wp:posOffset>
                  </wp:positionV>
                  <wp:extent cx="1866900" cy="990600"/>
                  <wp:effectExtent l="0" t="0" r="0" b="0"/>
                  <wp:wrapThrough wrapText="bothSides">
                    <wp:wrapPolygon edited="0">
                      <wp:start x="0" y="0"/>
                      <wp:lineTo x="0" y="21185"/>
                      <wp:lineTo x="21380" y="21185"/>
                      <wp:lineTo x="21380" y="0"/>
                      <wp:lineTo x="0" y="0"/>
                    </wp:wrapPolygon>
                  </wp:wrapThrough>
                  <wp:docPr id="1" name="Рисунок 2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r w:rsidRPr="00CD11B5">
              <w:rPr>
                <w:rFonts w:ascii="Times New Roman" w:hAnsi="Times New Roman" w:cs="Times New Roman"/>
                <w:b/>
                <w:sz w:val="28"/>
                <w:szCs w:val="28"/>
                <w:lang w:val="kk-KZ"/>
              </w:rPr>
              <w:t>«Бас бармақ» әдісі.</w:t>
            </w:r>
          </w:p>
          <w:p w:rsidR="00420A53" w:rsidRDefault="00420A53" w:rsidP="0092119C">
            <w:pPr>
              <w:pStyle w:val="a5"/>
              <w:spacing w:line="240" w:lineRule="auto"/>
              <w:jc w:val="both"/>
              <w:rPr>
                <w:rFonts w:ascii="Times New Roman" w:hAnsi="Times New Roman" w:cs="Times New Roman"/>
                <w:sz w:val="28"/>
                <w:szCs w:val="28"/>
                <w:lang w:val="kk-KZ"/>
              </w:rPr>
            </w:pPr>
            <w:r w:rsidRPr="00CD11B5">
              <w:rPr>
                <w:rFonts w:ascii="Times New Roman" w:hAnsi="Times New Roman" w:cs="Times New Roman"/>
                <w:sz w:val="28"/>
                <w:szCs w:val="28"/>
                <w:lang w:val="kk-KZ"/>
              </w:rPr>
              <w:t>Сабақты бас бармақ тәсілі арқылы бағала. Бас бармақ жоғары қараса – барлығын түсіндім, орта деңгейде тұрса – енді түсініп келемін,  бас бармақ төмен тұрса – түсінбедім дегенді білдіреді.</w:t>
            </w:r>
          </w:p>
          <w:p w:rsidR="00420A53" w:rsidRDefault="00420A53" w:rsidP="0092119C">
            <w:pPr>
              <w:rPr>
                <w:rFonts w:ascii="Times New Roman" w:hAnsi="Times New Roman" w:cs="Times New Roman"/>
                <w:sz w:val="28"/>
                <w:szCs w:val="28"/>
                <w:lang w:val="kk-KZ"/>
              </w:rPr>
            </w:pPr>
          </w:p>
        </w:tc>
      </w:tr>
      <w:tr w:rsidR="00420A53" w:rsidRPr="00540182"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pStyle w:val="a3"/>
              <w:rPr>
                <w:rFonts w:ascii="Times New Roman" w:hAnsi="Times New Roman" w:cs="Times New Roman"/>
                <w:b/>
                <w:sz w:val="28"/>
                <w:szCs w:val="28"/>
                <w:lang w:val="kk-KZ"/>
              </w:rPr>
            </w:pPr>
            <w:r>
              <w:rPr>
                <w:rFonts w:ascii="Times New Roman" w:hAnsi="Times New Roman" w:cs="Times New Roman"/>
                <w:b/>
                <w:sz w:val="28"/>
                <w:szCs w:val="28"/>
                <w:lang w:val="kk-KZ"/>
              </w:rPr>
              <w:t>Оқушылар сабақтан қандай мәлімет алды.</w:t>
            </w:r>
          </w:p>
          <w:p w:rsidR="00420A53" w:rsidRPr="008026F4" w:rsidRDefault="00420A53" w:rsidP="0092119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026F4">
              <w:rPr>
                <w:rFonts w:ascii="Times New Roman" w:hAnsi="Times New Roman" w:cs="Times New Roman"/>
                <w:sz w:val="28"/>
                <w:szCs w:val="28"/>
                <w:lang w:val="kk-KZ"/>
              </w:rPr>
              <w:t xml:space="preserve"> Ғылыми – педагогикалық зерттеу </w:t>
            </w:r>
            <w:r>
              <w:rPr>
                <w:rFonts w:ascii="Times New Roman" w:hAnsi="Times New Roman" w:cs="Times New Roman"/>
                <w:sz w:val="28"/>
                <w:szCs w:val="28"/>
                <w:lang w:val="kk-KZ"/>
              </w:rPr>
              <w:t>деген не, сонымен танысады.</w:t>
            </w:r>
          </w:p>
          <w:p w:rsidR="00420A53" w:rsidRPr="008026F4" w:rsidRDefault="00420A53" w:rsidP="0092119C">
            <w:pPr>
              <w:pStyle w:val="a3"/>
              <w:rPr>
                <w:rFonts w:ascii="Times New Roman" w:hAnsi="Times New Roman" w:cs="Times New Roman"/>
                <w:sz w:val="28"/>
                <w:szCs w:val="28"/>
                <w:lang w:val="kk-KZ"/>
              </w:rPr>
            </w:pPr>
            <w:r w:rsidRPr="008026F4">
              <w:rPr>
                <w:rFonts w:ascii="Times New Roman" w:hAnsi="Times New Roman" w:cs="Times New Roman"/>
                <w:sz w:val="28"/>
                <w:szCs w:val="28"/>
                <w:lang w:val="kk-KZ"/>
              </w:rPr>
              <w:t xml:space="preserve">2.    </w:t>
            </w:r>
            <w:r>
              <w:rPr>
                <w:rFonts w:ascii="Times New Roman" w:hAnsi="Times New Roman" w:cs="Times New Roman"/>
                <w:sz w:val="28"/>
                <w:szCs w:val="28"/>
                <w:lang w:val="kk-KZ"/>
              </w:rPr>
              <w:t>Педагогика ғылымының әдіснамасын біледі</w:t>
            </w:r>
          </w:p>
          <w:p w:rsidR="00420A53" w:rsidRPr="00152DDF" w:rsidRDefault="00420A53" w:rsidP="0092119C">
            <w:pPr>
              <w:pStyle w:val="a3"/>
              <w:rPr>
                <w:rFonts w:ascii="Times New Roman" w:hAnsi="Times New Roman" w:cs="Times New Roman"/>
                <w:sz w:val="28"/>
                <w:szCs w:val="28"/>
                <w:lang w:val="kk-KZ"/>
              </w:rPr>
            </w:pPr>
            <w:r w:rsidRPr="008026F4">
              <w:rPr>
                <w:rFonts w:ascii="Times New Roman" w:hAnsi="Times New Roman" w:cs="Times New Roman"/>
                <w:sz w:val="28"/>
                <w:szCs w:val="28"/>
                <w:lang w:val="kk-KZ"/>
              </w:rPr>
              <w:t>3.    Педагогикалық з</w:t>
            </w:r>
            <w:r>
              <w:rPr>
                <w:rFonts w:ascii="Times New Roman" w:hAnsi="Times New Roman" w:cs="Times New Roman"/>
                <w:sz w:val="28"/>
                <w:szCs w:val="28"/>
                <w:lang w:val="kk-KZ"/>
              </w:rPr>
              <w:t>ерттеудің құрылымы мен логикасы жайлы мәліметтер аладаы.</w:t>
            </w:r>
          </w:p>
        </w:tc>
      </w:tr>
      <w:tr w:rsidR="00420A53" w:rsidRPr="008026F4" w:rsidTr="0092119C">
        <w:trPr>
          <w:trHeight w:val="288"/>
        </w:trPr>
        <w:tc>
          <w:tcPr>
            <w:tcW w:w="9747" w:type="dxa"/>
            <w:gridSpan w:val="2"/>
            <w:tcBorders>
              <w:top w:val="single" w:sz="4" w:space="0" w:color="auto"/>
              <w:left w:val="single" w:sz="4" w:space="0" w:color="auto"/>
              <w:bottom w:val="single" w:sz="4" w:space="0" w:color="auto"/>
              <w:right w:val="single" w:sz="4" w:space="0" w:color="auto"/>
            </w:tcBorders>
            <w:hideMark/>
          </w:tcPr>
          <w:p w:rsidR="00420A53" w:rsidRDefault="00420A53" w:rsidP="0092119C">
            <w:pPr>
              <w:jc w:val="both"/>
              <w:rPr>
                <w:rFonts w:ascii="Times New Roman" w:eastAsia="Batang" w:hAnsi="Times New Roman" w:cs="Times New Roman"/>
                <w:b/>
                <w:sz w:val="28"/>
                <w:szCs w:val="28"/>
                <w:lang w:val="kk-KZ"/>
              </w:rPr>
            </w:pPr>
            <w:r>
              <w:rPr>
                <w:rFonts w:ascii="Times New Roman" w:eastAsia="Batang" w:hAnsi="Times New Roman" w:cs="Times New Roman"/>
                <w:b/>
                <w:sz w:val="28"/>
                <w:szCs w:val="28"/>
                <w:lang w:val="kk-KZ"/>
              </w:rPr>
              <w:t xml:space="preserve">6. Үйге тапсырма: </w:t>
            </w:r>
          </w:p>
          <w:p w:rsidR="00420A53" w:rsidRPr="00152DDF" w:rsidRDefault="00420A53" w:rsidP="0092119C">
            <w:pPr>
              <w:jc w:val="both"/>
              <w:rPr>
                <w:rFonts w:ascii="Times New Roman" w:eastAsia="Batang" w:hAnsi="Times New Roman" w:cs="Times New Roman"/>
                <w:sz w:val="28"/>
                <w:szCs w:val="28"/>
                <w:lang w:val="kk-KZ"/>
              </w:rPr>
            </w:pPr>
            <w:r w:rsidRPr="00152DDF">
              <w:rPr>
                <w:rFonts w:ascii="Times New Roman" w:eastAsia="Batang" w:hAnsi="Times New Roman" w:cs="Times New Roman"/>
                <w:sz w:val="28"/>
                <w:szCs w:val="28"/>
                <w:lang w:val="kk-KZ"/>
              </w:rPr>
              <w:t>1.</w:t>
            </w:r>
            <w:r w:rsidRPr="00152DDF">
              <w:rPr>
                <w:rFonts w:ascii="Times New Roman" w:eastAsia="Batang" w:hAnsi="Times New Roman" w:cs="Times New Roman"/>
                <w:sz w:val="28"/>
                <w:szCs w:val="28"/>
                <w:lang w:val="kk-KZ"/>
              </w:rPr>
              <w:tab/>
              <w:t xml:space="preserve">Басқа да материалдарды қолдану арқылы конспектіні толықтыру. </w:t>
            </w:r>
          </w:p>
          <w:p w:rsidR="00420A53" w:rsidRDefault="00420A53" w:rsidP="0092119C">
            <w:pPr>
              <w:jc w:val="both"/>
              <w:rPr>
                <w:rFonts w:ascii="Times New Roman" w:eastAsia="Batang" w:hAnsi="Times New Roman" w:cs="Times New Roman"/>
                <w:sz w:val="28"/>
                <w:szCs w:val="28"/>
                <w:lang w:val="kk-KZ"/>
              </w:rPr>
            </w:pPr>
            <w:r w:rsidRPr="00152DDF">
              <w:rPr>
                <w:rFonts w:ascii="Times New Roman" w:eastAsia="Batang" w:hAnsi="Times New Roman" w:cs="Times New Roman"/>
                <w:sz w:val="28"/>
                <w:szCs w:val="28"/>
                <w:lang w:val="kk-KZ"/>
              </w:rPr>
              <w:t>2.</w:t>
            </w:r>
            <w:r w:rsidRPr="00152DDF">
              <w:rPr>
                <w:rFonts w:ascii="Times New Roman" w:eastAsia="Batang" w:hAnsi="Times New Roman" w:cs="Times New Roman"/>
                <w:sz w:val="28"/>
                <w:szCs w:val="28"/>
                <w:lang w:val="kk-KZ"/>
              </w:rPr>
              <w:tab/>
            </w:r>
            <w:r>
              <w:rPr>
                <w:rFonts w:ascii="Times New Roman" w:eastAsia="Batang" w:hAnsi="Times New Roman" w:cs="Times New Roman"/>
                <w:sz w:val="28"/>
                <w:szCs w:val="28"/>
                <w:lang w:val="kk-KZ"/>
              </w:rPr>
              <w:t xml:space="preserve">Глоссари жазу </w:t>
            </w:r>
          </w:p>
        </w:tc>
      </w:tr>
    </w:tbl>
    <w:p w:rsidR="00420A53" w:rsidRPr="00E61959" w:rsidRDefault="00420A53" w:rsidP="00420A53">
      <w:pPr>
        <w:rPr>
          <w:lang w:val="kk-KZ"/>
        </w:rPr>
      </w:pPr>
    </w:p>
    <w:p w:rsidR="00420A53" w:rsidRDefault="00420A53" w:rsidP="009D6773">
      <w:pPr>
        <w:pStyle w:val="a3"/>
        <w:ind w:firstLine="709"/>
        <w:jc w:val="both"/>
        <w:rPr>
          <w:rFonts w:ascii="Times New Roman" w:hAnsi="Times New Roman" w:cs="Times New Roman"/>
          <w:sz w:val="28"/>
          <w:szCs w:val="28"/>
        </w:rPr>
      </w:pPr>
    </w:p>
    <w:p w:rsidR="00420A53" w:rsidRDefault="00420A53" w:rsidP="007372CE">
      <w:pPr>
        <w:pStyle w:val="a3"/>
        <w:ind w:left="708" w:firstLine="1"/>
        <w:jc w:val="both"/>
        <w:rPr>
          <w:rFonts w:ascii="Times New Roman" w:hAnsi="Times New Roman" w:cs="Times New Roman"/>
          <w:sz w:val="28"/>
          <w:szCs w:val="28"/>
        </w:rPr>
      </w:pPr>
    </w:p>
    <w:p w:rsidR="00420A53" w:rsidRDefault="00420A53" w:rsidP="007372CE">
      <w:pPr>
        <w:pStyle w:val="a3"/>
        <w:ind w:left="708" w:firstLine="1"/>
        <w:jc w:val="both"/>
        <w:rPr>
          <w:rFonts w:ascii="Times New Roman" w:hAnsi="Times New Roman" w:cs="Times New Roman"/>
          <w:sz w:val="28"/>
          <w:szCs w:val="28"/>
        </w:rPr>
      </w:pPr>
    </w:p>
    <w:p w:rsidR="00420A53" w:rsidRDefault="00420A53" w:rsidP="00E20FA0">
      <w:pPr>
        <w:pStyle w:val="a3"/>
        <w:jc w:val="both"/>
        <w:rPr>
          <w:rFonts w:ascii="Times New Roman" w:hAnsi="Times New Roman" w:cs="Times New Roman"/>
          <w:sz w:val="28"/>
          <w:szCs w:val="28"/>
        </w:rPr>
      </w:pPr>
    </w:p>
    <w:p w:rsidR="00E20FA0" w:rsidRDefault="00E20FA0" w:rsidP="00E20FA0">
      <w:pPr>
        <w:pStyle w:val="a3"/>
        <w:jc w:val="both"/>
        <w:rPr>
          <w:rFonts w:ascii="Times New Roman" w:hAnsi="Times New Roman" w:cs="Times New Roman"/>
          <w:sz w:val="28"/>
          <w:szCs w:val="28"/>
        </w:rPr>
      </w:pPr>
    </w:p>
    <w:p w:rsidR="00420A53" w:rsidRPr="00420A53" w:rsidRDefault="00420A53" w:rsidP="00420A53">
      <w:pPr>
        <w:pStyle w:val="a3"/>
        <w:ind w:left="708" w:firstLine="1"/>
        <w:jc w:val="center"/>
        <w:rPr>
          <w:rFonts w:ascii="Times New Roman" w:hAnsi="Times New Roman" w:cs="Times New Roman"/>
          <w:b/>
          <w:sz w:val="28"/>
          <w:szCs w:val="28"/>
        </w:rPr>
      </w:pPr>
      <w:r w:rsidRPr="00420A53">
        <w:rPr>
          <w:rFonts w:ascii="Times New Roman" w:hAnsi="Times New Roman" w:cs="Times New Roman"/>
          <w:b/>
          <w:sz w:val="28"/>
          <w:szCs w:val="28"/>
          <w:lang w:val="kk-KZ"/>
        </w:rPr>
        <w:lastRenderedPageBreak/>
        <w:t>Ғылыми-педагогикалық әдіснама</w:t>
      </w:r>
    </w:p>
    <w:p w:rsidR="009D6773" w:rsidRDefault="009D6773" w:rsidP="007372CE">
      <w:pPr>
        <w:pStyle w:val="a3"/>
        <w:ind w:left="708" w:firstLine="1"/>
        <w:jc w:val="both"/>
        <w:rPr>
          <w:rFonts w:ascii="Times New Roman" w:hAnsi="Times New Roman" w:cs="Times New Roman"/>
          <w:sz w:val="28"/>
          <w:szCs w:val="28"/>
        </w:rPr>
      </w:pPr>
      <w:proofErr w:type="spellStart"/>
      <w:r w:rsidRPr="009D6773">
        <w:rPr>
          <w:rFonts w:ascii="Times New Roman" w:hAnsi="Times New Roman" w:cs="Times New Roman"/>
          <w:sz w:val="28"/>
          <w:szCs w:val="28"/>
        </w:rPr>
        <w:t>Жоспары</w:t>
      </w:r>
      <w:proofErr w:type="spellEnd"/>
      <w:r w:rsidRPr="009D6773">
        <w:rPr>
          <w:rFonts w:ascii="Times New Roman" w:hAnsi="Times New Roman" w:cs="Times New Roman"/>
          <w:sz w:val="28"/>
          <w:szCs w:val="28"/>
        </w:rPr>
        <w:t>:</w:t>
      </w:r>
      <w:r w:rsidRPr="009D6773">
        <w:rPr>
          <w:rFonts w:ascii="Times New Roman" w:hAnsi="Times New Roman" w:cs="Times New Roman"/>
          <w:sz w:val="28"/>
          <w:szCs w:val="28"/>
        </w:rPr>
        <w:br/>
        <w:t>1.    </w:t>
      </w:r>
      <w:proofErr w:type="spellStart"/>
      <w:r w:rsidRPr="009D6773">
        <w:rPr>
          <w:rFonts w:ascii="Times New Roman" w:hAnsi="Times New Roman" w:cs="Times New Roman"/>
          <w:sz w:val="28"/>
          <w:szCs w:val="28"/>
        </w:rPr>
        <w:t>Ғылыми</w:t>
      </w:r>
      <w:proofErr w:type="spellEnd"/>
      <w:r w:rsidRPr="009D6773">
        <w:rPr>
          <w:rFonts w:ascii="Times New Roman" w:hAnsi="Times New Roman" w:cs="Times New Roman"/>
          <w:sz w:val="28"/>
          <w:szCs w:val="28"/>
        </w:rPr>
        <w:t xml:space="preserve"> – </w:t>
      </w:r>
      <w:proofErr w:type="spellStart"/>
      <w:r w:rsidRPr="009D6773">
        <w:rPr>
          <w:rFonts w:ascii="Times New Roman" w:hAnsi="Times New Roman" w:cs="Times New Roman"/>
          <w:sz w:val="28"/>
          <w:szCs w:val="28"/>
        </w:rPr>
        <w:t>педагогикалық</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зерттеу</w:t>
      </w:r>
      <w:proofErr w:type="spellEnd"/>
      <w:r w:rsidRPr="009D6773">
        <w:rPr>
          <w:rFonts w:ascii="Times New Roman" w:hAnsi="Times New Roman" w:cs="Times New Roman"/>
          <w:sz w:val="28"/>
          <w:szCs w:val="28"/>
        </w:rPr>
        <w:t xml:space="preserve"> – </w:t>
      </w:r>
      <w:proofErr w:type="spellStart"/>
      <w:r w:rsidRPr="009D6773">
        <w:rPr>
          <w:rFonts w:ascii="Times New Roman" w:hAnsi="Times New Roman" w:cs="Times New Roman"/>
          <w:sz w:val="28"/>
          <w:szCs w:val="28"/>
        </w:rPr>
        <w:t>жаңа</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педагогикалық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қалыптастыру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процесі</w:t>
      </w:r>
      <w:proofErr w:type="spellEnd"/>
      <w:r>
        <w:rPr>
          <w:rFonts w:ascii="Times New Roman" w:hAnsi="Times New Roman" w:cs="Times New Roman"/>
          <w:sz w:val="28"/>
          <w:szCs w:val="28"/>
        </w:rPr>
        <w:t>.</w:t>
      </w:r>
    </w:p>
    <w:p w:rsidR="009D6773" w:rsidRDefault="009D6773" w:rsidP="009D6773">
      <w:pPr>
        <w:pStyle w:val="a3"/>
        <w:ind w:firstLine="709"/>
        <w:jc w:val="both"/>
        <w:rPr>
          <w:rFonts w:ascii="Times New Roman" w:hAnsi="Times New Roman" w:cs="Times New Roman"/>
          <w:sz w:val="28"/>
          <w:szCs w:val="28"/>
        </w:rPr>
      </w:pPr>
      <w:r w:rsidRPr="009D6773">
        <w:rPr>
          <w:rFonts w:ascii="Times New Roman" w:hAnsi="Times New Roman" w:cs="Times New Roman"/>
          <w:sz w:val="28"/>
          <w:szCs w:val="28"/>
        </w:rPr>
        <w:t>2.    П</w:t>
      </w:r>
      <w:r>
        <w:rPr>
          <w:rFonts w:ascii="Times New Roman" w:hAnsi="Times New Roman" w:cs="Times New Roman"/>
          <w:sz w:val="28"/>
          <w:szCs w:val="28"/>
        </w:rPr>
        <w:t xml:space="preserve">едагогика </w:t>
      </w:r>
      <w:proofErr w:type="spellStart"/>
      <w:r>
        <w:rPr>
          <w:rFonts w:ascii="Times New Roman" w:hAnsi="Times New Roman" w:cs="Times New Roman"/>
          <w:sz w:val="28"/>
          <w:szCs w:val="28"/>
        </w:rPr>
        <w:t>ғылымының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әдіснамасы</w:t>
      </w:r>
      <w:proofErr w:type="spellEnd"/>
      <w:r>
        <w:rPr>
          <w:rFonts w:ascii="Times New Roman" w:hAnsi="Times New Roman" w:cs="Times New Roman"/>
          <w:sz w:val="28"/>
          <w:szCs w:val="28"/>
        </w:rPr>
        <w:t>.</w:t>
      </w:r>
    </w:p>
    <w:p w:rsidR="009D6773" w:rsidRDefault="009D6773" w:rsidP="009D6773">
      <w:pPr>
        <w:pStyle w:val="a3"/>
        <w:ind w:firstLine="709"/>
        <w:jc w:val="both"/>
        <w:rPr>
          <w:rFonts w:ascii="Times New Roman" w:hAnsi="Times New Roman" w:cs="Times New Roman"/>
          <w:sz w:val="28"/>
          <w:szCs w:val="28"/>
        </w:rPr>
      </w:pPr>
      <w:r w:rsidRPr="009D6773">
        <w:rPr>
          <w:rFonts w:ascii="Times New Roman" w:hAnsi="Times New Roman" w:cs="Times New Roman"/>
          <w:sz w:val="28"/>
          <w:szCs w:val="28"/>
        </w:rPr>
        <w:t>3.    </w:t>
      </w:r>
      <w:proofErr w:type="spellStart"/>
      <w:r w:rsidRPr="009D6773">
        <w:rPr>
          <w:rFonts w:ascii="Times New Roman" w:hAnsi="Times New Roman" w:cs="Times New Roman"/>
          <w:sz w:val="28"/>
          <w:szCs w:val="28"/>
        </w:rPr>
        <w:t>Педагогикалық</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зе</w:t>
      </w:r>
      <w:r>
        <w:rPr>
          <w:rFonts w:ascii="Times New Roman" w:hAnsi="Times New Roman" w:cs="Times New Roman"/>
          <w:sz w:val="28"/>
          <w:szCs w:val="28"/>
        </w:rPr>
        <w:t>рттеудің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құрылымы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логикасы</w:t>
      </w:r>
      <w:proofErr w:type="spellEnd"/>
      <w:r>
        <w:rPr>
          <w:rFonts w:ascii="Times New Roman" w:hAnsi="Times New Roman" w:cs="Times New Roman"/>
          <w:sz w:val="28"/>
          <w:szCs w:val="28"/>
        </w:rPr>
        <w:t>.</w:t>
      </w:r>
    </w:p>
    <w:p w:rsidR="009D6773" w:rsidRPr="009D6773" w:rsidRDefault="009D6773" w:rsidP="009D6773">
      <w:pPr>
        <w:pStyle w:val="a3"/>
        <w:ind w:firstLine="709"/>
        <w:jc w:val="both"/>
        <w:rPr>
          <w:rFonts w:ascii="Times New Roman" w:hAnsi="Times New Roman" w:cs="Times New Roman"/>
          <w:sz w:val="28"/>
          <w:szCs w:val="28"/>
        </w:rPr>
      </w:pPr>
      <w:r w:rsidRPr="009D6773">
        <w:rPr>
          <w:rFonts w:ascii="Times New Roman" w:hAnsi="Times New Roman" w:cs="Times New Roman"/>
          <w:sz w:val="28"/>
          <w:szCs w:val="28"/>
        </w:rPr>
        <w:t>4.    </w:t>
      </w:r>
      <w:proofErr w:type="spellStart"/>
      <w:r w:rsidRPr="009D6773">
        <w:rPr>
          <w:rFonts w:ascii="Times New Roman" w:hAnsi="Times New Roman" w:cs="Times New Roman"/>
          <w:sz w:val="28"/>
          <w:szCs w:val="28"/>
        </w:rPr>
        <w:t>Зерттеулердің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негізгі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кезеңдері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этаптары</w:t>
      </w:r>
      <w:proofErr w:type="spellEnd"/>
      <w:r w:rsidRPr="009D6773">
        <w:rPr>
          <w:rFonts w:ascii="Times New Roman" w:hAnsi="Times New Roman" w:cs="Times New Roman"/>
          <w:sz w:val="28"/>
          <w:szCs w:val="28"/>
        </w:rPr>
        <w:t>).</w:t>
      </w:r>
    </w:p>
    <w:p w:rsidR="0015040C" w:rsidRDefault="0015040C" w:rsidP="009D6773">
      <w:pPr>
        <w:pStyle w:val="a3"/>
        <w:ind w:firstLine="709"/>
        <w:jc w:val="both"/>
        <w:rPr>
          <w:rFonts w:ascii="Times New Roman" w:hAnsi="Times New Roman" w:cs="Times New Roman"/>
          <w:sz w:val="28"/>
          <w:szCs w:val="28"/>
        </w:rPr>
      </w:pPr>
    </w:p>
    <w:p w:rsidR="00CF2DEF" w:rsidRPr="00CF2DEF" w:rsidRDefault="009D6773" w:rsidP="00CF2DEF">
      <w:pPr>
        <w:pStyle w:val="a3"/>
        <w:ind w:firstLine="709"/>
        <w:jc w:val="both"/>
        <w:rPr>
          <w:rFonts w:ascii="Times New Roman" w:hAnsi="Times New Roman" w:cs="Times New Roman"/>
          <w:b/>
          <w:sz w:val="28"/>
          <w:szCs w:val="28"/>
        </w:rPr>
      </w:pPr>
      <w:r w:rsidRPr="009D6773">
        <w:rPr>
          <w:rFonts w:ascii="Times New Roman" w:hAnsi="Times New Roman" w:cs="Times New Roman"/>
          <w:sz w:val="28"/>
          <w:szCs w:val="28"/>
        </w:rPr>
        <w:t>1</w:t>
      </w:r>
      <w:r w:rsidRPr="00CF2DEF">
        <w:rPr>
          <w:rFonts w:ascii="Times New Roman" w:hAnsi="Times New Roman" w:cs="Times New Roman"/>
          <w:b/>
          <w:sz w:val="28"/>
          <w:szCs w:val="28"/>
        </w:rPr>
        <w:t xml:space="preserve">. </w:t>
      </w:r>
      <w:proofErr w:type="spellStart"/>
      <w:r w:rsidRPr="00CF2DEF">
        <w:rPr>
          <w:rFonts w:ascii="Times New Roman" w:hAnsi="Times New Roman" w:cs="Times New Roman"/>
          <w:b/>
          <w:sz w:val="28"/>
          <w:szCs w:val="28"/>
        </w:rPr>
        <w:t>Ғылыми</w:t>
      </w:r>
      <w:proofErr w:type="spellEnd"/>
      <w:r w:rsidRPr="00CF2DEF">
        <w:rPr>
          <w:rFonts w:ascii="Times New Roman" w:hAnsi="Times New Roman" w:cs="Times New Roman"/>
          <w:b/>
          <w:sz w:val="28"/>
          <w:szCs w:val="28"/>
        </w:rPr>
        <w:t xml:space="preserve"> – </w:t>
      </w:r>
      <w:proofErr w:type="spellStart"/>
      <w:r w:rsidRPr="00CF2DEF">
        <w:rPr>
          <w:rFonts w:ascii="Times New Roman" w:hAnsi="Times New Roman" w:cs="Times New Roman"/>
          <w:b/>
          <w:sz w:val="28"/>
          <w:szCs w:val="28"/>
        </w:rPr>
        <w:t>педагогикалық</w:t>
      </w:r>
      <w:proofErr w:type="spellEnd"/>
      <w:r w:rsidRPr="00CF2DEF">
        <w:rPr>
          <w:rFonts w:ascii="Times New Roman" w:hAnsi="Times New Roman" w:cs="Times New Roman"/>
          <w:b/>
          <w:sz w:val="28"/>
          <w:szCs w:val="28"/>
        </w:rPr>
        <w:t xml:space="preserve"> </w:t>
      </w:r>
      <w:proofErr w:type="spellStart"/>
      <w:r w:rsidRPr="00CF2DEF">
        <w:rPr>
          <w:rFonts w:ascii="Times New Roman" w:hAnsi="Times New Roman" w:cs="Times New Roman"/>
          <w:b/>
          <w:sz w:val="28"/>
          <w:szCs w:val="28"/>
        </w:rPr>
        <w:t>зерттеу</w:t>
      </w:r>
      <w:proofErr w:type="spellEnd"/>
      <w:r w:rsidRPr="00CF2DEF">
        <w:rPr>
          <w:rFonts w:ascii="Times New Roman" w:hAnsi="Times New Roman" w:cs="Times New Roman"/>
          <w:b/>
          <w:sz w:val="28"/>
          <w:szCs w:val="28"/>
        </w:rPr>
        <w:t xml:space="preserve"> – </w:t>
      </w:r>
      <w:proofErr w:type="spellStart"/>
      <w:r w:rsidRPr="00CF2DEF">
        <w:rPr>
          <w:rFonts w:ascii="Times New Roman" w:hAnsi="Times New Roman" w:cs="Times New Roman"/>
          <w:b/>
          <w:sz w:val="28"/>
          <w:szCs w:val="28"/>
        </w:rPr>
        <w:t>жаңа</w:t>
      </w:r>
      <w:proofErr w:type="spellEnd"/>
      <w:r w:rsidRPr="00CF2DEF">
        <w:rPr>
          <w:rFonts w:ascii="Times New Roman" w:hAnsi="Times New Roman" w:cs="Times New Roman"/>
          <w:b/>
          <w:sz w:val="28"/>
          <w:szCs w:val="28"/>
        </w:rPr>
        <w:t xml:space="preserve"> </w:t>
      </w:r>
      <w:proofErr w:type="spellStart"/>
      <w:r w:rsidRPr="00CF2DEF">
        <w:rPr>
          <w:rFonts w:ascii="Times New Roman" w:hAnsi="Times New Roman" w:cs="Times New Roman"/>
          <w:b/>
          <w:sz w:val="28"/>
          <w:szCs w:val="28"/>
        </w:rPr>
        <w:t>педагогикалық</w:t>
      </w:r>
      <w:proofErr w:type="spellEnd"/>
      <w:r w:rsidRPr="00CF2DEF">
        <w:rPr>
          <w:rFonts w:ascii="Times New Roman" w:hAnsi="Times New Roman" w:cs="Times New Roman"/>
          <w:b/>
          <w:sz w:val="28"/>
          <w:szCs w:val="28"/>
        </w:rPr>
        <w:t xml:space="preserve"> </w:t>
      </w:r>
      <w:proofErr w:type="spellStart"/>
      <w:r w:rsidRPr="00CF2DEF">
        <w:rPr>
          <w:rFonts w:ascii="Times New Roman" w:hAnsi="Times New Roman" w:cs="Times New Roman"/>
          <w:b/>
          <w:sz w:val="28"/>
          <w:szCs w:val="28"/>
        </w:rPr>
        <w:t>білімді</w:t>
      </w:r>
      <w:proofErr w:type="spellEnd"/>
      <w:r w:rsidR="00CF2DEF" w:rsidRPr="00CF2DEF">
        <w:rPr>
          <w:rFonts w:ascii="Times New Roman" w:hAnsi="Times New Roman" w:cs="Times New Roman"/>
          <w:b/>
          <w:sz w:val="28"/>
          <w:szCs w:val="28"/>
        </w:rPr>
        <w:t xml:space="preserve"> </w:t>
      </w:r>
      <w:r w:rsidR="00CF2DEF" w:rsidRPr="00CF2DEF">
        <w:rPr>
          <w:rFonts w:ascii="Times New Roman" w:hAnsi="Times New Roman" w:cs="Times New Roman"/>
          <w:b/>
          <w:sz w:val="28"/>
          <w:szCs w:val="28"/>
          <w:lang w:val="kk-KZ"/>
        </w:rPr>
        <w:t>қалыптастыру процесі.</w:t>
      </w:r>
    </w:p>
    <w:p w:rsidR="009D6773" w:rsidRPr="00CF2DEF" w:rsidRDefault="009D6773" w:rsidP="00CF2DEF">
      <w:pPr>
        <w:pStyle w:val="a3"/>
        <w:ind w:firstLine="709"/>
        <w:jc w:val="both"/>
        <w:rPr>
          <w:rFonts w:ascii="Times New Roman" w:hAnsi="Times New Roman" w:cs="Times New Roman"/>
          <w:sz w:val="28"/>
          <w:szCs w:val="28"/>
          <w:lang w:val="kk-KZ"/>
        </w:rPr>
      </w:pPr>
      <w:proofErr w:type="spellStart"/>
      <w:r w:rsidRPr="009D6773">
        <w:rPr>
          <w:rFonts w:ascii="Times New Roman" w:hAnsi="Times New Roman" w:cs="Times New Roman"/>
          <w:sz w:val="28"/>
          <w:szCs w:val="28"/>
        </w:rPr>
        <w:t>Ғылым</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дамуының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басты</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шарты</w:t>
      </w:r>
      <w:proofErr w:type="spellEnd"/>
      <w:r w:rsidRPr="009D6773">
        <w:rPr>
          <w:rFonts w:ascii="Times New Roman" w:hAnsi="Times New Roman" w:cs="Times New Roman"/>
          <w:sz w:val="28"/>
          <w:szCs w:val="28"/>
        </w:rPr>
        <w:t xml:space="preserve"> – </w:t>
      </w:r>
      <w:proofErr w:type="spellStart"/>
      <w:r w:rsidRPr="009D6773">
        <w:rPr>
          <w:rFonts w:ascii="Times New Roman" w:hAnsi="Times New Roman" w:cs="Times New Roman"/>
          <w:sz w:val="28"/>
          <w:szCs w:val="28"/>
        </w:rPr>
        <w:t>жаңа</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деректермен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үздіксіз</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толығып</w:t>
      </w:r>
      <w:proofErr w:type="spellEnd"/>
      <w:r w:rsidRPr="009D6773">
        <w:rPr>
          <w:rFonts w:ascii="Times New Roman" w:hAnsi="Times New Roman" w:cs="Times New Roman"/>
          <w:sz w:val="28"/>
          <w:szCs w:val="28"/>
        </w:rPr>
        <w:t xml:space="preserve"> бару. Ал </w:t>
      </w:r>
      <w:proofErr w:type="spellStart"/>
      <w:r w:rsidRPr="009D6773">
        <w:rPr>
          <w:rFonts w:ascii="Times New Roman" w:hAnsi="Times New Roman" w:cs="Times New Roman"/>
          <w:sz w:val="28"/>
          <w:szCs w:val="28"/>
        </w:rPr>
        <w:t>деректердің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жинақталуы</w:t>
      </w:r>
      <w:proofErr w:type="spellEnd"/>
      <w:r w:rsidRPr="009D6773">
        <w:rPr>
          <w:rFonts w:ascii="Times New Roman" w:hAnsi="Times New Roman" w:cs="Times New Roman"/>
          <w:sz w:val="28"/>
          <w:szCs w:val="28"/>
        </w:rPr>
        <w:t xml:space="preserve"> мен </w:t>
      </w:r>
      <w:proofErr w:type="spellStart"/>
      <w:r w:rsidRPr="009D6773">
        <w:rPr>
          <w:rFonts w:ascii="Times New Roman" w:hAnsi="Times New Roman" w:cs="Times New Roman"/>
          <w:sz w:val="28"/>
          <w:szCs w:val="28"/>
        </w:rPr>
        <w:t>олардың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түсініктемесі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ғылыми</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негіздлеген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зерттеу</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әдістеріне</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тәуелді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келеді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әдістер</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өз</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кезегеніде</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ғылым</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аймағында</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әдіснама</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атауын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алған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теориялық</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принциптердің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бірлікті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тобы</w:t>
      </w:r>
      <w:r>
        <w:rPr>
          <w:rFonts w:ascii="Times New Roman" w:hAnsi="Times New Roman" w:cs="Times New Roman"/>
          <w:sz w:val="28"/>
          <w:szCs w:val="28"/>
        </w:rPr>
        <w:t>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міндетті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болады</w:t>
      </w:r>
      <w:proofErr w:type="spellEnd"/>
      <w:r>
        <w:rPr>
          <w:rFonts w:ascii="Times New Roman" w:hAnsi="Times New Roman" w:cs="Times New Roman"/>
          <w:sz w:val="28"/>
          <w:szCs w:val="28"/>
        </w:rPr>
        <w:t>.</w:t>
      </w:r>
    </w:p>
    <w:p w:rsidR="009D6773" w:rsidRPr="00420A53" w:rsidRDefault="009D6773" w:rsidP="009D6773">
      <w:pPr>
        <w:pStyle w:val="a3"/>
        <w:ind w:firstLine="709"/>
        <w:jc w:val="both"/>
        <w:rPr>
          <w:rFonts w:ascii="Times New Roman" w:hAnsi="Times New Roman" w:cs="Times New Roman"/>
          <w:sz w:val="28"/>
          <w:szCs w:val="28"/>
          <w:lang w:val="kk-KZ"/>
        </w:rPr>
      </w:pPr>
      <w:r w:rsidRPr="00420A53">
        <w:rPr>
          <w:rFonts w:ascii="Times New Roman" w:hAnsi="Times New Roman" w:cs="Times New Roman"/>
          <w:sz w:val="28"/>
          <w:szCs w:val="28"/>
          <w:lang w:val="kk-KZ"/>
        </w:rPr>
        <w:t>Қазіргі заман ғылымында әдіснама деп ғылыми – танымдық іс - әрекеттердің түзілу принциптері, формалары мен тәсілдері жөніндегі білімді айтамыз. Ғылым әдіснамасы зерттеу жүйесіндегі құрылымдық бірліктердің нысаны, талдау пәні, зерттеу міндеттері, зерттеу құралдар тобы т.б. сипаттамасын береді. Сонымен бірге зерттеу міндеттерінің шешімін табу процесіндегі әрекеттер бірізділігін белгілейді. Осыдан, педагогика әдіснамасын педагогикалық таным және болмысты қайта жасаудың теориялық ережелер топтамасы ретінде қарастырған жөн. </w:t>
      </w:r>
    </w:p>
    <w:p w:rsidR="009D6773" w:rsidRPr="00420A53" w:rsidRDefault="009D6773" w:rsidP="009D6773">
      <w:pPr>
        <w:pStyle w:val="a3"/>
        <w:ind w:firstLine="709"/>
        <w:jc w:val="both"/>
        <w:rPr>
          <w:rFonts w:ascii="Times New Roman" w:hAnsi="Times New Roman" w:cs="Times New Roman"/>
          <w:sz w:val="28"/>
          <w:szCs w:val="28"/>
          <w:lang w:val="kk-KZ"/>
        </w:rPr>
      </w:pPr>
      <w:r w:rsidRPr="00420A53">
        <w:rPr>
          <w:rFonts w:ascii="Times New Roman" w:hAnsi="Times New Roman" w:cs="Times New Roman"/>
          <w:sz w:val="28"/>
          <w:szCs w:val="28"/>
          <w:lang w:val="kk-KZ"/>
        </w:rPr>
        <w:t>Әрқандай әдіснама қалыпты көрсетпе – нұсқау және реттестіру қызметтерін атқарады. Дегенмен, әдіснамалық білім екі күйде іске асырылуы мүмкін: дескриптивтік не прескриптвтік.</w:t>
      </w:r>
    </w:p>
    <w:p w:rsidR="009D6773" w:rsidRPr="007860C2" w:rsidRDefault="009D6773" w:rsidP="009D6773">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Дескриптвтік әдіснама – ғылыми білімдердің  құрылымы мен ғылыми таным заңдылықтары жөніндегі білім ретінде зерттеу процесіне бағыт – бағдар береді. Ал прескриптвтік әдіснама – зерттеу іс - әрекеттерін реттеп барудың жол жобасын белгілеп, көрсетеді. Дәстүрлі әдіснамалық талдауда ғылыми іс - әрекеттерді жүзеге асыру тиімділігімен танылған ұсыныстары және ережелеріне байланысты құрастыру міндеттері басымдау болса, ал дескриптивті талдауда ғылыми таным процесінде іске асырылған зерттеу әрекеттерін қайталап баяндау, түсіндіру қызметтері атқарылады.</w:t>
      </w:r>
    </w:p>
    <w:p w:rsidR="009D6773" w:rsidRPr="007860C2" w:rsidRDefault="009D6773" w:rsidP="009D6773">
      <w:pPr>
        <w:pStyle w:val="a3"/>
        <w:ind w:firstLine="709"/>
        <w:jc w:val="both"/>
        <w:rPr>
          <w:rFonts w:ascii="Times New Roman" w:hAnsi="Times New Roman" w:cs="Times New Roman"/>
          <w:b/>
          <w:sz w:val="28"/>
          <w:szCs w:val="28"/>
          <w:lang w:val="kk-KZ"/>
        </w:rPr>
      </w:pPr>
      <w:r w:rsidRPr="007860C2">
        <w:rPr>
          <w:rFonts w:ascii="Times New Roman" w:hAnsi="Times New Roman" w:cs="Times New Roman"/>
          <w:b/>
          <w:sz w:val="28"/>
          <w:szCs w:val="28"/>
          <w:lang w:val="kk-KZ"/>
        </w:rPr>
        <w:t>2. Педагогика ғылымының әдіснамасы.</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xml:space="preserve">Әдіснамалық білімдер тобы төрт деңгейлі келеді. (Э.Г.Юдин). Философиялық, жалпы білімдік, нақты ғылымдық және технологиялық. Әдіснаманың ең жоғары философиялық деңгейі танымның жалпы принциптері мен бүкіл ғылымның категориялар құрылымын негіздейді. Осыдан философиялық білімдердің барша жүйесі әдіснамалық қызмет атқарады. Екінші – жалпы ғылымдық - әдіснама деңгейінде ғылымдардың баршасында не көпшілігінде қолданылуы мүмкін теориялық тұжырымдарды белгілейді. Үшінші деңгей – нақты ғылым әдіснамасы қандай да нақты ғылыми пән аймағында қолданылатын зерттеу әдістері мен принциптерінің жиынтығын құрайды. Нақты ғылым әдіснамасы белгілі саладағы ғылыми </w:t>
      </w:r>
      <w:r w:rsidRPr="007860C2">
        <w:rPr>
          <w:rFonts w:ascii="Times New Roman" w:hAnsi="Times New Roman" w:cs="Times New Roman"/>
          <w:sz w:val="28"/>
          <w:szCs w:val="28"/>
          <w:lang w:val="kk-KZ"/>
        </w:rPr>
        <w:lastRenderedPageBreak/>
        <w:t>тануға тән болған проблемаларды, сондай – ақ жоғарылау келген әдіснамалық деңгейлерге байланысты алға тартылатын мәселелерді де қамтиды, мысалы: педагогикалық зерттеулердегі жүйелестіру мен жобалау (моделдеу) проблемалары. Төртінші деңгей – технологиялық әдіснама – зерттеу әдістері мен техникасын белгілеп, деректі эмпирикалық материалдарды жинақтап, алғашқы өңдеуден өткізіп, кейін оларды ғылыми білімдер өрісіне қосу қызметтерінен хабар береді. Бұл деңгейдегі әдіснамалық білім нақты көрсетпе – нұсқау сипатына ие. Әдіснаманың барша деңгейлері күрделі жүйеде бірігіп, өзара сабақтастықпен байланысты келеді. Ал әрқандай әдіснамалық деп танылған білімнің мазмұндық негізі философиялық деңгейден іздестіріледі, себебі таным процесі мен болмысты қайта жасау әрекеттерінің дүниетаным, көзқарас бағдары</w:t>
      </w:r>
      <w:r w:rsidR="00CF2DEF" w:rsidRPr="007860C2">
        <w:rPr>
          <w:rFonts w:ascii="Times New Roman" w:hAnsi="Times New Roman" w:cs="Times New Roman"/>
          <w:sz w:val="28"/>
          <w:szCs w:val="28"/>
          <w:lang w:val="kk-KZ"/>
        </w:rPr>
        <w:t xml:space="preserve"> осы философиямен айқындалады. </w:t>
      </w:r>
      <w:r w:rsidRPr="007860C2">
        <w:rPr>
          <w:rFonts w:ascii="Times New Roman" w:hAnsi="Times New Roman" w:cs="Times New Roman"/>
          <w:sz w:val="28"/>
          <w:szCs w:val="28"/>
          <w:lang w:val="kk-KZ"/>
        </w:rPr>
        <w:t>Педагогиканың жалпы ғылымдық әдіснамасы.</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Жалпығылымдық әдіснама қоршаған болмыс құбылыстары мен процестерінің жалпыланған байланысы және өзара шарттастығына негізделген жүйеліліктен танылуы мүмкін. Ол әрбір зерттеуші мен практикті белгілі құрылымға, сондай – ақ өзінің жасау заңдылықтарына ие өмір құбылыстарының</w:t>
      </w:r>
      <w:r w:rsidR="00CF2DEF" w:rsidRPr="007860C2">
        <w:rPr>
          <w:rFonts w:ascii="Times New Roman" w:hAnsi="Times New Roman" w:cs="Times New Roman"/>
          <w:sz w:val="28"/>
          <w:szCs w:val="28"/>
          <w:lang w:val="kk-KZ"/>
        </w:rPr>
        <w:t xml:space="preserve"> белгілі жүйесіне бағдарлайды. </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xml:space="preserve">Жүйелілік мәніне орай әрқандай салыстырмалы дербес бірліктер өз бетінше шектелмей, өзара байланысқан даму мен қозғалыста қарастырылады. Осдан ол жүйені құраушы элементтерде көріне бермейтін біріктіруші жүйе қаситтері мен сапалық белгілерді анықтауға көмектеседі. Жүйеліліктің заттасқан және тарихи қырлары келесідейзерттеу принциптерін бірлікте іске асыруды қажет етеді: тарихилық, нақтылық, көптарапты, </w:t>
      </w:r>
      <w:r w:rsidR="00CF2DEF" w:rsidRPr="007860C2">
        <w:rPr>
          <w:rFonts w:ascii="Times New Roman" w:hAnsi="Times New Roman" w:cs="Times New Roman"/>
          <w:sz w:val="28"/>
          <w:szCs w:val="28"/>
          <w:lang w:val="kk-KZ"/>
        </w:rPr>
        <w:t>байланыстар мен дамуды ескеру. </w:t>
      </w:r>
      <w:r w:rsidRPr="007860C2">
        <w:rPr>
          <w:rFonts w:ascii="Times New Roman" w:hAnsi="Times New Roman" w:cs="Times New Roman"/>
          <w:sz w:val="28"/>
          <w:szCs w:val="28"/>
          <w:lang w:val="kk-KZ"/>
        </w:rPr>
        <w:t xml:space="preserve">Жүйелілікті білуден педагогикалық теория, эксперимент пен </w:t>
      </w:r>
      <w:r w:rsidR="00CF2DEF" w:rsidRPr="007860C2">
        <w:rPr>
          <w:rFonts w:ascii="Times New Roman" w:hAnsi="Times New Roman" w:cs="Times New Roman"/>
          <w:sz w:val="28"/>
          <w:szCs w:val="28"/>
          <w:lang w:val="kk-KZ"/>
        </w:rPr>
        <w:t>практика тұтастығы орындалады. </w:t>
      </w:r>
      <w:r w:rsidRPr="007860C2">
        <w:rPr>
          <w:rFonts w:ascii="Times New Roman" w:hAnsi="Times New Roman" w:cs="Times New Roman"/>
          <w:sz w:val="28"/>
          <w:szCs w:val="28"/>
          <w:lang w:val="kk-KZ"/>
        </w:rPr>
        <w:t>Теориялық негізде жобаланған экспериментте біршама тексерілген ғылыми білімдер мен тұжырымдардың шынайлылығы практика міндеті мен талаптарына орай өлшестіріледі. Практикадан білімнің жаңа іргелі проблемалары туындайды. Сонымен, теория практикалық шешімдердің дұрыстығына арқау болады, ал білім тәжірибесіне байланысты ұланғайыр проблемалар мен міндеттер іргелі дәстүрлерді қажет ететін сұ</w:t>
      </w:r>
      <w:r w:rsidR="00CF2DEF" w:rsidRPr="007860C2">
        <w:rPr>
          <w:rFonts w:ascii="Times New Roman" w:hAnsi="Times New Roman" w:cs="Times New Roman"/>
          <w:sz w:val="28"/>
          <w:szCs w:val="28"/>
          <w:lang w:val="kk-KZ"/>
        </w:rPr>
        <w:t>рақтардың туындауына жол ашады.</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Педагогикалық зерттеулердің әдіснамалық принциптері</w:t>
      </w:r>
      <w:r w:rsidRPr="007860C2">
        <w:rPr>
          <w:rFonts w:ascii="Times New Roman" w:hAnsi="Times New Roman" w:cs="Times New Roman"/>
          <w:sz w:val="28"/>
          <w:szCs w:val="28"/>
          <w:lang w:val="kk-KZ"/>
        </w:rPr>
        <w:br/>
        <w:t>Ғылыми – педагогикалық зерттеулер жүргізуде төмендегідей при</w:t>
      </w:r>
      <w:r w:rsidR="00CF2DEF" w:rsidRPr="007860C2">
        <w:rPr>
          <w:rFonts w:ascii="Times New Roman" w:hAnsi="Times New Roman" w:cs="Times New Roman"/>
          <w:sz w:val="28"/>
          <w:szCs w:val="28"/>
          <w:lang w:val="kk-KZ"/>
        </w:rPr>
        <w:t>нциптерді басшылыққа алу қажет:</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педагогикалық құбылыстардың шынайлылығы мен шарттасқандығын ескеру, себебі дүниедегінің бәрі өзінің ішкі объектив заңдары, қарама – қарсылықтары және себепті – салдарлы байланыс</w:t>
      </w:r>
      <w:r w:rsidR="00CF2DEF" w:rsidRPr="007860C2">
        <w:rPr>
          <w:rFonts w:ascii="Times New Roman" w:hAnsi="Times New Roman" w:cs="Times New Roman"/>
          <w:sz w:val="28"/>
          <w:szCs w:val="28"/>
          <w:lang w:val="kk-KZ"/>
        </w:rPr>
        <w:t>тарына орай жасайды әрі дамиды;</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құбыл</w:t>
      </w:r>
      <w:r w:rsidR="00CF2DEF" w:rsidRPr="007860C2">
        <w:rPr>
          <w:rFonts w:ascii="Times New Roman" w:hAnsi="Times New Roman" w:cs="Times New Roman"/>
          <w:sz w:val="28"/>
          <w:szCs w:val="28"/>
          <w:lang w:val="kk-KZ"/>
        </w:rPr>
        <w:t>ыстарды даму барысында зерттеу;</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бір құбылысты екіншілермен өзара қатынаста</w:t>
      </w:r>
      <w:r w:rsidR="00CF2DEF" w:rsidRPr="007860C2">
        <w:rPr>
          <w:rFonts w:ascii="Times New Roman" w:hAnsi="Times New Roman" w:cs="Times New Roman"/>
          <w:sz w:val="28"/>
          <w:szCs w:val="28"/>
          <w:lang w:val="kk-KZ"/>
        </w:rPr>
        <w:t xml:space="preserve"> байланыстыра зерттеу;</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xml:space="preserve">-    зерттеу процесіндегі қалаған ғылыми проблеманың шешімі бірін – бірі толықтырып отырушы көптеген әдістер кешенімен орындалатынын естен </w:t>
      </w:r>
      <w:r w:rsidR="00CF2DEF" w:rsidRPr="007860C2">
        <w:rPr>
          <w:rFonts w:ascii="Times New Roman" w:hAnsi="Times New Roman" w:cs="Times New Roman"/>
          <w:sz w:val="28"/>
          <w:szCs w:val="28"/>
          <w:lang w:val="kk-KZ"/>
        </w:rPr>
        <w:t>шығармау;</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зерттеу әдістері зерттелетін құбылыс</w:t>
      </w:r>
      <w:r w:rsidR="00CF2DEF" w:rsidRPr="007860C2">
        <w:rPr>
          <w:rFonts w:ascii="Times New Roman" w:hAnsi="Times New Roman" w:cs="Times New Roman"/>
          <w:sz w:val="28"/>
          <w:szCs w:val="28"/>
          <w:lang w:val="kk-KZ"/>
        </w:rPr>
        <w:t>тың мән – мағынасына сай келуі;</w:t>
      </w:r>
    </w:p>
    <w:p w:rsidR="00CF2DEF"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lastRenderedPageBreak/>
        <w:t>-    даму процесін сол дамудың қозғаушы күші және даму көзі саналатын оның қарама – қарсылықтарына негізделген өзіндік қозғалыс және өзіндік даму ретінде қарастыру;</w:t>
      </w:r>
    </w:p>
    <w:p w:rsidR="009D6773" w:rsidRPr="007860C2" w:rsidRDefault="009D6773" w:rsidP="00CF2DEF">
      <w:pPr>
        <w:pStyle w:val="a3"/>
        <w:ind w:firstLine="709"/>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    сынақталушыға, білім – тәрбие процесіне зиян келтіретін, адамгершілік – инабаттылық талаптарына қайшы болатын эксперименттерді өткізбеу</w:t>
      </w:r>
    </w:p>
    <w:p w:rsidR="009D6773" w:rsidRPr="007860C2" w:rsidRDefault="009D6773" w:rsidP="009D6773">
      <w:pPr>
        <w:pStyle w:val="a3"/>
        <w:ind w:firstLine="708"/>
        <w:jc w:val="both"/>
        <w:rPr>
          <w:rFonts w:ascii="Times New Roman" w:hAnsi="Times New Roman" w:cs="Times New Roman"/>
          <w:b/>
          <w:sz w:val="28"/>
          <w:szCs w:val="28"/>
          <w:lang w:val="kk-KZ"/>
        </w:rPr>
      </w:pPr>
      <w:r w:rsidRPr="007860C2">
        <w:rPr>
          <w:rFonts w:ascii="Times New Roman" w:hAnsi="Times New Roman" w:cs="Times New Roman"/>
          <w:b/>
          <w:sz w:val="28"/>
          <w:szCs w:val="28"/>
          <w:lang w:val="kk-KZ"/>
        </w:rPr>
        <w:t>3.     Педагогикалық зерттеудің құрылымы мен логикасы.</w:t>
      </w:r>
    </w:p>
    <w:p w:rsidR="009D6773" w:rsidRPr="007860C2" w:rsidRDefault="009D6773" w:rsidP="009D6773">
      <w:pPr>
        <w:pStyle w:val="a3"/>
        <w:ind w:firstLine="708"/>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Педагогика саласындағы зерттеулер – бұл білім заңдылықтары, оның құрылымы мен механизмдері, мазмұны, принциптері мен технологиясы жөніндегі жаңа мәліметтерді алуға бағытталған ғылыми ізденіс процесі және оның нәтижесі. Педагогикалық зерттеулердің міндеті – деректер мен құбылыстарды түсіндіру және оларды алдын ала болжастыру. </w:t>
      </w:r>
      <w:r w:rsidRPr="007860C2">
        <w:rPr>
          <w:rFonts w:ascii="Times New Roman" w:hAnsi="Times New Roman" w:cs="Times New Roman"/>
          <w:sz w:val="28"/>
          <w:szCs w:val="28"/>
          <w:lang w:val="kk-KZ"/>
        </w:rPr>
        <w:br/>
        <w:t>Бағытталу тұрғысынан педагогикалық зерттеулер іргелі (фундаменталды), қолданбалы және болжам – жобалау деңгейіндегі болып үш топқа бөлінеді. Іргелі зерттеулер нәтижесінде педагогиканың теориялық және практикалық жетістіктерін қорытушы жалпы тұжырымдамалар алынады немесе болжам жобалаумен педагогикалық жүйелерді дамытудың моделдері ұсынылады. Қолданбалы зерттеулер – бұл педагогикалық процестің кейбір тараптарын тереңдей тануға, алуан қырлы педагогикалық қызметтің заңдылықтарын ашуға бағдарланған істер. Болжам жоба – бұрыннан белгілі теориялық көзқарастарға негізделген нақты ғылыми – практикалық ұсыныстар дұрыстығын дәлелдеп, оларды практикалық айналымға қосу бағытында істелетін жұмыс.</w:t>
      </w:r>
    </w:p>
    <w:p w:rsidR="009D6773" w:rsidRPr="007860C2" w:rsidRDefault="009D6773" w:rsidP="009D6773">
      <w:pPr>
        <w:pStyle w:val="a3"/>
        <w:ind w:firstLine="708"/>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Қалаған педагогикалық зерттеу көпшілік қабылдаған әдіснамалық тиектерге орай жүргзізіледі. Педагогикада олардың қатарына – зерттелуге тиіс проблема, тақырып, нысан және оның дені, мақсат, міндеттер мен болжамдар, қорғалуы тиіс идеялар – кіреді. Педагогикалық зерттеулер сапасын танытушы негізгі көрсеткішер: зерттеу көкйкестілігі, жаңалығы, теориялық және практикалық маңыздылығы. </w:t>
      </w:r>
    </w:p>
    <w:p w:rsidR="009D6773" w:rsidRPr="007860C2" w:rsidRDefault="009D6773" w:rsidP="009D6773">
      <w:pPr>
        <w:pStyle w:val="a3"/>
        <w:ind w:firstLine="708"/>
        <w:jc w:val="both"/>
        <w:rPr>
          <w:rFonts w:ascii="Times New Roman" w:hAnsi="Times New Roman" w:cs="Times New Roman"/>
          <w:sz w:val="28"/>
          <w:szCs w:val="28"/>
          <w:lang w:val="kk-KZ"/>
        </w:rPr>
      </w:pPr>
      <w:r w:rsidRPr="007860C2">
        <w:rPr>
          <w:rFonts w:ascii="Times New Roman" w:hAnsi="Times New Roman" w:cs="Times New Roman"/>
          <w:sz w:val="28"/>
          <w:szCs w:val="28"/>
          <w:lang w:val="kk-KZ"/>
        </w:rPr>
        <w:t>Зерттеу бағдарламасы, әдетте, екі бөлімнен тұрады: әдіснамалық және іс - әрекеттік (орындау - процедуралық). Алғы бөлімде тақырып көкейкестілігі негізделеді, проблема нақтыланады, зерттеу нысаны мен дені, мақсаты мен міндеттері айқындалады, негізгі ұғымдары белгіленеді, зерттеу нысаны бастапқы жүйелі талдауға салынып, қызметтік болжам жасалады. Ал екіншіде – зерттеудің стратегиялық жоспары түзіледі, сонымен бірге ідер алды деректерді жинақтау мен оларды іріктеудің реті және негізгі шаралары жасалады. </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 xml:space="preserve">Зерттеу көкейкестілігін негіздеудің мәні – оқу мен тәрбиенің теориясы және практикасын бұдан былай да дамыту үшін тиісті проблемалардың қажеттігін, дер кезінде зерттеліп, шешімін табудың маңыздылығын түсіндіру. Көкейкесті зерттеулер белгілі кезеңдегі аса күрделі де қажет мәселелердің жауабын береді, педагогикалық ғылымға қойылатын қоғамның әлеуметтік тапсырысын бейнелейді, практикада орын алған келелі қайшылықтарды ашады. Көкейкестілік тиегі өзгермелі, қозғалысты, уақыт пен нақты әрі ерекше жағдайларға тәуелді. Жалпыланған күйде көкейкестілік ғылыми идеялар мен </w:t>
      </w:r>
      <w:r w:rsidRPr="007230CB">
        <w:rPr>
          <w:rFonts w:ascii="Times New Roman" w:hAnsi="Times New Roman" w:cs="Times New Roman"/>
          <w:sz w:val="28"/>
          <w:szCs w:val="28"/>
          <w:lang w:val="kk-KZ"/>
        </w:rPr>
        <w:lastRenderedPageBreak/>
        <w:t>практикалық ұсыныстарға болатын сұраныс пен дер кезіңдегі ғылым мен практиканың мүмкіндігі арасындағы айырмашылық деңгейін сипаттайды. </w:t>
      </w:r>
      <w:r w:rsidRPr="007230CB">
        <w:rPr>
          <w:rFonts w:ascii="Times New Roman" w:hAnsi="Times New Roman" w:cs="Times New Roman"/>
          <w:sz w:val="28"/>
          <w:szCs w:val="28"/>
          <w:lang w:val="kk-KZ"/>
        </w:rPr>
        <w:br/>
        <w:t>Зертттеу тақырыбы шешімі қалтқысыз табылуы қажет, өте күрделі де қоғамдық маңызға ие болған проблемалармен ұштасқан әлеуметтік тапсырыс нақты тақырыптың негіздеме дәйегін талап етеді. Ал бұл, өз кезегінде, қойылған мәселенің ғылым аймағында зерттелу дәрежесінен туындайды. </w:t>
      </w:r>
      <w:r w:rsidRPr="007230CB">
        <w:rPr>
          <w:rFonts w:ascii="Times New Roman" w:hAnsi="Times New Roman" w:cs="Times New Roman"/>
          <w:sz w:val="28"/>
          <w:szCs w:val="28"/>
          <w:lang w:val="kk-KZ"/>
        </w:rPr>
        <w:br/>
        <w:t>Егер әлеуметтік тапсырыс педагогикалық практиканы талдаудың нәтижесінде ұсынылатын болса, ғылыми проблеманың  өз негізі басқаша. Оның міндеті ғылым құрал – жабдықтарын пайдалана отырып, негізгі қарама – қарсылықтарды баяндап беру. Әдетте, проблема шешімі зерттеу мақсатын құрайды. Мақсат – қайта түзіліп, өрнектелетін проблема. </w:t>
      </w:r>
      <w:r w:rsidRPr="007230CB">
        <w:rPr>
          <w:rFonts w:ascii="Times New Roman" w:hAnsi="Times New Roman" w:cs="Times New Roman"/>
          <w:sz w:val="28"/>
          <w:szCs w:val="28"/>
          <w:lang w:val="kk-KZ"/>
        </w:rPr>
        <w:br/>
        <w:t>Проблема нақтыланып, өрнектелгеннен соң, зерттеу нысанын таңдау кезегі келеді. Нысанға педагогикалық процесс, педагогикалық болмыстың бір саласы немесе қайшылықтарымен жүз берген қандай да педагогикалық қатынас алынуы мүмкін. Басқаша айтсақ, өз ішінде нақты не әлі де күмәнді қайшылықтарды қамтып, проблемдік ситуацияларды туындатқан жағдайлардың баршасы нысан есептелінеді. Танымдық процесс бағытталғанның бірі – нысан. Зерттеу дені (предмет) – нысан бөлшегі, бір тарапты, яғни бұл түбегейлі зерттеуді қажет еткен нысанның теориялық не практикалық тұрғыдан өте маңызды сапа – қасиеттері, қырлары мен сырлары. </w:t>
      </w:r>
      <w:r w:rsidRPr="007230CB">
        <w:rPr>
          <w:rFonts w:ascii="Times New Roman" w:hAnsi="Times New Roman" w:cs="Times New Roman"/>
          <w:sz w:val="28"/>
          <w:szCs w:val="28"/>
          <w:lang w:val="kk-KZ"/>
        </w:rPr>
        <w:br/>
        <w:t xml:space="preserve">Зерттеу мақсаты, объекті және деніне сәйкес, әдетте, болжамды (гипотезаны) тексеру мен дәйектеуге арналған зерттеу міндеттері белгіленеді. Гипотеза – бұл шынайлылығы әлі дәлелденуі қажет теориялық </w:t>
      </w:r>
      <w:r w:rsidR="00CF2DEF" w:rsidRPr="007230CB">
        <w:rPr>
          <w:rFonts w:ascii="Times New Roman" w:hAnsi="Times New Roman" w:cs="Times New Roman"/>
          <w:sz w:val="28"/>
          <w:szCs w:val="28"/>
          <w:lang w:val="kk-KZ"/>
        </w:rPr>
        <w:t>негізі бар болжамдар жиынтығы. </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Ғылыми жаңалық тиегі аяқталған зерттеулердің сапасын бағалау үшін қолданылады. Ол қазіргі кезеңде әлі белгісіз, педагогикалық әдебиеттер тобына енбеген білім заңдылықтары, олардың құрылымы мен механизмдері, мазмұны, принциптері мен технологиясын сипаттаушы теориялық және практикалық қорытындылардың мазмұнын өрнектейді.</w:t>
      </w:r>
      <w:r w:rsidRPr="007230CB">
        <w:rPr>
          <w:rFonts w:ascii="Times New Roman" w:hAnsi="Times New Roman" w:cs="Times New Roman"/>
          <w:sz w:val="28"/>
          <w:szCs w:val="28"/>
          <w:lang w:val="kk-KZ"/>
        </w:rPr>
        <w:br/>
        <w:t>Зерттеу жаңалығы қаншалықты теориялық маңызға ие болса, соншалықты практикалық қажеттілікке ие. Зерттеулер нәтижесінде түзілген тұжырымдамалар, алынған гипотезалар, ашылған заңдылықтар, әдістер, бағыттар, көзқарастар, проблеманы айқындау моделі орындалған ғылыми істердің теориялық маңызын танытады. Ал зерттеудің практикалық маңызы жаңа ұсыныстар, нұсқаулар және т.б. дайындауға арқау болуында.</w:t>
      </w:r>
      <w:r w:rsidRPr="007230CB">
        <w:rPr>
          <w:rFonts w:ascii="Times New Roman" w:hAnsi="Times New Roman" w:cs="Times New Roman"/>
          <w:sz w:val="28"/>
          <w:szCs w:val="28"/>
          <w:lang w:val="kk-KZ"/>
        </w:rPr>
        <w:br/>
        <w:t>Жаңалық тиектері, теориялық және практикалық маңыздылық зерттеу типтеріне орай бір – бірімен ауысып барады, сондай – ақ жаңа білімдердің пайд</w:t>
      </w:r>
      <w:r w:rsidR="00CF2DEF" w:rsidRPr="007230CB">
        <w:rPr>
          <w:rFonts w:ascii="Times New Roman" w:hAnsi="Times New Roman" w:cs="Times New Roman"/>
          <w:sz w:val="28"/>
          <w:szCs w:val="28"/>
          <w:lang w:val="kk-KZ"/>
        </w:rPr>
        <w:t>а болу уақытына тәуелді келеді.</w:t>
      </w:r>
    </w:p>
    <w:p w:rsidR="00CF2DEF" w:rsidRPr="007230CB" w:rsidRDefault="009D6773" w:rsidP="009D6773">
      <w:pPr>
        <w:pStyle w:val="a3"/>
        <w:ind w:firstLine="708"/>
        <w:jc w:val="both"/>
        <w:rPr>
          <w:rFonts w:ascii="Times New Roman" w:hAnsi="Times New Roman" w:cs="Times New Roman"/>
          <w:b/>
          <w:sz w:val="28"/>
          <w:szCs w:val="28"/>
          <w:lang w:val="kk-KZ"/>
        </w:rPr>
      </w:pPr>
      <w:r w:rsidRPr="007230CB">
        <w:rPr>
          <w:rFonts w:ascii="Times New Roman" w:hAnsi="Times New Roman" w:cs="Times New Roman"/>
          <w:b/>
          <w:sz w:val="28"/>
          <w:szCs w:val="28"/>
          <w:lang w:val="kk-KZ"/>
        </w:rPr>
        <w:t>4. Зерттеулердің</w:t>
      </w:r>
      <w:r w:rsidR="00CF2DEF" w:rsidRPr="007230CB">
        <w:rPr>
          <w:rFonts w:ascii="Times New Roman" w:hAnsi="Times New Roman" w:cs="Times New Roman"/>
          <w:b/>
          <w:sz w:val="28"/>
          <w:szCs w:val="28"/>
          <w:lang w:val="kk-KZ"/>
        </w:rPr>
        <w:t xml:space="preserve"> негізгі кезеңдері (этаптары).</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Зерттеу ізденістерінің логикасы мен қозғалысты өзгермелілігі бірнеше сатылық – эмпирикалық, гипотетикалық, эксперименталды – теориялық немесе теориялық, прогностикалық – жұмыстар орындауды қажет етеді.</w:t>
      </w:r>
      <w:r w:rsidRPr="007230CB">
        <w:rPr>
          <w:rFonts w:ascii="Times New Roman" w:hAnsi="Times New Roman" w:cs="Times New Roman"/>
          <w:sz w:val="28"/>
          <w:szCs w:val="28"/>
          <w:lang w:val="kk-KZ"/>
        </w:rPr>
        <w:br/>
        <w:t xml:space="preserve">Зерттеудің эмпирикалық сатысында зерттеу нысанының қызметтік бағамы алынады, шынайы оқу – білім тәжірибесі, ғылыми білімдер деңгейі мен құбылыс мәнін түсіну қажеттігі арасындағы қарама – қарсылықтар көрінеді, </w:t>
      </w:r>
      <w:r w:rsidRPr="007230CB">
        <w:rPr>
          <w:rFonts w:ascii="Times New Roman" w:hAnsi="Times New Roman" w:cs="Times New Roman"/>
          <w:sz w:val="28"/>
          <w:szCs w:val="28"/>
          <w:lang w:val="kk-KZ"/>
        </w:rPr>
        <w:lastRenderedPageBreak/>
        <w:t xml:space="preserve">ғылыми проблема өрнектеледі. Эмпирикалық талдаудың басты нәтижесі – зерттеудің алғашқы тұжырымдамалары ретінде қабылданған, бірақ әлі тұтастығы тексеріліп, бекуі қажет болжамдар мен шамалаулар жүйесінен түзілетін </w:t>
      </w:r>
      <w:r w:rsidR="00CF2DEF" w:rsidRPr="007230CB">
        <w:rPr>
          <w:rFonts w:ascii="Times New Roman" w:hAnsi="Times New Roman" w:cs="Times New Roman"/>
          <w:sz w:val="28"/>
          <w:szCs w:val="28"/>
          <w:lang w:val="kk-KZ"/>
        </w:rPr>
        <w:t>зерттеу гипотезасынан көрінеді.</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Гипотетикалық сатыдағы ізденіс жұмыстарының мәнін зерттеу объекті жөніндегі деректік болжамдар мен олардың мәнін айқындап алу қажеттігі арасындағы қарама – қарсылықтарды шешіп алу, содан соң зерттеудің эмпирикалық деңгейінен оның теориялық деңгейіне өту</w:t>
      </w:r>
      <w:r w:rsidR="00CF2DEF" w:rsidRPr="007230CB">
        <w:rPr>
          <w:rFonts w:ascii="Times New Roman" w:hAnsi="Times New Roman" w:cs="Times New Roman"/>
          <w:sz w:val="28"/>
          <w:szCs w:val="28"/>
          <w:lang w:val="kk-KZ"/>
        </w:rPr>
        <w:t>дің дайындық жағдайларын жасау.</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Теориялық саты зерттеулерінде назарға алынған нысан жөніндегі функционалдық және гипотетикалық болжамдар мен ол туралы жүйелі шамалаулар қажеттігі арасындағы қайшылықтарды үйлестіру жұм</w:t>
      </w:r>
      <w:r w:rsidR="00CF2DEF" w:rsidRPr="007230CB">
        <w:rPr>
          <w:rFonts w:ascii="Times New Roman" w:hAnsi="Times New Roman" w:cs="Times New Roman"/>
          <w:sz w:val="28"/>
          <w:szCs w:val="28"/>
          <w:lang w:val="kk-KZ"/>
        </w:rPr>
        <w:t xml:space="preserve">ыстары орындалады. </w:t>
      </w:r>
      <w:r w:rsidRPr="007230CB">
        <w:rPr>
          <w:rFonts w:ascii="Times New Roman" w:hAnsi="Times New Roman" w:cs="Times New Roman"/>
          <w:sz w:val="28"/>
          <w:szCs w:val="28"/>
          <w:lang w:val="kk-KZ"/>
        </w:rPr>
        <w:t>Теорияның белгілі қалыпқа келуі прогностикалық сатыға жол ашады, осының нәтижесінде тұтастай құрылым болып танылған зерттеу нысаны жөніндегі соңғы алынған идеялық ақпараттар мен олардың ендігі, жаңа жағдайларда даму мүмкіндіктерін көрегендікпен алдын – ала жобалау қажеттігі арасындағы текетіресті шешу талабы қойылады. Теорияның міндеті – осы сан қилы талаптардың</w:t>
      </w:r>
      <w:r w:rsidR="00CF2DEF" w:rsidRPr="007230CB">
        <w:rPr>
          <w:rFonts w:ascii="Times New Roman" w:hAnsi="Times New Roman" w:cs="Times New Roman"/>
          <w:sz w:val="28"/>
          <w:szCs w:val="28"/>
          <w:lang w:val="kk-KZ"/>
        </w:rPr>
        <w:t xml:space="preserve"> объектив шешіміне негіз болу. </w:t>
      </w:r>
    </w:p>
    <w:p w:rsidR="00CF2DEF" w:rsidRPr="007230CB" w:rsidRDefault="00CF2DEF" w:rsidP="009D6773">
      <w:pPr>
        <w:pStyle w:val="a3"/>
        <w:ind w:firstLine="708"/>
        <w:jc w:val="both"/>
        <w:rPr>
          <w:rFonts w:ascii="Times New Roman" w:hAnsi="Times New Roman" w:cs="Times New Roman"/>
          <w:sz w:val="28"/>
          <w:szCs w:val="28"/>
          <w:lang w:val="kk-KZ"/>
        </w:rPr>
      </w:pP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Бақы</w:t>
      </w:r>
      <w:r w:rsidR="00CF2DEF" w:rsidRPr="007230CB">
        <w:rPr>
          <w:rFonts w:ascii="Times New Roman" w:hAnsi="Times New Roman" w:cs="Times New Roman"/>
          <w:sz w:val="28"/>
          <w:szCs w:val="28"/>
          <w:lang w:val="kk-KZ"/>
        </w:rPr>
        <w:t>лау сұрақтары және тапсырмалар:</w:t>
      </w:r>
    </w:p>
    <w:p w:rsidR="00AF6C95" w:rsidRPr="007230CB" w:rsidRDefault="00AF6C95" w:rsidP="009D6773">
      <w:pPr>
        <w:pStyle w:val="a3"/>
        <w:ind w:firstLine="708"/>
        <w:jc w:val="both"/>
        <w:rPr>
          <w:rFonts w:ascii="Times New Roman" w:hAnsi="Times New Roman" w:cs="Times New Roman"/>
          <w:sz w:val="28"/>
          <w:szCs w:val="28"/>
          <w:lang w:val="kk-KZ"/>
        </w:rPr>
      </w:pP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 xml:space="preserve">1.    Ғылыми әдіснама </w:t>
      </w:r>
      <w:r w:rsidR="00CF2DEF" w:rsidRPr="007230CB">
        <w:rPr>
          <w:rFonts w:ascii="Times New Roman" w:hAnsi="Times New Roman" w:cs="Times New Roman"/>
          <w:sz w:val="28"/>
          <w:szCs w:val="28"/>
          <w:lang w:val="kk-KZ"/>
        </w:rPr>
        <w:t>дегеніміз не және оның түрлері</w:t>
      </w:r>
    </w:p>
    <w:p w:rsidR="00CF2DEF" w:rsidRPr="007230CB" w:rsidRDefault="009D6773" w:rsidP="009D6773">
      <w:pPr>
        <w:pStyle w:val="a3"/>
        <w:ind w:firstLine="708"/>
        <w:jc w:val="both"/>
        <w:rPr>
          <w:rFonts w:ascii="Times New Roman" w:hAnsi="Times New Roman" w:cs="Times New Roman"/>
          <w:sz w:val="28"/>
          <w:szCs w:val="28"/>
          <w:lang w:val="kk-KZ"/>
        </w:rPr>
      </w:pPr>
      <w:r w:rsidRPr="007230CB">
        <w:rPr>
          <w:rFonts w:ascii="Times New Roman" w:hAnsi="Times New Roman" w:cs="Times New Roman"/>
          <w:sz w:val="28"/>
          <w:szCs w:val="28"/>
          <w:lang w:val="kk-KZ"/>
        </w:rPr>
        <w:t>2.    Педагогика ғылымының</w:t>
      </w:r>
      <w:r w:rsidR="00CF2DEF" w:rsidRPr="007230CB">
        <w:rPr>
          <w:rFonts w:ascii="Times New Roman" w:hAnsi="Times New Roman" w:cs="Times New Roman"/>
          <w:sz w:val="28"/>
          <w:szCs w:val="28"/>
          <w:lang w:val="kk-KZ"/>
        </w:rPr>
        <w:t xml:space="preserve"> жалпы әдіснамасы дегеніміз не?</w:t>
      </w:r>
    </w:p>
    <w:p w:rsidR="00CF2DEF" w:rsidRDefault="009D6773" w:rsidP="009D6773">
      <w:pPr>
        <w:pStyle w:val="a3"/>
        <w:ind w:firstLine="708"/>
        <w:jc w:val="both"/>
        <w:rPr>
          <w:rFonts w:ascii="Times New Roman" w:hAnsi="Times New Roman" w:cs="Times New Roman"/>
          <w:sz w:val="28"/>
          <w:szCs w:val="28"/>
        </w:rPr>
      </w:pPr>
      <w:r w:rsidRPr="009D6773">
        <w:rPr>
          <w:rFonts w:ascii="Times New Roman" w:hAnsi="Times New Roman" w:cs="Times New Roman"/>
          <w:sz w:val="28"/>
          <w:szCs w:val="28"/>
        </w:rPr>
        <w:t xml:space="preserve">3.    Педагогика </w:t>
      </w:r>
      <w:proofErr w:type="spellStart"/>
      <w:r w:rsidRPr="009D6773">
        <w:rPr>
          <w:rFonts w:ascii="Times New Roman" w:hAnsi="Times New Roman" w:cs="Times New Roman"/>
          <w:sz w:val="28"/>
          <w:szCs w:val="28"/>
        </w:rPr>
        <w:t>сала</w:t>
      </w:r>
      <w:r w:rsidR="00CF2DEF">
        <w:rPr>
          <w:rFonts w:ascii="Times New Roman" w:hAnsi="Times New Roman" w:cs="Times New Roman"/>
          <w:sz w:val="28"/>
          <w:szCs w:val="28"/>
        </w:rPr>
        <w:t>сындағы</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зерттеулерге</w:t>
      </w:r>
      <w:proofErr w:type="spellEnd"/>
      <w:r w:rsidR="00CF2DEF">
        <w:rPr>
          <w:rFonts w:ascii="Times New Roman" w:hAnsi="Times New Roman" w:cs="Times New Roman"/>
          <w:sz w:val="28"/>
          <w:szCs w:val="28"/>
        </w:rPr>
        <w:t xml:space="preserve"> не </w:t>
      </w:r>
      <w:proofErr w:type="spellStart"/>
      <w:r w:rsidR="00CF2DEF">
        <w:rPr>
          <w:rFonts w:ascii="Times New Roman" w:hAnsi="Times New Roman" w:cs="Times New Roman"/>
          <w:sz w:val="28"/>
          <w:szCs w:val="28"/>
        </w:rPr>
        <w:t>жатады</w:t>
      </w:r>
      <w:proofErr w:type="spellEnd"/>
      <w:r w:rsidR="00CF2DEF">
        <w:rPr>
          <w:rFonts w:ascii="Times New Roman" w:hAnsi="Times New Roman" w:cs="Times New Roman"/>
          <w:sz w:val="28"/>
          <w:szCs w:val="28"/>
        </w:rPr>
        <w:t>?</w:t>
      </w:r>
    </w:p>
    <w:p w:rsidR="00CF2DEF" w:rsidRDefault="009D6773" w:rsidP="009D6773">
      <w:pPr>
        <w:pStyle w:val="a3"/>
        <w:ind w:firstLine="708"/>
        <w:jc w:val="both"/>
        <w:rPr>
          <w:rFonts w:ascii="Times New Roman" w:hAnsi="Times New Roman" w:cs="Times New Roman"/>
          <w:sz w:val="28"/>
          <w:szCs w:val="28"/>
        </w:rPr>
      </w:pPr>
      <w:r w:rsidRPr="009D6773">
        <w:rPr>
          <w:rFonts w:ascii="Times New Roman" w:hAnsi="Times New Roman" w:cs="Times New Roman"/>
          <w:sz w:val="28"/>
          <w:szCs w:val="28"/>
        </w:rPr>
        <w:t>4.    </w:t>
      </w:r>
      <w:proofErr w:type="spellStart"/>
      <w:r w:rsidRPr="009D6773">
        <w:rPr>
          <w:rFonts w:ascii="Times New Roman" w:hAnsi="Times New Roman" w:cs="Times New Roman"/>
          <w:sz w:val="28"/>
          <w:szCs w:val="28"/>
        </w:rPr>
        <w:t>Бағытталу</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тұрғысынан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педагогика</w:t>
      </w:r>
      <w:r w:rsidR="00CF2DEF">
        <w:rPr>
          <w:rFonts w:ascii="Times New Roman" w:hAnsi="Times New Roman" w:cs="Times New Roman"/>
          <w:sz w:val="28"/>
          <w:szCs w:val="28"/>
        </w:rPr>
        <w:t>лық</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зерттеулер</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қалай</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жіктеледі</w:t>
      </w:r>
      <w:proofErr w:type="spellEnd"/>
      <w:r w:rsidR="00CF2DEF">
        <w:rPr>
          <w:rFonts w:ascii="Times New Roman" w:hAnsi="Times New Roman" w:cs="Times New Roman"/>
          <w:sz w:val="28"/>
          <w:szCs w:val="28"/>
        </w:rPr>
        <w:t>?</w:t>
      </w:r>
    </w:p>
    <w:p w:rsidR="00CF2DEF" w:rsidRDefault="009D6773" w:rsidP="009D6773">
      <w:pPr>
        <w:pStyle w:val="a3"/>
        <w:ind w:firstLine="708"/>
        <w:jc w:val="both"/>
        <w:rPr>
          <w:rFonts w:ascii="Times New Roman" w:hAnsi="Times New Roman" w:cs="Times New Roman"/>
          <w:sz w:val="28"/>
          <w:szCs w:val="28"/>
        </w:rPr>
      </w:pPr>
      <w:r w:rsidRPr="009D6773">
        <w:rPr>
          <w:rFonts w:ascii="Times New Roman" w:hAnsi="Times New Roman" w:cs="Times New Roman"/>
          <w:sz w:val="28"/>
          <w:szCs w:val="28"/>
        </w:rPr>
        <w:t>5.    </w:t>
      </w:r>
      <w:proofErr w:type="spellStart"/>
      <w:r w:rsidRPr="009D6773">
        <w:rPr>
          <w:rFonts w:ascii="Times New Roman" w:hAnsi="Times New Roman" w:cs="Times New Roman"/>
          <w:sz w:val="28"/>
          <w:szCs w:val="28"/>
        </w:rPr>
        <w:t>Зерттеу</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б</w:t>
      </w:r>
      <w:r w:rsidR="00CF2DEF">
        <w:rPr>
          <w:rFonts w:ascii="Times New Roman" w:hAnsi="Times New Roman" w:cs="Times New Roman"/>
          <w:sz w:val="28"/>
          <w:szCs w:val="28"/>
        </w:rPr>
        <w:t>ағдарламасының</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құрылымы</w:t>
      </w:r>
      <w:proofErr w:type="spellEnd"/>
      <w:r w:rsidR="00CF2DEF">
        <w:rPr>
          <w:rFonts w:ascii="Times New Roman" w:hAnsi="Times New Roman" w:cs="Times New Roman"/>
          <w:sz w:val="28"/>
          <w:szCs w:val="28"/>
        </w:rPr>
        <w:t xml:space="preserve"> </w:t>
      </w:r>
      <w:proofErr w:type="spellStart"/>
      <w:r w:rsidR="00CF2DEF">
        <w:rPr>
          <w:rFonts w:ascii="Times New Roman" w:hAnsi="Times New Roman" w:cs="Times New Roman"/>
          <w:sz w:val="28"/>
          <w:szCs w:val="28"/>
        </w:rPr>
        <w:t>қандай</w:t>
      </w:r>
      <w:proofErr w:type="spellEnd"/>
      <w:r w:rsidR="00CF2DEF">
        <w:rPr>
          <w:rFonts w:ascii="Times New Roman" w:hAnsi="Times New Roman" w:cs="Times New Roman"/>
          <w:sz w:val="28"/>
          <w:szCs w:val="28"/>
        </w:rPr>
        <w:t>?</w:t>
      </w:r>
    </w:p>
    <w:p w:rsidR="009D6773" w:rsidRPr="009D6773" w:rsidRDefault="009D6773" w:rsidP="009D6773">
      <w:pPr>
        <w:pStyle w:val="a3"/>
        <w:ind w:firstLine="708"/>
        <w:jc w:val="both"/>
        <w:rPr>
          <w:rFonts w:ascii="Times New Roman" w:hAnsi="Times New Roman" w:cs="Times New Roman"/>
          <w:sz w:val="28"/>
          <w:szCs w:val="28"/>
        </w:rPr>
      </w:pPr>
      <w:r w:rsidRPr="009D6773">
        <w:rPr>
          <w:rFonts w:ascii="Times New Roman" w:hAnsi="Times New Roman" w:cs="Times New Roman"/>
          <w:sz w:val="28"/>
          <w:szCs w:val="28"/>
        </w:rPr>
        <w:t>6.    </w:t>
      </w:r>
      <w:proofErr w:type="spellStart"/>
      <w:r w:rsidRPr="009D6773">
        <w:rPr>
          <w:rFonts w:ascii="Times New Roman" w:hAnsi="Times New Roman" w:cs="Times New Roman"/>
          <w:sz w:val="28"/>
          <w:szCs w:val="28"/>
        </w:rPr>
        <w:t>Зерттеудің</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негізгі</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кезеңдерін</w:t>
      </w:r>
      <w:proofErr w:type="spellEnd"/>
      <w:r w:rsidRPr="009D6773">
        <w:rPr>
          <w:rFonts w:ascii="Times New Roman" w:hAnsi="Times New Roman" w:cs="Times New Roman"/>
          <w:sz w:val="28"/>
          <w:szCs w:val="28"/>
        </w:rPr>
        <w:t xml:space="preserve"> </w:t>
      </w:r>
      <w:proofErr w:type="spellStart"/>
      <w:r w:rsidRPr="009D6773">
        <w:rPr>
          <w:rFonts w:ascii="Times New Roman" w:hAnsi="Times New Roman" w:cs="Times New Roman"/>
          <w:sz w:val="28"/>
          <w:szCs w:val="28"/>
        </w:rPr>
        <w:t>атаңыздар</w:t>
      </w:r>
      <w:proofErr w:type="spellEnd"/>
      <w:r w:rsidRPr="009D6773">
        <w:rPr>
          <w:rFonts w:ascii="Times New Roman" w:hAnsi="Times New Roman" w:cs="Times New Roman"/>
          <w:sz w:val="28"/>
          <w:szCs w:val="28"/>
        </w:rPr>
        <w:t>.</w:t>
      </w:r>
    </w:p>
    <w:p w:rsidR="0092199A" w:rsidRPr="009D6773" w:rsidRDefault="0092199A" w:rsidP="009D6773">
      <w:pPr>
        <w:pStyle w:val="a3"/>
        <w:ind w:firstLine="709"/>
        <w:jc w:val="both"/>
        <w:rPr>
          <w:rFonts w:ascii="Times New Roman" w:hAnsi="Times New Roman" w:cs="Times New Roman"/>
          <w:sz w:val="28"/>
          <w:szCs w:val="28"/>
        </w:rPr>
      </w:pPr>
    </w:p>
    <w:sectPr w:rsidR="0092199A" w:rsidRPr="009D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CD2"/>
    <w:multiLevelType w:val="hybridMultilevel"/>
    <w:tmpl w:val="729ADBEA"/>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E"/>
    <w:rsid w:val="0015040C"/>
    <w:rsid w:val="00344C1B"/>
    <w:rsid w:val="00420A53"/>
    <w:rsid w:val="004B5864"/>
    <w:rsid w:val="0051360E"/>
    <w:rsid w:val="00540182"/>
    <w:rsid w:val="007230CB"/>
    <w:rsid w:val="007372CE"/>
    <w:rsid w:val="007860C2"/>
    <w:rsid w:val="007C6D40"/>
    <w:rsid w:val="008A2F13"/>
    <w:rsid w:val="0092199A"/>
    <w:rsid w:val="009D6773"/>
    <w:rsid w:val="00AF6C95"/>
    <w:rsid w:val="00CF2DEF"/>
    <w:rsid w:val="00E17C5E"/>
    <w:rsid w:val="00E2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03E2"/>
  <w15:chartTrackingRefBased/>
  <w15:docId w15:val="{A3EA7D1C-DBF7-42A7-ACF6-90575A2F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6773"/>
    <w:pPr>
      <w:spacing w:after="0" w:line="240" w:lineRule="auto"/>
    </w:pPr>
  </w:style>
  <w:style w:type="table" w:styleId="a4">
    <w:name w:val="Table Grid"/>
    <w:basedOn w:val="a1"/>
    <w:uiPriority w:val="39"/>
    <w:rsid w:val="0042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0A53"/>
    <w:pPr>
      <w:ind w:left="720"/>
      <w:contextualSpacing/>
    </w:pPr>
  </w:style>
  <w:style w:type="paragraph" w:styleId="a6">
    <w:name w:val="Balloon Text"/>
    <w:basedOn w:val="a"/>
    <w:link w:val="a7"/>
    <w:uiPriority w:val="99"/>
    <w:semiHidden/>
    <w:unhideWhenUsed/>
    <w:rsid w:val="005401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0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23</cp:revision>
  <cp:lastPrinted>2022-12-07T02:29:00Z</cp:lastPrinted>
  <dcterms:created xsi:type="dcterms:W3CDTF">2022-10-17T11:54:00Z</dcterms:created>
  <dcterms:modified xsi:type="dcterms:W3CDTF">2022-12-07T05:02:00Z</dcterms:modified>
</cp:coreProperties>
</file>