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DF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Жамбыл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дағы №5  мектеп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имназиясы</w:t>
      </w: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96"/>
          <w:szCs w:val="96"/>
          <w:lang w:val="kk-KZ"/>
        </w:rPr>
      </w:pPr>
      <w:r w:rsidRPr="00E03FB9">
        <w:rPr>
          <w:rFonts w:ascii="Times New Roman" w:hAnsi="Times New Roman" w:cs="Times New Roman"/>
          <w:sz w:val="96"/>
          <w:szCs w:val="96"/>
          <w:lang w:val="kk-KZ"/>
        </w:rPr>
        <w:t>Ашық сабақ</w:t>
      </w:r>
    </w:p>
    <w:p w:rsidR="00E03FB9" w:rsidRDefault="00E03FB9" w:rsidP="00E03F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Сабақтың тақырыбы: </w:t>
      </w:r>
    </w:p>
    <w:p w:rsidR="00E03FB9" w:rsidRDefault="00E03FB9" w:rsidP="00E03FB9">
      <w:pPr>
        <w:jc w:val="center"/>
        <w:rPr>
          <w:rFonts w:ascii="Times New Roman" w:hAnsi="Times New Roman" w:cs="Times New Roman"/>
          <w:sz w:val="72"/>
          <w:szCs w:val="72"/>
          <w:lang w:val="en-US"/>
        </w:rPr>
      </w:pPr>
      <w:r w:rsidRPr="00E03FB9">
        <w:rPr>
          <w:rFonts w:ascii="Times New Roman" w:hAnsi="Times New Roman" w:cs="Times New Roman"/>
          <w:sz w:val="72"/>
          <w:szCs w:val="72"/>
          <w:lang w:val="en-US"/>
        </w:rPr>
        <w:t>“How do you go to school?”</w:t>
      </w:r>
    </w:p>
    <w:p w:rsidR="00E03FB9" w:rsidRDefault="00E03FB9" w:rsidP="00E03F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Сынып: 3б</w:t>
      </w:r>
    </w:p>
    <w:p w:rsidR="00E03FB9" w:rsidRDefault="00E03FB9" w:rsidP="00E03F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Пән мұғалімі: Махамбеталиева А. Е.</w:t>
      </w:r>
    </w:p>
    <w:p w:rsidR="00E03FB9" w:rsidRDefault="00E03FB9" w:rsidP="00E03F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Default="00E03FB9" w:rsidP="00E03FB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54E68" w:rsidRDefault="00E03FB9" w:rsidP="00854E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Тараз қаласы</w:t>
      </w:r>
    </w:p>
    <w:p w:rsidR="00854E68" w:rsidRPr="00854E68" w:rsidRDefault="00E03FB9" w:rsidP="00854E6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3FB9">
        <w:rPr>
          <w:rFonts w:ascii="Times New Roman" w:hAnsi="Times New Roman" w:cs="Times New Roman"/>
          <w:sz w:val="96"/>
          <w:szCs w:val="96"/>
          <w:lang w:val="kk-KZ"/>
        </w:rPr>
        <w:t xml:space="preserve"> </w:t>
      </w:r>
    </w:p>
    <w:p w:rsidR="00E03FB9" w:rsidRPr="00854E68" w:rsidRDefault="00E03FB9" w:rsidP="00E03FB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Бекітілді:</w:t>
      </w:r>
    </w:p>
    <w:p w:rsidR="00E03FB9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Мұғалімнің аты – жөні: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 пәні мұғалімі – Махамбеталиева А</w:t>
      </w:r>
    </w:p>
    <w:p w:rsidR="00E03FB9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Ағылшын тілі </w:t>
      </w:r>
    </w:p>
    <w:p w:rsidR="00E03FB9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3б</w:t>
      </w:r>
    </w:p>
    <w:p w:rsidR="00E03FB9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“How do you go to school?”</w:t>
      </w:r>
    </w:p>
    <w:p w:rsidR="00E13732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8EB">
        <w:rPr>
          <w:rFonts w:ascii="Times New Roman" w:hAnsi="Times New Roman" w:cs="Times New Roman"/>
          <w:sz w:val="28"/>
          <w:szCs w:val="28"/>
          <w:lang w:val="kk-KZ"/>
        </w:rPr>
        <w:t xml:space="preserve">«Сен мектепке қалай барасың?» тақырыбы бойынша диалогтік оқыту әдістерін қолдана отырып, </w:t>
      </w:r>
      <w:r w:rsidR="00FE5F44">
        <w:rPr>
          <w:rFonts w:ascii="Times New Roman" w:hAnsi="Times New Roman" w:cs="Times New Roman"/>
          <w:sz w:val="28"/>
          <w:szCs w:val="28"/>
          <w:lang w:val="kk-KZ"/>
        </w:rPr>
        <w:t xml:space="preserve">жаңа сөздер арқылы оқушылардың сөйлеу қабілетін дамыту. Сөйлемде демеуліктер </w:t>
      </w:r>
      <w:r w:rsidR="00FE5F44" w:rsidRPr="00FE5F44">
        <w:rPr>
          <w:rFonts w:ascii="Times New Roman" w:hAnsi="Times New Roman" w:cs="Times New Roman"/>
          <w:sz w:val="28"/>
          <w:szCs w:val="28"/>
          <w:lang w:val="kk-KZ"/>
        </w:rPr>
        <w:t>by</w:t>
      </w:r>
      <w:r w:rsidR="00FE5F4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E5F44" w:rsidRPr="00FE5F44">
        <w:rPr>
          <w:rFonts w:ascii="Times New Roman" w:hAnsi="Times New Roman" w:cs="Times New Roman"/>
          <w:sz w:val="28"/>
          <w:szCs w:val="28"/>
          <w:lang w:val="kk-KZ"/>
        </w:rPr>
        <w:t xml:space="preserve"> to</w:t>
      </w:r>
      <w:r w:rsidR="00FE5F44">
        <w:rPr>
          <w:rFonts w:ascii="Times New Roman" w:hAnsi="Times New Roman" w:cs="Times New Roman"/>
          <w:sz w:val="28"/>
          <w:szCs w:val="28"/>
          <w:lang w:val="kk-KZ"/>
        </w:rPr>
        <w:t xml:space="preserve"> демуліктерін дұрыс қолдануға үйрету. Қолданылған тақырыпты күнделікті өмірде қолдана білу. және сонымен бірге балалардің </w:t>
      </w:r>
      <w:r w:rsidR="00A87625">
        <w:rPr>
          <w:rFonts w:ascii="Times New Roman" w:hAnsi="Times New Roman" w:cs="Times New Roman"/>
          <w:sz w:val="28"/>
          <w:szCs w:val="28"/>
          <w:lang w:val="kk-KZ"/>
        </w:rPr>
        <w:t>өзін</w:t>
      </w:r>
      <w:r w:rsidR="00FE5F4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A87625" w:rsidRPr="00A87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7625">
        <w:rPr>
          <w:rFonts w:ascii="Times New Roman" w:hAnsi="Times New Roman" w:cs="Times New Roman"/>
          <w:sz w:val="28"/>
          <w:szCs w:val="28"/>
          <w:lang w:val="kk-KZ"/>
        </w:rPr>
        <w:t xml:space="preserve">өзі </w:t>
      </w:r>
      <w:r w:rsidR="00FE5F44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E13732">
        <w:rPr>
          <w:rFonts w:ascii="Times New Roman" w:hAnsi="Times New Roman" w:cs="Times New Roman"/>
          <w:sz w:val="28"/>
          <w:szCs w:val="28"/>
          <w:lang w:val="kk-KZ"/>
        </w:rPr>
        <w:t>өзара бағалауға дағдыландыру.</w:t>
      </w:r>
    </w:p>
    <w:p w:rsidR="005C2B0D" w:rsidRDefault="00E13732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Оқыту нәтижелері:</w:t>
      </w:r>
      <w:r w:rsidR="005C2B0D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сөйлеу қабілеті дамиды. Сөздік қоры молаяды. Күнделікті өмірде </w:t>
      </w:r>
      <w:r w:rsidR="00854E68" w:rsidRPr="00854E68">
        <w:rPr>
          <w:rFonts w:ascii="Times New Roman" w:hAnsi="Times New Roman" w:cs="Times New Roman"/>
          <w:sz w:val="28"/>
          <w:szCs w:val="28"/>
          <w:lang w:val="kk-KZ"/>
        </w:rPr>
        <w:t>b</w:t>
      </w:r>
      <w:r w:rsidR="005C2B0D" w:rsidRPr="005C2B0D">
        <w:rPr>
          <w:rFonts w:ascii="Times New Roman" w:hAnsi="Times New Roman" w:cs="Times New Roman"/>
          <w:sz w:val="28"/>
          <w:szCs w:val="28"/>
          <w:lang w:val="kk-KZ"/>
        </w:rPr>
        <w:t>y, to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B0D">
        <w:rPr>
          <w:rFonts w:ascii="Times New Roman" w:hAnsi="Times New Roman" w:cs="Times New Roman"/>
          <w:sz w:val="28"/>
          <w:szCs w:val="28"/>
          <w:lang w:val="kk-KZ"/>
        </w:rPr>
        <w:t>демеуліктерін күнделікті жаттығу жұмыстарына  қолдана алады. Күнделікті өмірде осы алы</w:t>
      </w:r>
      <w:r w:rsidR="00A87625">
        <w:rPr>
          <w:rFonts w:ascii="Times New Roman" w:hAnsi="Times New Roman" w:cs="Times New Roman"/>
          <w:sz w:val="28"/>
          <w:szCs w:val="28"/>
          <w:lang w:val="kk-KZ"/>
        </w:rPr>
        <w:t>нған тақырыпты пайдалана алады.  Балалар өзін –өзі бағалайды және өзара бағалауға дағдыланады.</w:t>
      </w:r>
    </w:p>
    <w:p w:rsidR="00A87625" w:rsidRPr="00E67E8E" w:rsidRDefault="00A8762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Дереккөздер және 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көрнекілігі: Түсті көрнекі материалдар, суреттер, плакаттар, қима қағаздар</w:t>
      </w:r>
    </w:p>
    <w:p w:rsidR="00A87625" w:rsidRPr="00A87625" w:rsidRDefault="00A8762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854E68">
        <w:rPr>
          <w:rFonts w:ascii="Times New Roman" w:hAnsi="Times New Roman" w:cs="Times New Roman"/>
          <w:b/>
          <w:sz w:val="28"/>
          <w:szCs w:val="28"/>
          <w:lang w:val="kk-KZ"/>
        </w:rPr>
        <w:t>Әдіс – тәсілдер: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54E68">
        <w:rPr>
          <w:rFonts w:ascii="Times New Roman" w:hAnsi="Times New Roman" w:cs="Times New Roman"/>
          <w:sz w:val="28"/>
          <w:szCs w:val="28"/>
          <w:lang w:val="kk-KZ"/>
        </w:rPr>
        <w:t xml:space="preserve">Сын тұрғыдан ойлау технология, </w:t>
      </w:r>
      <w:r w:rsidR="00077C99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54E68">
        <w:rPr>
          <w:rFonts w:ascii="Times New Roman" w:hAnsi="Times New Roman" w:cs="Times New Roman"/>
          <w:sz w:val="28"/>
          <w:szCs w:val="28"/>
          <w:lang w:val="kk-KZ"/>
        </w:rPr>
        <w:t xml:space="preserve">иалогтік оқыту технология </w:t>
      </w:r>
    </w:p>
    <w:p w:rsidR="00E03FB9" w:rsidRDefault="00A8762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71CAE"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техникалық құрал: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Компьютер, мультимедия, 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4B141B" w:rsidRDefault="00F3239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71CAE">
        <w:rPr>
          <w:rFonts w:ascii="Times New Roman" w:hAnsi="Times New Roman" w:cs="Times New Roman"/>
          <w:b/>
          <w:sz w:val="28"/>
          <w:szCs w:val="28"/>
          <w:lang w:val="kk-KZ"/>
        </w:rPr>
        <w:t>Пән аралық байланыс</w:t>
      </w:r>
      <w:r>
        <w:rPr>
          <w:rFonts w:ascii="Times New Roman" w:hAnsi="Times New Roman" w:cs="Times New Roman"/>
          <w:sz w:val="28"/>
          <w:szCs w:val="28"/>
          <w:lang w:val="kk-KZ"/>
        </w:rPr>
        <w:t>: Қазақ тілі</w:t>
      </w:r>
      <w:r w:rsidR="00C71CA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67E8E" w:rsidRDefault="00F3239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7E8E">
        <w:rPr>
          <w:rFonts w:ascii="Times New Roman" w:hAnsi="Times New Roman" w:cs="Times New Roman"/>
          <w:sz w:val="28"/>
          <w:szCs w:val="28"/>
          <w:lang w:val="kk-KZ"/>
        </w:rPr>
        <w:t>Сабақ бойынша мұғалімнің жазбалары:</w:t>
      </w:r>
    </w:p>
    <w:p w:rsidR="00E67E8E" w:rsidRPr="00F32395" w:rsidRDefault="00E67E8E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66"/>
        <w:gridCol w:w="4386"/>
        <w:gridCol w:w="2201"/>
        <w:gridCol w:w="2329"/>
      </w:tblGrid>
      <w:tr w:rsidR="0001136E" w:rsidTr="00E67E8E">
        <w:tc>
          <w:tcPr>
            <w:tcW w:w="1668" w:type="dxa"/>
          </w:tcPr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кезеңдері</w:t>
            </w:r>
          </w:p>
        </w:tc>
        <w:tc>
          <w:tcPr>
            <w:tcW w:w="4252" w:type="dxa"/>
          </w:tcPr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</w:t>
            </w:r>
          </w:p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- әрекеті</w:t>
            </w:r>
          </w:p>
        </w:tc>
        <w:tc>
          <w:tcPr>
            <w:tcW w:w="2268" w:type="dxa"/>
          </w:tcPr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Оқушының </w:t>
            </w:r>
          </w:p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 - әрекеті</w:t>
            </w:r>
          </w:p>
        </w:tc>
        <w:tc>
          <w:tcPr>
            <w:tcW w:w="2410" w:type="dxa"/>
          </w:tcPr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Жеті модульдің қамтылуы</w:t>
            </w:r>
          </w:p>
        </w:tc>
      </w:tr>
      <w:tr w:rsidR="0001136E" w:rsidTr="00E67E8E">
        <w:tc>
          <w:tcPr>
            <w:tcW w:w="1668" w:type="dxa"/>
          </w:tcPr>
          <w:p w:rsidR="00E67E8E" w:rsidRPr="00C71CAE" w:rsidRDefault="00E67E8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Кіріспе </w:t>
            </w:r>
          </w:p>
        </w:tc>
        <w:tc>
          <w:tcPr>
            <w:tcW w:w="4252" w:type="dxa"/>
          </w:tcPr>
          <w:p w:rsidR="00E67E8E" w:rsidRDefault="00E67E8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</w:t>
            </w:r>
          </w:p>
          <w:p w:rsidR="00E67E8E" w:rsidRDefault="00E67E8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Organization moment:</w:t>
            </w:r>
          </w:p>
          <w:p w:rsidR="00E67E8E" w:rsidRDefault="00E67E8E" w:rsidP="00E67E8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Greeting</w:t>
            </w:r>
          </w:p>
          <w:p w:rsidR="00E67E8E" w:rsidRDefault="00E67E8E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Teacher: Good morning pupils!</w:t>
            </w:r>
          </w:p>
          <w:p w:rsidR="00E67E8E" w:rsidRDefault="00E67E8E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today?</w:t>
            </w:r>
          </w:p>
          <w:p w:rsidR="00E67E8E" w:rsidRDefault="00E67E8E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is on duty today? </w:t>
            </w:r>
          </w:p>
          <w:p w:rsidR="00E67E8E" w:rsidRDefault="00E67E8E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today?</w:t>
            </w:r>
          </w:p>
          <w:p w:rsidR="00E67E8E" w:rsidRDefault="00441BF2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month is it now?</w:t>
            </w:r>
          </w:p>
          <w:p w:rsidR="00441BF2" w:rsidRDefault="00441BF2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  <w:p w:rsidR="00441BF2" w:rsidRPr="00E67E8E" w:rsidRDefault="00441BF2" w:rsidP="00E67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day is it today?</w:t>
            </w:r>
          </w:p>
        </w:tc>
        <w:tc>
          <w:tcPr>
            <w:tcW w:w="2268" w:type="dxa"/>
          </w:tcPr>
          <w:p w:rsidR="00E67E8E" w:rsidRP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орнынан тұрады, амандасады, сұрақтарға жауап береді. Оқу құралдарын түгендейді. Екі топқа бөлінеді. </w:t>
            </w:r>
          </w:p>
        </w:tc>
        <w:tc>
          <w:tcPr>
            <w:tcW w:w="2410" w:type="dxa"/>
          </w:tcPr>
          <w:p w:rsidR="00E67E8E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Оқытудағы басқару және көшбасшылық</w:t>
            </w:r>
          </w:p>
        </w:tc>
      </w:tr>
      <w:tr w:rsidR="00854E68" w:rsidTr="00E67E8E">
        <w:tc>
          <w:tcPr>
            <w:tcW w:w="1668" w:type="dxa"/>
          </w:tcPr>
          <w:p w:rsid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фонетикалық жаттығу</w:t>
            </w:r>
          </w:p>
          <w:p w:rsidR="00441BF2" w:rsidRP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Phonetic drill.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Dear pupils, today we will start our lesson with wonderful song “How do you go to school?” Let’s sing.</w:t>
            </w:r>
          </w:p>
        </w:tc>
        <w:tc>
          <w:tcPr>
            <w:tcW w:w="2268" w:type="dxa"/>
          </w:tcPr>
          <w:p w:rsid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</w:p>
          <w:p w:rsid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Дыбыстарына байланысты өлеңді қайталайды.</w:t>
            </w:r>
          </w:p>
        </w:tc>
        <w:tc>
          <w:tcPr>
            <w:tcW w:w="2410" w:type="dxa"/>
          </w:tcPr>
          <w:p w:rsidR="00441BF2" w:rsidRDefault="00441BF2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4E68" w:rsidTr="00E67E8E">
        <w:tc>
          <w:tcPr>
            <w:tcW w:w="1668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үй тапсырмасын сұрау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check your home task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was your home task? </w:t>
            </w:r>
          </w:p>
          <w:p w:rsidR="00BB010E" w:rsidRP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draw animal.</w:t>
            </w:r>
          </w:p>
        </w:tc>
        <w:tc>
          <w:tcPr>
            <w:tcW w:w="2268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 home task was….</w:t>
            </w:r>
          </w:p>
          <w:p w:rsidR="00BB010E" w:rsidRP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 басшысы топтың үй тапсырмасын тексеріп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шығады</w:t>
            </w:r>
          </w:p>
        </w:tc>
        <w:tc>
          <w:tcPr>
            <w:tcW w:w="2410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4E68" w:rsidTr="00E67E8E">
        <w:tc>
          <w:tcPr>
            <w:tcW w:w="1668" w:type="dxa"/>
          </w:tcPr>
          <w:p w:rsidR="00BB010E" w:rsidRPr="00C71CAE" w:rsidRDefault="00BB010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Білу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Нақты мәліметтерді еске түсіру</w:t>
            </w:r>
          </w:p>
        </w:tc>
        <w:tc>
          <w:tcPr>
            <w:tcW w:w="4252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 жан - жақты тексеру.</w:t>
            </w:r>
          </w:p>
          <w:p w:rsidR="00BB010E" w:rsidRP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01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Brainstorming.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kind of transport do you know?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– жауап</w:t>
            </w:r>
          </w:p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Is there </w:t>
            </w:r>
            <w:r w:rsidR="003706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bus in your city?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there a tram in your city?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go to school?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 do you go to school?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time do you go to school?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 you think about it?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Try to guess the title of today’s lesson. </w:t>
            </w:r>
          </w:p>
          <w:p w:rsidR="0037068D" w:rsidRPr="00BB010E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down the theme of the lesson. </w:t>
            </w:r>
          </w:p>
        </w:tc>
        <w:tc>
          <w:tcPr>
            <w:tcW w:w="2268" w:type="dxa"/>
          </w:tcPr>
          <w:p w:rsidR="00BB010E" w:rsidRP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білімдерін ортаға салады.</w:t>
            </w:r>
          </w:p>
        </w:tc>
        <w:tc>
          <w:tcPr>
            <w:tcW w:w="2410" w:type="dxa"/>
          </w:tcPr>
          <w:p w:rsidR="00BB010E" w:rsidRDefault="00BB010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мен оқытудағы жаңа тәсіл</w:t>
            </w:r>
          </w:p>
        </w:tc>
      </w:tr>
      <w:tr w:rsidR="007C39CD" w:rsidTr="00E67E8E">
        <w:tc>
          <w:tcPr>
            <w:tcW w:w="1668" w:type="dxa"/>
          </w:tcPr>
          <w:p w:rsidR="0037068D" w:rsidRPr="00C71CAE" w:rsidRDefault="0037068D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Түсіну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Білімді игеру. Топтағы оқушылар ойларын ашық айтады, талқылайды. </w:t>
            </w:r>
          </w:p>
        </w:tc>
        <w:tc>
          <w:tcPr>
            <w:tcW w:w="4252" w:type="dxa"/>
          </w:tcPr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жаңа білім меңгертуге дайындау.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Демеулік </w:t>
            </w:r>
            <w:r w:rsidRPr="00370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by, to</w:t>
            </w:r>
            <w:r w:rsidR="007C3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 арқылы түсіндіру.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</w:t>
            </w:r>
            <w:r w:rsidR="007C3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стеге қарап сөйлем құрау.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70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7C39CD" w:rsidRPr="0037068D" w:rsidRDefault="007C39C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7C39C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 </w:t>
            </w:r>
            <w:r w:rsidR="007C3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кестеге қарап сөйлем құрайды</w:t>
            </w:r>
          </w:p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410" w:type="dxa"/>
          </w:tcPr>
          <w:p w:rsidR="0037068D" w:rsidRDefault="0037068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Диалогтік оқыту әдісі </w:t>
            </w:r>
          </w:p>
          <w:p w:rsidR="007C39CD" w:rsidRDefault="007C39CD" w:rsidP="007C39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1136E" w:rsidTr="00E67E8E">
        <w:tc>
          <w:tcPr>
            <w:tcW w:w="1668" w:type="dxa"/>
          </w:tcPr>
          <w:p w:rsidR="007C39CD" w:rsidRPr="00C71CAE" w:rsidRDefault="007C39CD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Қолдану</w:t>
            </w:r>
          </w:p>
          <w:p w:rsidR="007C39CD" w:rsidRDefault="007C39C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Түсінікті кеңейту. Жаттығу жұмыстары. Тақырып туралы идея алмасады.   </w:t>
            </w:r>
          </w:p>
        </w:tc>
        <w:tc>
          <w:tcPr>
            <w:tcW w:w="4252" w:type="dxa"/>
          </w:tcPr>
          <w:p w:rsidR="007C39CD" w:rsidRDefault="007C39C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қадағалайды, бағыт береді, жетелейді</w:t>
            </w:r>
          </w:p>
          <w:p w:rsidR="007C39CD" w:rsidRDefault="007C39C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Суреттермен жұмыс жасау</w:t>
            </w:r>
          </w:p>
          <w:p w:rsidR="007C39CD" w:rsidRDefault="007C39CD" w:rsidP="008961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C39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 - жауап беру</w:t>
            </w:r>
          </w:p>
          <w:p w:rsidR="00896107" w:rsidRDefault="00896107" w:rsidP="00896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628900" cy="122872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873" t="5852" r="2110" b="66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298" cy="1230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896107" w:rsidRDefault="00896107" w:rsidP="00896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107" w:rsidRPr="00896107" w:rsidRDefault="00896107" w:rsidP="00896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Жұптық жұмыс</w:t>
            </w:r>
          </w:p>
          <w:p w:rsidR="00896107" w:rsidRDefault="00896107" w:rsidP="008961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961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арқылы диалог құрау</w:t>
            </w:r>
          </w:p>
          <w:p w:rsidR="006204E7" w:rsidRDefault="006204E7" w:rsidP="006204E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6204E7" w:rsidP="006204E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107" w:rsidRPr="00896107" w:rsidRDefault="00896107" w:rsidP="0089610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</w:t>
            </w:r>
            <w:r w:rsidR="00620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 арқылы жұмыс жасау</w:t>
            </w:r>
          </w:p>
        </w:tc>
        <w:tc>
          <w:tcPr>
            <w:tcW w:w="2268" w:type="dxa"/>
          </w:tcPr>
          <w:p w:rsidR="007C39CD" w:rsidRDefault="007C39CD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ойларын материалдан алған түсініктерін жаттығу арқылы  сұрақтарға жауап жазады</w:t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6107" w:rsidRDefault="0089610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Диалог арқылы сұраққа жауап береді</w:t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Сөйлемді толықтыра отырып , дәптерлеріне жазады</w:t>
            </w:r>
          </w:p>
        </w:tc>
        <w:tc>
          <w:tcPr>
            <w:tcW w:w="2410" w:type="dxa"/>
          </w:tcPr>
          <w:p w:rsidR="007C39CD" w:rsidRDefault="007C39CD" w:rsidP="007C39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 тұрғыдан ойлауға оқыту.</w:t>
            </w:r>
          </w:p>
          <w:p w:rsidR="00896107" w:rsidRDefault="00896107" w:rsidP="0089610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Диалогтік оқыту әдісі </w:t>
            </w:r>
          </w:p>
          <w:p w:rsidR="007C39CD" w:rsidRDefault="0089610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Смайликтер арқылы бірін – бірі бағалайды.</w:t>
            </w:r>
          </w:p>
        </w:tc>
      </w:tr>
      <w:tr w:rsidR="00896107" w:rsidTr="00E67E8E">
        <w:tc>
          <w:tcPr>
            <w:tcW w:w="1668" w:type="dxa"/>
          </w:tcPr>
          <w:p w:rsidR="00896107" w:rsidRPr="00C71CAE" w:rsidRDefault="006204E7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</w:t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2" w:type="dxa"/>
          </w:tcPr>
          <w:p w:rsidR="0089610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 – бағыттаушы, бақылаушы</w:t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Суретке қарап сөйлем құрау,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сипаттау</w:t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204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257425" cy="990600"/>
                  <wp:effectExtent l="19050" t="0" r="9525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498" t="10111" b="4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6204E7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оқу.</w:t>
            </w:r>
          </w:p>
          <w:p w:rsidR="006204E7" w:rsidRDefault="006204E7" w:rsidP="006204E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Пазл ойыны</w:t>
            </w:r>
          </w:p>
          <w:p w:rsidR="006204E7" w:rsidRDefault="006204E7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</w:t>
            </w:r>
            <w:r w:rsidR="000113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 суреттерді құрап, суреттегі мәтінді оқу</w:t>
            </w: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854E68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200275" cy="1400175"/>
                  <wp:effectExtent l="19050" t="0" r="9525" b="0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861" t="6494" b="4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05" cy="1401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сәті</w:t>
            </w: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Тыңдау </w:t>
            </w:r>
          </w:p>
          <w:p w:rsidR="00854E68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тыңдап кестені суреттер толтыру</w:t>
            </w:r>
          </w:p>
          <w:p w:rsidR="0001136E" w:rsidRPr="006204E7" w:rsidRDefault="00854E68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E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drawing>
                <wp:inline distT="0" distB="0" distL="0" distR="0">
                  <wp:extent cx="2505075" cy="1247775"/>
                  <wp:effectExtent l="19050" t="0" r="9525" b="0"/>
                  <wp:docPr id="5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046" t="40616" r="4299" b="7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834" cy="124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96107" w:rsidRDefault="006204E7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 </w:t>
            </w:r>
            <w:r w:rsidRPr="003706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by, to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демеулікпен жұмыс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жасайды.</w:t>
            </w: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1136E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Қима қағаздардан суреттерді құрап, суреттегі мәтінді оқиды.</w:t>
            </w:r>
          </w:p>
          <w:p w:rsidR="006204E7" w:rsidRDefault="006204E7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сергіту сәтінде өлең айтады жаттығу жасайды.</w:t>
            </w:r>
          </w:p>
          <w:p w:rsidR="006204E7" w:rsidRDefault="006204E7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204E7" w:rsidRDefault="0001136E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мәтінді тыңдап кестені суреттер толтырады.</w:t>
            </w:r>
          </w:p>
        </w:tc>
        <w:tc>
          <w:tcPr>
            <w:tcW w:w="2410" w:type="dxa"/>
          </w:tcPr>
          <w:p w:rsidR="00896107" w:rsidRDefault="006204E7" w:rsidP="007C39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Талантты және дарынды оқушыларды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оқыту</w:t>
            </w:r>
          </w:p>
        </w:tc>
      </w:tr>
      <w:tr w:rsidR="0001136E" w:rsidTr="00E67E8E">
        <w:tc>
          <w:tcPr>
            <w:tcW w:w="1668" w:type="dxa"/>
          </w:tcPr>
          <w:p w:rsidR="0001136E" w:rsidRPr="00C71CAE" w:rsidRDefault="0001136E" w:rsidP="00E03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71C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Бағалау </w:t>
            </w:r>
          </w:p>
          <w:p w:rsidR="0001136E" w:rsidRDefault="0001136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Ойларын жинақтау, смайликтер арқылы өзара бағалау, кері байланыс «Екі жұлдыз бір тілек» </w:t>
            </w:r>
          </w:p>
        </w:tc>
        <w:tc>
          <w:tcPr>
            <w:tcW w:w="4252" w:type="dxa"/>
          </w:tcPr>
          <w:p w:rsidR="0001136E" w:rsidRDefault="0001136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  <w:p w:rsidR="0001136E" w:rsidRDefault="0001136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Үй жұмысы </w:t>
            </w:r>
          </w:p>
          <w:p w:rsidR="0001136E" w:rsidRDefault="0001136E" w:rsidP="00E03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Кері байланыс «Екі жұлдыз, бір түлек». </w:t>
            </w:r>
          </w:p>
          <w:p w:rsidR="0001136E" w:rsidRDefault="0001136E" w:rsidP="000113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Бүгінгі сабақтан үйренгенім </w:t>
            </w:r>
          </w:p>
          <w:p w:rsidR="00854E68" w:rsidRDefault="00854E68" w:rsidP="000113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Маған ұнады, себебі.....</w:t>
            </w:r>
          </w:p>
          <w:p w:rsidR="00854E68" w:rsidRPr="0001136E" w:rsidRDefault="00854E68" w:rsidP="0001136E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Ұсыныс, пікір, сұрақ  </w:t>
            </w:r>
          </w:p>
        </w:tc>
        <w:tc>
          <w:tcPr>
            <w:tcW w:w="2268" w:type="dxa"/>
          </w:tcPr>
          <w:p w:rsidR="0001136E" w:rsidRDefault="00854E68" w:rsidP="006204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үй тапсырмасын жазып алып, стикерлерді толтырады</w:t>
            </w:r>
          </w:p>
        </w:tc>
        <w:tc>
          <w:tcPr>
            <w:tcW w:w="2410" w:type="dxa"/>
          </w:tcPr>
          <w:p w:rsidR="0001136E" w:rsidRDefault="00854E68" w:rsidP="007C39C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Оқыту үшін бағалау және оқуды бағалау</w:t>
            </w:r>
          </w:p>
        </w:tc>
      </w:tr>
    </w:tbl>
    <w:p w:rsidR="00F32395" w:rsidRPr="00F32395" w:rsidRDefault="00F3239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F32395" w:rsidRPr="00F32395" w:rsidRDefault="00F3239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A87625" w:rsidRPr="004B141B" w:rsidRDefault="00A87625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Pr="00E03FB9" w:rsidRDefault="00E03FB9" w:rsidP="00E03FB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03FB9" w:rsidRPr="00E03FB9" w:rsidRDefault="00E03FB9" w:rsidP="00E03FB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E03FB9" w:rsidRPr="00E03FB9" w:rsidSect="00E67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2351"/>
    <w:multiLevelType w:val="hybridMultilevel"/>
    <w:tmpl w:val="3E1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A3F5E"/>
    <w:multiLevelType w:val="hybridMultilevel"/>
    <w:tmpl w:val="8A7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5DC4"/>
    <w:multiLevelType w:val="hybridMultilevel"/>
    <w:tmpl w:val="F4C0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66F80"/>
    <w:multiLevelType w:val="hybridMultilevel"/>
    <w:tmpl w:val="967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3FB9"/>
    <w:rsid w:val="0001136E"/>
    <w:rsid w:val="00077C99"/>
    <w:rsid w:val="0037068D"/>
    <w:rsid w:val="00441BF2"/>
    <w:rsid w:val="00474562"/>
    <w:rsid w:val="004B141B"/>
    <w:rsid w:val="005C2B0D"/>
    <w:rsid w:val="006204E7"/>
    <w:rsid w:val="007378EB"/>
    <w:rsid w:val="007C39CD"/>
    <w:rsid w:val="00854E68"/>
    <w:rsid w:val="00896107"/>
    <w:rsid w:val="00A87625"/>
    <w:rsid w:val="00AB05CE"/>
    <w:rsid w:val="00BB010E"/>
    <w:rsid w:val="00C71CAE"/>
    <w:rsid w:val="00C76DB9"/>
    <w:rsid w:val="00E03FB9"/>
    <w:rsid w:val="00E13732"/>
    <w:rsid w:val="00E67E8E"/>
    <w:rsid w:val="00F32395"/>
    <w:rsid w:val="00FE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7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6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580</Words>
  <Characters>3564</Characters>
  <Application>Microsoft Office Word</Application>
  <DocSecurity>0</DocSecurity>
  <Lines>222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Улбала - 01</dc:creator>
  <cp:lastModifiedBy>Улбала - 01</cp:lastModifiedBy>
  <cp:revision>3</cp:revision>
  <dcterms:created xsi:type="dcterms:W3CDTF">2016-02-16T06:16:00Z</dcterms:created>
  <dcterms:modified xsi:type="dcterms:W3CDTF">2016-02-16T09:03:00Z</dcterms:modified>
</cp:coreProperties>
</file>