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6E" w:rsidRPr="006505A4" w:rsidRDefault="00B22B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11341" w:type="dxa"/>
        <w:tblInd w:w="-1168" w:type="dxa"/>
        <w:tblLayout w:type="fixed"/>
        <w:tblLook w:val="04A0"/>
      </w:tblPr>
      <w:tblGrid>
        <w:gridCol w:w="1985"/>
        <w:gridCol w:w="1819"/>
        <w:gridCol w:w="5957"/>
        <w:gridCol w:w="1580"/>
      </w:tblGrid>
      <w:tr w:rsidR="00B22B6E" w:rsidRPr="00561789" w:rsidTr="00826F46">
        <w:trPr>
          <w:trHeight w:val="889"/>
        </w:trPr>
        <w:tc>
          <w:tcPr>
            <w:tcW w:w="3804" w:type="dxa"/>
            <w:gridSpan w:val="2"/>
          </w:tcPr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Пәні : математика</w:t>
            </w:r>
          </w:p>
          <w:p w:rsidR="00B22B6E" w:rsidRPr="00826F46" w:rsidRDefault="00B22B6E" w:rsidP="00D942D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6F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Ұзақ мерзімді жоспар бөлімі: </w:t>
            </w:r>
          </w:p>
          <w:p w:rsidR="00B22B6E" w:rsidRPr="00826F46" w:rsidRDefault="00B22B6E" w:rsidP="00D942D1">
            <w:pPr>
              <w:widowControl w:val="0"/>
              <w:tabs>
                <w:tab w:val="left" w:pos="428"/>
              </w:tabs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Toc439862785"/>
            <w:bookmarkStart w:id="1" w:name="_Toc454887631"/>
            <w:r w:rsidRPr="00826F46">
              <w:rPr>
                <w:rFonts w:ascii="Times New Roman" w:hAnsi="Times New Roman" w:cs="Times New Roman"/>
                <w:b/>
                <w:color w:val="000000" w:themeColor="text1"/>
              </w:rPr>
              <w:t>7.2</w:t>
            </w:r>
            <w:proofErr w:type="gramStart"/>
            <w:r w:rsidRPr="00826F46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proofErr w:type="gramEnd"/>
            <w:r w:rsidRPr="00826F46">
              <w:rPr>
                <w:rFonts w:ascii="Times New Roman" w:hAnsi="Times New Roman" w:cs="Times New Roman"/>
                <w:b/>
                <w:color w:val="000000" w:themeColor="text1"/>
              </w:rPr>
              <w:t xml:space="preserve">: Функция. </w:t>
            </w:r>
            <w:r w:rsidRPr="00826F4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Функцияның графигі</w:t>
            </w:r>
            <w:bookmarkEnd w:id="0"/>
            <w:bookmarkEnd w:id="1"/>
            <w:r w:rsidRPr="00826F4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537" w:type="dxa"/>
            <w:gridSpan w:val="2"/>
          </w:tcPr>
          <w:p w:rsidR="00B22B6E" w:rsidRPr="00826F46" w:rsidRDefault="00B22B6E" w:rsidP="00D942D1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26F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  <w:r w:rsidRPr="00826F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Жамбыл ауданы </w:t>
            </w:r>
          </w:p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/>
                <w:color w:val="000000"/>
                <w:lang w:val="kk-KZ"/>
              </w:rPr>
              <w:t>А.Қарсақбаев атындағы орта мектеп</w:t>
            </w:r>
          </w:p>
          <w:p w:rsidR="00B22B6E" w:rsidRPr="00826F46" w:rsidRDefault="00B22B6E" w:rsidP="0090754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 xml:space="preserve">Мұғалімнің аты –жөні : </w:t>
            </w:r>
            <w:r w:rsidRPr="00826F46">
              <w:rPr>
                <w:rFonts w:ascii="Times New Roman" w:hAnsi="Times New Roman"/>
                <w:lang w:val="kk-KZ"/>
              </w:rPr>
              <w:t>Ербол М</w:t>
            </w:r>
            <w:r w:rsidR="00907543" w:rsidRPr="00826F46">
              <w:rPr>
                <w:rFonts w:ascii="Times New Roman" w:hAnsi="Times New Roman"/>
                <w:lang w:val="kk-KZ"/>
              </w:rPr>
              <w:t>өлдір</w:t>
            </w:r>
          </w:p>
        </w:tc>
      </w:tr>
      <w:tr w:rsidR="00B22B6E" w:rsidRPr="00826F46" w:rsidTr="00826F46">
        <w:trPr>
          <w:trHeight w:val="555"/>
        </w:trPr>
        <w:tc>
          <w:tcPr>
            <w:tcW w:w="3804" w:type="dxa"/>
            <w:gridSpan w:val="2"/>
          </w:tcPr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 xml:space="preserve">Күні: </w:t>
            </w:r>
          </w:p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 xml:space="preserve">Сынып:  </w:t>
            </w:r>
            <w:r w:rsidR="00FC2E66" w:rsidRPr="00826F46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7537" w:type="dxa"/>
            <w:gridSpan w:val="2"/>
          </w:tcPr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Қатысқандар</w:t>
            </w:r>
            <w:r w:rsidR="00907543" w:rsidRPr="00826F46">
              <w:rPr>
                <w:rFonts w:ascii="Times New Roman" w:hAnsi="Times New Roman" w:cs="Times New Roman"/>
                <w:b/>
                <w:lang w:val="kk-KZ"/>
              </w:rPr>
              <w:t xml:space="preserve"> саны: </w:t>
            </w:r>
          </w:p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 xml:space="preserve">Қатыспағандар саны : </w:t>
            </w:r>
          </w:p>
        </w:tc>
      </w:tr>
      <w:tr w:rsidR="00B22B6E" w:rsidRPr="00561789" w:rsidTr="00826F46">
        <w:tc>
          <w:tcPr>
            <w:tcW w:w="3804" w:type="dxa"/>
            <w:gridSpan w:val="2"/>
          </w:tcPr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Сабақтың тақырыбы</w:t>
            </w:r>
          </w:p>
        </w:tc>
        <w:tc>
          <w:tcPr>
            <w:tcW w:w="7537" w:type="dxa"/>
            <w:gridSpan w:val="2"/>
          </w:tcPr>
          <w:p w:rsidR="00B22B6E" w:rsidRPr="00826F46" w:rsidRDefault="00B22B6E" w:rsidP="00D942D1">
            <w:pPr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/>
                <w:color w:val="000000"/>
                <w:lang w:val="kk-KZ"/>
              </w:rPr>
              <w:t>Екі айнымалысы бар сызықтық теңдеулер жүйесін графиктік тәсілмен шешу</w:t>
            </w:r>
          </w:p>
        </w:tc>
      </w:tr>
      <w:tr w:rsidR="00B22B6E" w:rsidRPr="00561789" w:rsidTr="00826F46">
        <w:tc>
          <w:tcPr>
            <w:tcW w:w="3804" w:type="dxa"/>
            <w:gridSpan w:val="2"/>
          </w:tcPr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Сабақ негізделген оқу мақсаты (мақсаттары)</w:t>
            </w:r>
          </w:p>
        </w:tc>
        <w:tc>
          <w:tcPr>
            <w:tcW w:w="7537" w:type="dxa"/>
            <w:gridSpan w:val="2"/>
          </w:tcPr>
          <w:p w:rsidR="00B22B6E" w:rsidRPr="00826F46" w:rsidRDefault="00B22B6E" w:rsidP="00D942D1">
            <w:pPr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/>
                <w:color w:val="000000" w:themeColor="text1"/>
                <w:lang w:val="kk-KZ"/>
              </w:rPr>
              <w:t>7.5.2.4 екі айнымалысы бар сызықтық теңдеулер жүйесін графиктік тәсілмен шешу</w:t>
            </w:r>
          </w:p>
        </w:tc>
      </w:tr>
      <w:tr w:rsidR="00B22B6E" w:rsidRPr="00561789" w:rsidTr="00826F46">
        <w:tc>
          <w:tcPr>
            <w:tcW w:w="3804" w:type="dxa"/>
            <w:gridSpan w:val="2"/>
          </w:tcPr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Сабақ мақсаттары:</w:t>
            </w:r>
          </w:p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537" w:type="dxa"/>
            <w:gridSpan w:val="2"/>
          </w:tcPr>
          <w:p w:rsidR="00B22B6E" w:rsidRPr="00826F46" w:rsidRDefault="00B65396" w:rsidP="00D942D1">
            <w:pPr>
              <w:pStyle w:val="2"/>
              <w:ind w:left="0"/>
              <w:rPr>
                <w:color w:val="000000"/>
                <w:lang w:val="kk-KZ"/>
              </w:rPr>
            </w:pPr>
            <w:r w:rsidRPr="00826F46">
              <w:rPr>
                <w:color w:val="000000"/>
                <w:lang w:val="kk-KZ"/>
              </w:rPr>
              <w:t>-</w:t>
            </w:r>
            <w:r w:rsidR="00D942D1" w:rsidRPr="00826F46">
              <w:rPr>
                <w:color w:val="000000"/>
                <w:lang w:val="kk-KZ"/>
              </w:rPr>
              <w:t>Оқушыларға</w:t>
            </w:r>
            <w:r w:rsidR="00B22B6E" w:rsidRPr="00826F46">
              <w:rPr>
                <w:color w:val="000000"/>
                <w:lang w:val="kk-KZ"/>
              </w:rPr>
              <w:t xml:space="preserve"> теңдеулер жүйесін графиктік тәсілмен шешуді үйрету.</w:t>
            </w:r>
          </w:p>
          <w:p w:rsidR="00B22B6E" w:rsidRPr="00826F46" w:rsidRDefault="00B22B6E" w:rsidP="00D942D1">
            <w:pPr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  <w:tr w:rsidR="00B22B6E" w:rsidRPr="00561789" w:rsidTr="00826F46">
        <w:tc>
          <w:tcPr>
            <w:tcW w:w="3804" w:type="dxa"/>
            <w:gridSpan w:val="2"/>
          </w:tcPr>
          <w:p w:rsidR="00B22B6E" w:rsidRPr="00826F46" w:rsidRDefault="00B22B6E" w:rsidP="00D942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Бағалау, критерийлері</w:t>
            </w:r>
          </w:p>
        </w:tc>
        <w:tc>
          <w:tcPr>
            <w:tcW w:w="7537" w:type="dxa"/>
            <w:gridSpan w:val="2"/>
          </w:tcPr>
          <w:p w:rsidR="00B22B6E" w:rsidRPr="00826F46" w:rsidRDefault="00D942D1" w:rsidP="00D942D1">
            <w:pPr>
              <w:pStyle w:val="Default"/>
              <w:rPr>
                <w:lang w:val="kk-KZ"/>
              </w:rPr>
            </w:pPr>
            <w:r w:rsidRPr="00826F46">
              <w:rPr>
                <w:lang w:val="kk-KZ"/>
              </w:rPr>
              <w:t>-Сызық те</w:t>
            </w:r>
            <w:r w:rsidR="00B22B6E" w:rsidRPr="00826F46">
              <w:rPr>
                <w:lang w:val="kk-KZ"/>
              </w:rPr>
              <w:t>ңдеулер жүйесінің шешімін графиктік әдіспен табады.</w:t>
            </w:r>
          </w:p>
          <w:p w:rsidR="00B22B6E" w:rsidRPr="00826F46" w:rsidRDefault="00B22B6E" w:rsidP="00D942D1">
            <w:pPr>
              <w:pStyle w:val="Default"/>
              <w:rPr>
                <w:lang w:val="kk-KZ"/>
              </w:rPr>
            </w:pPr>
            <w:r w:rsidRPr="00826F46">
              <w:rPr>
                <w:lang w:val="kk-KZ"/>
              </w:rPr>
              <w:t>-Бұрыштық коэффициенттеріне байланысты сызықтық теңдеулер жүйесінің шешімдер санын анықтайды.</w:t>
            </w:r>
          </w:p>
        </w:tc>
      </w:tr>
      <w:tr w:rsidR="00B65396" w:rsidRPr="00561789" w:rsidTr="00826F46">
        <w:trPr>
          <w:trHeight w:val="1962"/>
        </w:trPr>
        <w:tc>
          <w:tcPr>
            <w:tcW w:w="3804" w:type="dxa"/>
            <w:gridSpan w:val="2"/>
          </w:tcPr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Тілдік мақсат</w:t>
            </w:r>
          </w:p>
        </w:tc>
        <w:tc>
          <w:tcPr>
            <w:tcW w:w="7537" w:type="dxa"/>
            <w:gridSpan w:val="2"/>
          </w:tcPr>
          <w:p w:rsidR="00907543" w:rsidRPr="00826F46" w:rsidRDefault="00907543" w:rsidP="009075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F4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26F46">
              <w:rPr>
                <w:rFonts w:ascii="Times New Roman" w:hAnsi="Times New Roman" w:cs="Times New Roman"/>
                <w:color w:val="000000" w:themeColor="text1"/>
                <w:lang w:val="kk-KZ"/>
              </w:rPr>
              <w:t>қушылар</w:t>
            </w:r>
            <w:r w:rsidRPr="00826F4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07543" w:rsidRPr="00826F46" w:rsidRDefault="00907543" w:rsidP="00907543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826F46">
              <w:rPr>
                <w:rFonts w:ascii="Times New Roman" w:hAnsi="Times New Roman"/>
                <w:color w:val="000000" w:themeColor="text1"/>
                <w:lang w:val="kk-KZ"/>
              </w:rPr>
              <w:t>Математикалық терминология мен символиканы бөлімнің тапсырмаларын орындаған кезде қолданатын болады.</w:t>
            </w:r>
          </w:p>
          <w:p w:rsidR="00907543" w:rsidRPr="00826F46" w:rsidRDefault="00907543" w:rsidP="00907543">
            <w:pPr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26F46">
              <w:rPr>
                <w:rFonts w:ascii="Times New Roman" w:hAnsi="Times New Roman" w:cs="Times New Roman"/>
                <w:color w:val="000000"/>
                <w:u w:val="single"/>
              </w:rPr>
              <w:t>Бө</w:t>
            </w:r>
            <w:proofErr w:type="gramStart"/>
            <w:r w:rsidRPr="00826F46">
              <w:rPr>
                <w:rFonts w:ascii="Times New Roman" w:hAnsi="Times New Roman" w:cs="Times New Roman"/>
                <w:color w:val="000000"/>
                <w:u w:val="single"/>
              </w:rPr>
              <w:t>л</w:t>
            </w:r>
            <w:proofErr w:type="gramEnd"/>
            <w:r w:rsidRPr="00826F46">
              <w:rPr>
                <w:rFonts w:ascii="Times New Roman" w:hAnsi="Times New Roman" w:cs="Times New Roman"/>
                <w:color w:val="000000"/>
                <w:u w:val="single"/>
              </w:rPr>
              <w:t xml:space="preserve">ім </w:t>
            </w:r>
            <w:proofErr w:type="spellStart"/>
            <w:r w:rsidRPr="00826F46">
              <w:rPr>
                <w:rFonts w:ascii="Times New Roman" w:hAnsi="Times New Roman" w:cs="Times New Roman"/>
                <w:color w:val="000000"/>
                <w:u w:val="single"/>
              </w:rPr>
              <w:t>бойынша</w:t>
            </w:r>
            <w:proofErr w:type="spellEnd"/>
            <w:r w:rsidRPr="00826F46">
              <w:rPr>
                <w:rFonts w:ascii="Times New Roman" w:hAnsi="Times New Roman" w:cs="Times New Roman"/>
                <w:color w:val="000000"/>
                <w:u w:val="single"/>
              </w:rPr>
              <w:t xml:space="preserve">  лексика мен терминология:</w:t>
            </w:r>
          </w:p>
          <w:p w:rsidR="00907543" w:rsidRPr="00826F46" w:rsidRDefault="00907543" w:rsidP="00907543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826F46">
              <w:rPr>
                <w:rFonts w:ascii="Times New Roman" w:hAnsi="Times New Roman"/>
                <w:color w:val="000000" w:themeColor="text1"/>
                <w:lang w:val="kk-KZ"/>
              </w:rPr>
              <w:t>сызықтық функция</w:t>
            </w:r>
            <w:r w:rsidRPr="00826F46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907543" w:rsidRPr="00826F46" w:rsidRDefault="00907543" w:rsidP="00907543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826F46">
              <w:rPr>
                <w:rFonts w:ascii="Times New Roman" w:hAnsi="Times New Roman"/>
                <w:color w:val="000000" w:themeColor="text1"/>
                <w:lang w:val="kk-KZ"/>
              </w:rPr>
              <w:t>сызықтық функцияның бұрыштық  к</w:t>
            </w:r>
            <w:proofErr w:type="spellStart"/>
            <w:r w:rsidRPr="00826F46">
              <w:rPr>
                <w:rFonts w:ascii="Times New Roman" w:hAnsi="Times New Roman"/>
                <w:color w:val="000000" w:themeColor="text1"/>
              </w:rPr>
              <w:t>оэффициент</w:t>
            </w:r>
            <w:proofErr w:type="spellEnd"/>
            <w:r w:rsidRPr="00826F46">
              <w:rPr>
                <w:rFonts w:ascii="Times New Roman" w:hAnsi="Times New Roman"/>
                <w:color w:val="000000" w:themeColor="text1"/>
                <w:lang w:val="kk-KZ"/>
              </w:rPr>
              <w:t>і</w:t>
            </w:r>
            <w:r w:rsidRPr="00826F46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907543" w:rsidRPr="00826F46" w:rsidRDefault="00907543" w:rsidP="00907543">
            <w:pPr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gramStart"/>
            <w:r w:rsidRPr="00826F46">
              <w:rPr>
                <w:rFonts w:ascii="Times New Roman" w:hAnsi="Times New Roman" w:cs="Times New Roman"/>
                <w:color w:val="000000"/>
                <w:u w:val="single"/>
              </w:rPr>
              <w:t>Диалог</w:t>
            </w:r>
            <w:proofErr w:type="gramEnd"/>
            <w:r w:rsidRPr="00826F46">
              <w:rPr>
                <w:rFonts w:ascii="Times New Roman" w:hAnsi="Times New Roman" w:cs="Times New Roman"/>
                <w:color w:val="000000"/>
                <w:u w:val="single"/>
              </w:rPr>
              <w:t xml:space="preserve">қа/жазылымға қажетті </w:t>
            </w:r>
            <w:proofErr w:type="spellStart"/>
            <w:r w:rsidRPr="00826F46">
              <w:rPr>
                <w:rFonts w:ascii="Times New Roman" w:hAnsi="Times New Roman" w:cs="Times New Roman"/>
                <w:color w:val="000000"/>
                <w:u w:val="single"/>
              </w:rPr>
              <w:t>тіркестер</w:t>
            </w:r>
            <w:proofErr w:type="spellEnd"/>
            <w:r w:rsidRPr="00826F46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907543" w:rsidRPr="00826F46" w:rsidRDefault="00907543" w:rsidP="00907543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26F46">
              <w:rPr>
                <w:rFonts w:ascii="Times New Roman" w:hAnsi="Times New Roman"/>
                <w:lang w:val="kk-KZ"/>
              </w:rPr>
              <w:t>график бойынша аргументтің (функцияның) сәйкес мәнінде функцияның (аргументтің) мәнін табу;</w:t>
            </w:r>
          </w:p>
          <w:p w:rsidR="00907543" w:rsidRPr="00826F46" w:rsidRDefault="00907543" w:rsidP="00907543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26F46">
              <w:rPr>
                <w:rFonts w:ascii="Times New Roman" w:hAnsi="Times New Roman"/>
                <w:lang w:val="kk-KZ"/>
              </w:rPr>
              <w:t>аргументтің (функцияның)  сәйкес мәнінде функцияның (аргументтің) мәнін табу</w:t>
            </w:r>
          </w:p>
          <w:p w:rsidR="00907543" w:rsidRPr="00826F46" w:rsidRDefault="00907543" w:rsidP="00907543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26F46">
              <w:rPr>
                <w:rFonts w:ascii="Times New Roman" w:hAnsi="Times New Roman"/>
                <w:lang w:val="kk-KZ"/>
              </w:rPr>
              <w:t>график абсциссалар  осін ...  нүктесінде қияды;</w:t>
            </w:r>
          </w:p>
          <w:p w:rsidR="00907543" w:rsidRPr="00826F46" w:rsidRDefault="00907543" w:rsidP="0090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lang w:val="kk-KZ"/>
              </w:rPr>
              <w:t>– график ординаталар  осін... нүктесінде қияды;</w:t>
            </w:r>
          </w:p>
          <w:p w:rsidR="00907543" w:rsidRPr="00826F46" w:rsidRDefault="00907543" w:rsidP="009075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826F46">
              <w:rPr>
                <w:rFonts w:ascii="Times New Roman" w:hAnsi="Times New Roman"/>
                <w:lang w:val="kk-KZ"/>
              </w:rPr>
              <w:t>егер  сызықтық функциялардың бұрыштық коэффициенттері тең болса, онда олардың графиктері өзгереді.</w:t>
            </w:r>
            <w:r w:rsidRPr="00826F4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B65396" w:rsidRPr="00826F46" w:rsidRDefault="00B65396" w:rsidP="00907543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B65396" w:rsidRPr="00561789" w:rsidTr="00826F46">
        <w:trPr>
          <w:trHeight w:val="674"/>
        </w:trPr>
        <w:tc>
          <w:tcPr>
            <w:tcW w:w="3804" w:type="dxa"/>
            <w:gridSpan w:val="2"/>
          </w:tcPr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Құндылықтарды баулу</w:t>
            </w:r>
          </w:p>
        </w:tc>
        <w:tc>
          <w:tcPr>
            <w:tcW w:w="7537" w:type="dxa"/>
            <w:gridSpan w:val="2"/>
          </w:tcPr>
          <w:p w:rsidR="00B65396" w:rsidRPr="00826F46" w:rsidRDefault="00B65396" w:rsidP="009075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826F46">
              <w:rPr>
                <w:rFonts w:ascii="Times New Roman" w:hAnsi="Times New Roman"/>
                <w:color w:val="000000" w:themeColor="text1"/>
                <w:lang w:val="kk-KZ"/>
              </w:rPr>
              <w:t>Оқушылардың өз бетімен , топпен жұмыс істеу біліктіліктерін  дамыта отырып, жауапкершілікке,еңбектене білуге баулу.</w:t>
            </w:r>
            <w:r w:rsidRPr="00826F46">
              <w:rPr>
                <w:rFonts w:ascii="Times New Roman" w:eastAsia="Times New Roman" w:hAnsi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B65396" w:rsidRPr="00561789" w:rsidTr="00826F46">
        <w:trPr>
          <w:trHeight w:val="626"/>
        </w:trPr>
        <w:tc>
          <w:tcPr>
            <w:tcW w:w="3804" w:type="dxa"/>
            <w:gridSpan w:val="2"/>
          </w:tcPr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Пәнаралық байланыс</w:t>
            </w:r>
          </w:p>
        </w:tc>
        <w:tc>
          <w:tcPr>
            <w:tcW w:w="7537" w:type="dxa"/>
            <w:gridSpan w:val="2"/>
          </w:tcPr>
          <w:p w:rsidR="00B65396" w:rsidRPr="00826F46" w:rsidRDefault="00B65396" w:rsidP="00B65396">
            <w:pPr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26F46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Аталмыш тақырып физика курсындағы шамалардың арасындағы шынайы тәуелділіктерді модельдеуде, сонымен қатар түрлі теңдеулерді графиктік тәсілмен шешуде қажет.</w:t>
            </w:r>
          </w:p>
        </w:tc>
      </w:tr>
      <w:tr w:rsidR="00B65396" w:rsidRPr="00561789" w:rsidTr="00826F46">
        <w:tc>
          <w:tcPr>
            <w:tcW w:w="3804" w:type="dxa"/>
            <w:gridSpan w:val="2"/>
          </w:tcPr>
          <w:p w:rsidR="00B65396" w:rsidRPr="00561789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61789">
              <w:rPr>
                <w:rFonts w:ascii="Times New Roman" w:hAnsi="Times New Roman" w:cs="Times New Roman"/>
                <w:b/>
                <w:lang w:val="kk-KZ"/>
              </w:rPr>
              <w:t>Алдыңғы білім</w:t>
            </w:r>
          </w:p>
        </w:tc>
        <w:tc>
          <w:tcPr>
            <w:tcW w:w="7537" w:type="dxa"/>
            <w:gridSpan w:val="2"/>
          </w:tcPr>
          <w:p w:rsidR="00B65396" w:rsidRPr="00826F46" w:rsidRDefault="00B65396" w:rsidP="00B65396">
            <w:pPr>
              <w:widowControl w:val="0"/>
              <w:autoSpaceDE w:val="0"/>
              <w:autoSpaceDN w:val="0"/>
              <w:adjustRightInd w:val="0"/>
              <w:ind w:left="14" w:hanging="14"/>
              <w:rPr>
                <w:rFonts w:ascii="Times New Roman" w:hAnsi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color w:val="000000"/>
                <w:lang w:val="kk-KZ"/>
              </w:rPr>
              <w:t>Сызықтық функцияның графигін салу білігі. Теңдеулерді шешу және айнымалының белгілі мәнінде</w:t>
            </w:r>
            <w:r w:rsidR="001C6230">
              <w:rPr>
                <w:rFonts w:ascii="Times New Roman" w:hAnsi="Times New Roman" w:cs="Times New Roman"/>
                <w:color w:val="000000"/>
                <w:lang w:val="kk-KZ"/>
              </w:rPr>
              <w:t xml:space="preserve"> өрнектің мәнін есептеу дағдысы нүктенің координаттары.</w:t>
            </w:r>
          </w:p>
        </w:tc>
      </w:tr>
      <w:tr w:rsidR="00B65396" w:rsidRPr="00826F46" w:rsidTr="00826F46">
        <w:tc>
          <w:tcPr>
            <w:tcW w:w="3804" w:type="dxa"/>
            <w:gridSpan w:val="2"/>
          </w:tcPr>
          <w:p w:rsidR="00B65396" w:rsidRPr="00826F46" w:rsidRDefault="00B65396" w:rsidP="00B65396">
            <w:pPr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/>
                <w:b/>
                <w:lang w:val="kk-KZ"/>
              </w:rPr>
              <w:t>АКТ қолдану дағдылары</w:t>
            </w:r>
          </w:p>
        </w:tc>
        <w:tc>
          <w:tcPr>
            <w:tcW w:w="7537" w:type="dxa"/>
            <w:gridSpan w:val="2"/>
          </w:tcPr>
          <w:p w:rsidR="00B65396" w:rsidRPr="00826F46" w:rsidRDefault="00B65396" w:rsidP="00B65396">
            <w:pPr>
              <w:widowControl w:val="0"/>
              <w:autoSpaceDE w:val="0"/>
              <w:autoSpaceDN w:val="0"/>
              <w:adjustRightInd w:val="0"/>
              <w:ind w:left="14" w:hanging="1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26F4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26F46">
              <w:rPr>
                <w:rFonts w:ascii="Times New Roman" w:hAnsi="Times New Roman" w:cs="Times New Roman"/>
                <w:i/>
                <w:color w:val="000000"/>
                <w:lang w:val="en-US"/>
              </w:rPr>
              <w:t>GeoGebra</w:t>
            </w:r>
            <w:proofErr w:type="spellEnd"/>
            <w:r w:rsidRPr="00826F46">
              <w:rPr>
                <w:rFonts w:ascii="Times New Roman" w:hAnsi="Times New Roman" w:cs="Times New Roman"/>
                <w:color w:val="000000"/>
              </w:rPr>
              <w:t>»</w:t>
            </w:r>
            <w:r w:rsidRPr="00826F46">
              <w:rPr>
                <w:rFonts w:ascii="Times New Roman" w:hAnsi="Times New Roman" w:cs="Times New Roman"/>
                <w:color w:val="000000"/>
                <w:lang w:val="kk-KZ"/>
              </w:rPr>
              <w:t xml:space="preserve"> бағдарламасында функция графиктерін салу.</w:t>
            </w:r>
            <w:r w:rsidRPr="00826F46">
              <w:rPr>
                <w:rFonts w:ascii="Times New Roman" w:hAnsi="Times New Roman"/>
              </w:rPr>
              <w:t xml:space="preserve"> </w:t>
            </w:r>
            <w:hyperlink r:id="rId6" w:history="1">
              <w:r w:rsidRPr="00826F46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Pr="00826F46">
                <w:rPr>
                  <w:rStyle w:val="a8"/>
                  <w:rFonts w:ascii="Times New Roman" w:hAnsi="Times New Roman"/>
                </w:rPr>
                <w:t>.</w:t>
              </w:r>
              <w:r w:rsidRPr="00826F46">
                <w:rPr>
                  <w:rStyle w:val="a8"/>
                  <w:rFonts w:ascii="Times New Roman" w:hAnsi="Times New Roman"/>
                  <w:lang w:val="en-US"/>
                </w:rPr>
                <w:t>w</w:t>
              </w:r>
              <w:r w:rsidRPr="00826F46">
                <w:rPr>
                  <w:rStyle w:val="a8"/>
                  <w:rFonts w:ascii="Times New Roman" w:hAnsi="Times New Roman"/>
                  <w:lang w:val="kk-KZ"/>
                </w:rPr>
                <w:t>hatsapp</w:t>
              </w:r>
            </w:hyperlink>
            <w:r w:rsidRPr="00826F46">
              <w:rPr>
                <w:rFonts w:ascii="Times New Roman" w:hAnsi="Times New Roman"/>
                <w:lang w:val="kk-KZ"/>
              </w:rPr>
              <w:t xml:space="preserve"> желі</w:t>
            </w:r>
            <w:proofErr w:type="gramStart"/>
            <w:r w:rsidRPr="00826F46">
              <w:rPr>
                <w:rFonts w:ascii="Times New Roman" w:hAnsi="Times New Roman"/>
                <w:lang w:val="kk-KZ"/>
              </w:rPr>
              <w:t>с</w:t>
            </w:r>
            <w:proofErr w:type="gramEnd"/>
            <w:r w:rsidRPr="00826F46"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B65396" w:rsidRPr="00826F46" w:rsidTr="00826F46">
        <w:trPr>
          <w:trHeight w:val="6381"/>
        </w:trPr>
        <w:tc>
          <w:tcPr>
            <w:tcW w:w="1985" w:type="dxa"/>
          </w:tcPr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lastRenderedPageBreak/>
              <w:t>Басталуы</w:t>
            </w:r>
          </w:p>
          <w:p w:rsidR="00B65396" w:rsidRPr="00826F46" w:rsidRDefault="00826F4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="00B65396" w:rsidRPr="00826F46">
              <w:rPr>
                <w:rFonts w:ascii="Times New Roman" w:hAnsi="Times New Roman" w:cs="Times New Roman"/>
                <w:b/>
                <w:lang w:val="kk-KZ"/>
              </w:rPr>
              <w:t xml:space="preserve"> минут</w:t>
            </w: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 xml:space="preserve">        </w:t>
            </w: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 xml:space="preserve">     Ортасы</w:t>
            </w: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 xml:space="preserve">    15 минут</w:t>
            </w: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826F46">
              <w:rPr>
                <w:rFonts w:ascii="Times New Roman" w:hAnsi="Times New Roman" w:cs="Times New Roman"/>
                <w:b/>
                <w:lang w:val="kk-KZ"/>
              </w:rPr>
              <w:t>15 минут</w:t>
            </w: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826F4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Сабақтың соңы</w:t>
            </w:r>
          </w:p>
          <w:p w:rsidR="00826F46" w:rsidRPr="00826F46" w:rsidRDefault="00826F4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5 минут</w:t>
            </w: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396" w:rsidRPr="00826F46" w:rsidRDefault="00B65396" w:rsidP="00826F4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776" w:type="dxa"/>
            <w:gridSpan w:val="2"/>
          </w:tcPr>
          <w:p w:rsidR="00B65396" w:rsidRPr="00826F46" w:rsidRDefault="00B65396" w:rsidP="00B65396">
            <w:pPr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lang w:val="kk-KZ"/>
              </w:rPr>
              <w:lastRenderedPageBreak/>
              <w:t xml:space="preserve">Ұйымдастыру  кезеңі. </w:t>
            </w:r>
          </w:p>
          <w:p w:rsidR="0056414B" w:rsidRPr="00826F46" w:rsidRDefault="0056414B" w:rsidP="00B65396">
            <w:pPr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Сергіту сәті</w:t>
            </w:r>
            <w:r w:rsidRPr="00826F46">
              <w:rPr>
                <w:rFonts w:ascii="Times New Roman" w:hAnsi="Times New Roman" w:cs="Times New Roman"/>
                <w:lang w:val="kk-KZ"/>
              </w:rPr>
              <w:t>: Шаттық шеңбері</w:t>
            </w: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Топқа бөлу :</w:t>
            </w:r>
            <w:r w:rsidRPr="00826F4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«Қағаз қиындылары»  арқылы  3 топқа  бөлу. </w:t>
            </w: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І топ   «</w:t>
            </w:r>
            <w:r w:rsidR="00D942D1" w:rsidRPr="00826F46">
              <w:rPr>
                <w:rFonts w:ascii="Times New Roman" w:hAnsi="Times New Roman" w:cs="Times New Roman"/>
                <w:b/>
                <w:lang w:val="kk-KZ"/>
              </w:rPr>
              <w:t>X</w:t>
            </w:r>
            <w:r w:rsidRPr="00826F46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B65396" w:rsidRPr="00826F46" w:rsidRDefault="00D942D1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ІІ  топ  «Y</w:t>
            </w:r>
            <w:r w:rsidR="00B65396" w:rsidRPr="00826F46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B65396" w:rsidRPr="00826F46" w:rsidRDefault="00D942D1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lang w:val="kk-KZ"/>
              </w:rPr>
              <w:t>ІІІ  топ  «Z</w:t>
            </w:r>
            <w:r w:rsidR="00B65396" w:rsidRPr="00826F46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B65396" w:rsidRPr="00826F46" w:rsidRDefault="00B65396" w:rsidP="00B65396">
            <w:pPr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826F46">
              <w:rPr>
                <w:rFonts w:ascii="Times New Roman" w:hAnsi="Times New Roman"/>
                <w:b/>
                <w:noProof/>
                <w:color w:val="000000"/>
                <w:lang w:val="kk-KZ"/>
              </w:rPr>
              <w:t>I.Білімді жаңғырту. Миға шабуыл.</w:t>
            </w:r>
          </w:p>
          <w:p w:rsidR="00B65396" w:rsidRPr="00826F46" w:rsidRDefault="00B65396" w:rsidP="00B65396">
            <w:pPr>
              <w:contextualSpacing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26F46">
              <w:rPr>
                <w:rFonts w:ascii="Times New Roman" w:eastAsia="Times New Roman" w:hAnsi="Times New Roman" w:cs="Times New Roman"/>
                <w:lang w:val="kk-KZ"/>
              </w:rPr>
              <w:t xml:space="preserve">Оқушылар 6 сынып курсынан екі айнымалысы бар сызықтық теңдеудің анықтамасын біледі. </w:t>
            </w:r>
          </w:p>
          <w:p w:rsidR="00B65396" w:rsidRPr="00826F46" w:rsidRDefault="00B65396" w:rsidP="00B6539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kk-KZ"/>
              </w:rPr>
              <w:t>Тапсырма</w:t>
            </w:r>
            <w:r w:rsidRPr="00826F46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 xml:space="preserve">:  </w:t>
            </w:r>
            <w:r w:rsidR="0056414B" w:rsidRPr="00826F46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6-</w:t>
            </w:r>
            <w:r w:rsidRPr="00826F46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 xml:space="preserve"> сынып курсы материалын қайталау. </w:t>
            </w:r>
            <w:r w:rsidR="0056414B" w:rsidRPr="00826F46">
              <w:rPr>
                <w:rFonts w:ascii="Times New Roman" w:hAnsi="Times New Roman" w:cs="Times New Roman"/>
                <w:color w:val="000000"/>
                <w:lang w:val="kk-KZ"/>
              </w:rPr>
              <w:t>Электронды оқулық бойынша тапсырмалар.</w:t>
            </w:r>
          </w:p>
          <w:p w:rsidR="00B65396" w:rsidRPr="00826F46" w:rsidRDefault="00B65396" w:rsidP="00B6539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826F46">
              <w:rPr>
                <w:rFonts w:ascii="Times New Roman" w:hAnsi="Times New Roman"/>
                <w:b/>
                <w:color w:val="000000"/>
                <w:lang w:val="kk-KZ"/>
              </w:rPr>
              <w:t>ІІ.Жұптық жұмыс.</w:t>
            </w:r>
          </w:p>
          <w:p w:rsidR="00B65396" w:rsidRPr="00826F46" w:rsidRDefault="00B65396" w:rsidP="00B6539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826F46">
              <w:rPr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  <w:r w:rsidRPr="00826F46">
              <w:rPr>
                <w:rFonts w:ascii="Times New Roman" w:hAnsi="Times New Roman"/>
                <w:b/>
                <w:lang w:val="kk-KZ"/>
              </w:rPr>
              <w:t xml:space="preserve">Белсенді әдіс:  </w:t>
            </w:r>
            <w:r w:rsidRPr="00826F46">
              <w:rPr>
                <w:rFonts w:ascii="Times New Roman" w:hAnsi="Times New Roman"/>
                <w:lang w:val="kk-KZ"/>
              </w:rPr>
              <w:t>«Серіктестік оқыту»</w:t>
            </w:r>
          </w:p>
          <w:p w:rsidR="00B65396" w:rsidRPr="00826F46" w:rsidRDefault="00B65396" w:rsidP="00B65396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kk-KZ"/>
              </w:rPr>
              <w:t>Тапсырма</w:t>
            </w:r>
            <w:r w:rsidR="0056414B" w:rsidRPr="00826F46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kk-KZ"/>
              </w:rPr>
              <w:t xml:space="preserve"> -1</w:t>
            </w:r>
            <w:r w:rsidRPr="00826F46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 xml:space="preserve">:  жаңа материалмен танысу. </w:t>
            </w:r>
            <w:r w:rsidR="00191385" w:rsidRPr="00826F46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Постермен жұмыс</w:t>
            </w:r>
          </w:p>
          <w:p w:rsidR="00B65396" w:rsidRPr="00826F46" w:rsidRDefault="00B65396" w:rsidP="00B6539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26F46">
              <w:rPr>
                <w:rFonts w:ascii="Times New Roman" w:eastAsia="Times New Roman" w:hAnsi="Times New Roman" w:cs="Times New Roman"/>
                <w:lang w:val="kk-KZ"/>
              </w:rPr>
              <w:t>Әрбір оқушыға координаталық жазықтық салынған мөлдір пленка мен екі айнымалысы бар теңдеу</w:t>
            </w:r>
            <w:r w:rsidR="00AD265E" w:rsidRPr="00826F46">
              <w:rPr>
                <w:rFonts w:ascii="Times New Roman" w:eastAsia="Times New Roman" w:hAnsi="Times New Roman" w:cs="Times New Roman"/>
                <w:lang w:val="kk-KZ"/>
              </w:rPr>
              <w:t xml:space="preserve"> жазылған карточка ұсынамын</w:t>
            </w:r>
            <w:r w:rsidRPr="00826F46">
              <w:rPr>
                <w:rFonts w:ascii="Times New Roman" w:eastAsia="Times New Roman" w:hAnsi="Times New Roman" w:cs="Times New Roman"/>
                <w:lang w:val="kk-KZ"/>
              </w:rPr>
              <w:t xml:space="preserve">. Пленкада әрбір оқушы өз теңдеуінің графигін бейнелейді. Мұғалімнің </w:t>
            </w:r>
            <w:r w:rsidR="0056414B" w:rsidRPr="00826F46">
              <w:rPr>
                <w:rFonts w:ascii="Times New Roman" w:eastAsia="Times New Roman" w:hAnsi="Times New Roman" w:cs="Times New Roman"/>
                <w:lang w:val="kk-KZ"/>
              </w:rPr>
              <w:t>айтуымен</w:t>
            </w:r>
            <w:r w:rsidRPr="00826F46">
              <w:rPr>
                <w:rFonts w:ascii="Times New Roman" w:eastAsia="Times New Roman" w:hAnsi="Times New Roman" w:cs="Times New Roman"/>
                <w:lang w:val="kk-KZ"/>
              </w:rPr>
              <w:t xml:space="preserve"> оқушылар кездейсоқ таңдаған оқушымен жұп құрады да, өз теңдеулерінен жүйе құрастырады. Мөлдір пленканы беттестіріп, құрастырған жүйенің графиктік шешімін табады. Оқушылар өз дәптерлеріне шешімдерін орындайды.</w:t>
            </w:r>
          </w:p>
          <w:p w:rsidR="00B65396" w:rsidRPr="00826F46" w:rsidRDefault="00B65396" w:rsidP="00B6539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26F4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Әрі қарай алынған тәжірибенің негізінде оқушылар сызықтық теңдеулер жүйесін шешудің алгоритмін құрады. </w:t>
            </w:r>
          </w:p>
          <w:p w:rsidR="00B65396" w:rsidRPr="00826F46" w:rsidRDefault="00B65396" w:rsidP="00B65396">
            <w:pPr>
              <w:pStyle w:val="a3"/>
              <w:ind w:left="463"/>
              <w:jc w:val="center"/>
              <w:rPr>
                <w:rFonts w:ascii="Times New Roman" w:hAnsi="Times New Roman"/>
                <w:bCs/>
                <w:i/>
                <w:iCs/>
                <w:lang w:val="kk-KZ"/>
              </w:rPr>
            </w:pPr>
            <w:r w:rsidRPr="00826F46">
              <w:rPr>
                <w:rFonts w:ascii="Times New Roman" w:hAnsi="Times New Roman"/>
                <w:b/>
                <w:bCs/>
                <w:i/>
                <w:iCs/>
                <w:color w:val="FF0000"/>
                <w:lang w:val="kk-KZ"/>
              </w:rPr>
              <w:t>Теңдеулер жүйесін графиктік тәсілмен шешудің алгоритмі</w:t>
            </w:r>
          </w:p>
          <w:p w:rsidR="00B65396" w:rsidRPr="00826F46" w:rsidRDefault="00B65396" w:rsidP="00B65396">
            <w:pPr>
              <w:pStyle w:val="a3"/>
              <w:numPr>
                <w:ilvl w:val="0"/>
                <w:numId w:val="13"/>
              </w:numPr>
              <w:ind w:left="463" w:hanging="426"/>
              <w:rPr>
                <w:rFonts w:ascii="Times New Roman" w:hAnsi="Times New Roman"/>
                <w:bCs/>
                <w:i/>
                <w:iCs/>
                <w:lang w:val="kk-KZ"/>
              </w:rPr>
            </w:pPr>
            <w:r w:rsidRPr="00826F46">
              <w:rPr>
                <w:rFonts w:ascii="Times New Roman" w:hAnsi="Times New Roman"/>
                <w:bCs/>
                <w:i/>
                <w:iCs/>
                <w:lang w:val="kk-KZ"/>
              </w:rPr>
              <w:t xml:space="preserve">Екі теңдеуді де сызықтық функция y = kx + b түріне келтіреміз. </w:t>
            </w:r>
          </w:p>
          <w:p w:rsidR="00B65396" w:rsidRPr="00826F46" w:rsidRDefault="00B65396" w:rsidP="00B65396">
            <w:pPr>
              <w:pStyle w:val="a3"/>
              <w:numPr>
                <w:ilvl w:val="0"/>
                <w:numId w:val="13"/>
              </w:numPr>
              <w:ind w:left="520" w:hanging="520"/>
              <w:rPr>
                <w:rFonts w:ascii="Times New Roman" w:hAnsi="Times New Roman"/>
                <w:bCs/>
                <w:i/>
                <w:iCs/>
                <w:lang w:val="kk-KZ"/>
              </w:rPr>
            </w:pPr>
            <w:r w:rsidRPr="00826F46">
              <w:rPr>
                <w:rFonts w:ascii="Times New Roman" w:hAnsi="Times New Roman"/>
                <w:bCs/>
                <w:i/>
                <w:iCs/>
                <w:lang w:val="kk-KZ"/>
              </w:rPr>
              <w:t xml:space="preserve">Әрбір функция үшін мәндерді есептеу кестесін құрамыз. </w:t>
            </w:r>
          </w:p>
          <w:p w:rsidR="00B65396" w:rsidRPr="00826F46" w:rsidRDefault="00B65396" w:rsidP="00B65396">
            <w:pPr>
              <w:pStyle w:val="a3"/>
              <w:numPr>
                <w:ilvl w:val="0"/>
                <w:numId w:val="13"/>
              </w:numPr>
              <w:ind w:left="463" w:hanging="426"/>
              <w:rPr>
                <w:rFonts w:ascii="Times New Roman" w:hAnsi="Times New Roman"/>
                <w:bCs/>
                <w:i/>
                <w:iCs/>
                <w:lang w:val="kk-KZ"/>
              </w:rPr>
            </w:pPr>
            <w:r w:rsidRPr="00826F46">
              <w:rPr>
                <w:rFonts w:ascii="Times New Roman" w:hAnsi="Times New Roman"/>
                <w:bCs/>
                <w:i/>
                <w:iCs/>
                <w:lang w:val="kk-KZ"/>
              </w:rPr>
              <w:t xml:space="preserve">Функциялардың графиктерін бір координаталық жазықтықта саламыз. </w:t>
            </w:r>
          </w:p>
          <w:p w:rsidR="00B65396" w:rsidRPr="00826F46" w:rsidRDefault="00B65396" w:rsidP="00B65396">
            <w:pPr>
              <w:pStyle w:val="a3"/>
              <w:numPr>
                <w:ilvl w:val="0"/>
                <w:numId w:val="13"/>
              </w:numPr>
              <w:ind w:left="463" w:hanging="426"/>
              <w:rPr>
                <w:rFonts w:ascii="Times New Roman" w:hAnsi="Times New Roman"/>
                <w:bCs/>
                <w:i/>
                <w:iCs/>
                <w:lang w:val="kk-KZ"/>
              </w:rPr>
            </w:pPr>
            <w:r w:rsidRPr="00826F46">
              <w:rPr>
                <w:rFonts w:ascii="Times New Roman" w:hAnsi="Times New Roman"/>
                <w:bCs/>
                <w:i/>
                <w:iCs/>
                <w:lang w:val="kk-KZ"/>
              </w:rPr>
              <w:t xml:space="preserve">Графиктердің қиылысу нүктесінің координаттарын теңдеулер жүйесінің жауабы деп жазамыз. </w:t>
            </w:r>
          </w:p>
          <w:p w:rsidR="0056414B" w:rsidRDefault="0056414B" w:rsidP="0056414B">
            <w:pPr>
              <w:pStyle w:val="a3"/>
              <w:ind w:left="463"/>
              <w:rPr>
                <w:rFonts w:ascii="Times New Roman" w:hAnsi="Times New Roman"/>
                <w:b/>
                <w:bCs/>
                <w:iCs/>
                <w:lang w:val="kk-KZ"/>
              </w:rPr>
            </w:pPr>
            <w:r w:rsidRPr="00826F46">
              <w:rPr>
                <w:rFonts w:ascii="Times New Roman" w:hAnsi="Times New Roman"/>
                <w:b/>
                <w:bCs/>
                <w:iCs/>
                <w:lang w:val="kk-KZ"/>
              </w:rPr>
              <w:t>ҚБ: Бағдаршам</w:t>
            </w:r>
          </w:p>
          <w:p w:rsidR="006505A4" w:rsidRPr="00826F46" w:rsidRDefault="006505A4" w:rsidP="0056414B">
            <w:pPr>
              <w:pStyle w:val="a3"/>
              <w:ind w:left="463"/>
              <w:rPr>
                <w:rFonts w:ascii="Times New Roman" w:hAnsi="Times New Roman"/>
                <w:b/>
                <w:bCs/>
                <w:iCs/>
                <w:lang w:val="kk-KZ"/>
              </w:rPr>
            </w:pPr>
          </w:p>
          <w:p w:rsidR="0056414B" w:rsidRPr="00826F46" w:rsidRDefault="0056414B" w:rsidP="0056414B">
            <w:pPr>
              <w:pStyle w:val="a3"/>
              <w:ind w:left="463"/>
              <w:rPr>
                <w:rFonts w:ascii="Times New Roman" w:hAnsi="Times New Roman"/>
                <w:b/>
                <w:bCs/>
                <w:iCs/>
                <w:lang w:val="kk-KZ"/>
              </w:rPr>
            </w:pPr>
            <w:r w:rsidRPr="00826F46">
              <w:rPr>
                <w:rFonts w:ascii="Times New Roman" w:hAnsi="Times New Roman"/>
                <w:b/>
                <w:i/>
                <w:color w:val="000000"/>
                <w:lang w:val="kk-KZ"/>
              </w:rPr>
              <w:t xml:space="preserve"> «Сәйкесін тап» әдісі.</w:t>
            </w:r>
          </w:p>
          <w:p w:rsidR="00B65396" w:rsidRPr="00826F46" w:rsidRDefault="0056414B" w:rsidP="00B65396">
            <w:pPr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kk-KZ"/>
              </w:rPr>
              <w:t>Тапсырма-2</w:t>
            </w:r>
            <w:r w:rsidRPr="00826F46">
              <w:rPr>
                <w:rFonts w:ascii="Times New Roman" w:hAnsi="Times New Roman" w:cs="Times New Roman"/>
                <w:i/>
                <w:color w:val="000000"/>
                <w:lang w:val="kk-KZ"/>
              </w:rPr>
              <w:t>: Ө</w:t>
            </w:r>
            <w:r w:rsidR="00B65396" w:rsidRPr="00826F46">
              <w:rPr>
                <w:rFonts w:ascii="Times New Roman" w:hAnsi="Times New Roman" w:cs="Times New Roman"/>
                <w:i/>
                <w:color w:val="000000"/>
                <w:lang w:val="kk-KZ"/>
              </w:rPr>
              <w:t>тілген материалды бекіту, теңдеулер жүйесін графиктік тәсілмен шешу дағдысын қалыптастыру.</w:t>
            </w:r>
          </w:p>
          <w:p w:rsidR="00B65396" w:rsidRPr="00826F46" w:rsidRDefault="00D852ED" w:rsidP="00B65396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B65396" w:rsidRPr="00826F46">
              <w:rPr>
                <w:rFonts w:ascii="Times New Roman" w:hAnsi="Times New Roman" w:cs="Times New Roman"/>
                <w:lang w:val="kk-KZ"/>
              </w:rPr>
              <w:t>Әрбір топқа жүйелерді гр</w:t>
            </w:r>
            <w:r w:rsidR="005B7CD3" w:rsidRPr="00826F46">
              <w:rPr>
                <w:rFonts w:ascii="Times New Roman" w:hAnsi="Times New Roman" w:cs="Times New Roman"/>
                <w:lang w:val="kk-KZ"/>
              </w:rPr>
              <w:t>афиктік тәсілмен шешуді ұсынамын</w:t>
            </w:r>
            <w:r w:rsidR="00B65396" w:rsidRPr="00826F46">
              <w:rPr>
                <w:rFonts w:ascii="Times New Roman" w:hAnsi="Times New Roman" w:cs="Times New Roman"/>
                <w:lang w:val="kk-KZ"/>
              </w:rPr>
              <w:t>, ал тез тексеру үшін алынған жауаптарды көрші баған</w:t>
            </w:r>
            <w:r w:rsidR="005B7CD3" w:rsidRPr="00826F46">
              <w:rPr>
                <w:rFonts w:ascii="Times New Roman" w:hAnsi="Times New Roman" w:cs="Times New Roman"/>
                <w:lang w:val="kk-KZ"/>
              </w:rPr>
              <w:t>дағы сандар жұбымен салыстырады</w:t>
            </w:r>
            <w:r w:rsidR="00B65396" w:rsidRPr="00826F4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B65396" w:rsidRPr="00826F46" w:rsidRDefault="00B65396" w:rsidP="00B65396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7"/>
              <w:tblW w:w="0" w:type="auto"/>
              <w:jc w:val="center"/>
              <w:tblLayout w:type="fixed"/>
              <w:tblLook w:val="04A0"/>
            </w:tblPr>
            <w:tblGrid>
              <w:gridCol w:w="2586"/>
              <w:gridCol w:w="2586"/>
            </w:tblGrid>
            <w:tr w:rsidR="00B65396" w:rsidRPr="00826F46" w:rsidTr="00826F46">
              <w:trPr>
                <w:trHeight w:val="577"/>
                <w:jc w:val="center"/>
              </w:trPr>
              <w:tc>
                <w:tcPr>
                  <w:tcW w:w="2586" w:type="dxa"/>
                  <w:vAlign w:val="center"/>
                </w:tcPr>
                <w:p w:rsidR="00B65396" w:rsidRPr="00826F46" w:rsidRDefault="00B65396" w:rsidP="00B653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>1)</w:t>
                  </w:r>
                  <w:r w:rsidRPr="00826F46">
                    <w:rPr>
                      <w:position w:val="-30"/>
                      <w:sz w:val="22"/>
                      <w:szCs w:val="22"/>
                      <w:lang w:eastAsia="ru-RU"/>
                    </w:rPr>
                    <w:object w:dxaOrig="1340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6.75pt" o:ole="">
                        <v:imagedata r:id="rId7" o:title=""/>
                      </v:shape>
                      <o:OLEObject Type="Embed" ProgID="Equation.3" ShapeID="_x0000_i1025" DrawAspect="Content" ObjectID="_1587915287" r:id="rId8"/>
                    </w:object>
                  </w:r>
                </w:p>
              </w:tc>
              <w:tc>
                <w:tcPr>
                  <w:tcW w:w="2586" w:type="dxa"/>
                  <w:vAlign w:val="center"/>
                </w:tcPr>
                <w:p w:rsidR="00B65396" w:rsidRPr="00826F46" w:rsidRDefault="00B65396" w:rsidP="00B653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>А(1; -2)</w:t>
                  </w:r>
                </w:p>
              </w:tc>
            </w:tr>
            <w:tr w:rsidR="00B65396" w:rsidRPr="00826F46" w:rsidTr="00826F46">
              <w:trPr>
                <w:trHeight w:val="597"/>
                <w:jc w:val="center"/>
              </w:trPr>
              <w:tc>
                <w:tcPr>
                  <w:tcW w:w="2586" w:type="dxa"/>
                  <w:vAlign w:val="center"/>
                </w:tcPr>
                <w:p w:rsidR="00B65396" w:rsidRPr="00826F46" w:rsidRDefault="00B65396" w:rsidP="00B6539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 xml:space="preserve">2) </w:t>
                  </w:r>
                  <w:r w:rsidRPr="00826F46">
                    <w:rPr>
                      <w:position w:val="-30"/>
                      <w:sz w:val="22"/>
                      <w:szCs w:val="22"/>
                      <w:lang w:eastAsia="ru-RU"/>
                    </w:rPr>
                    <w:object w:dxaOrig="1200" w:dyaOrig="720">
                      <v:shape id="_x0000_i1026" type="#_x0000_t75" style="width:60pt;height:36.75pt" o:ole="" o:allowoverlap="f">
                        <v:imagedata r:id="rId9" o:title=""/>
                      </v:shape>
                      <o:OLEObject Type="Embed" ProgID="Equation.3" ShapeID="_x0000_i1026" DrawAspect="Content" ObjectID="_1587915288" r:id="rId10"/>
                    </w:object>
                  </w:r>
                </w:p>
              </w:tc>
              <w:tc>
                <w:tcPr>
                  <w:tcW w:w="2586" w:type="dxa"/>
                  <w:vAlign w:val="center"/>
                </w:tcPr>
                <w:p w:rsidR="00B65396" w:rsidRPr="00826F46" w:rsidRDefault="00B65396" w:rsidP="00B653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>В(–3; –1)</w:t>
                  </w:r>
                </w:p>
              </w:tc>
            </w:tr>
            <w:tr w:rsidR="00B65396" w:rsidRPr="00826F46" w:rsidTr="00826F46">
              <w:trPr>
                <w:trHeight w:val="597"/>
                <w:jc w:val="center"/>
              </w:trPr>
              <w:tc>
                <w:tcPr>
                  <w:tcW w:w="2586" w:type="dxa"/>
                  <w:vAlign w:val="center"/>
                </w:tcPr>
                <w:p w:rsidR="00B65396" w:rsidRPr="00826F46" w:rsidRDefault="00B65396" w:rsidP="00B653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>3)</w:t>
                  </w:r>
                  <w:r w:rsidRPr="00826F46">
                    <w:rPr>
                      <w:position w:val="-30"/>
                      <w:sz w:val="22"/>
                      <w:szCs w:val="22"/>
                      <w:lang w:eastAsia="ru-RU"/>
                    </w:rPr>
                    <w:object w:dxaOrig="1219" w:dyaOrig="720">
                      <v:shape id="_x0000_i1027" type="#_x0000_t75" style="width:61.5pt;height:36.75pt" o:ole="">
                        <v:imagedata r:id="rId11" o:title=""/>
                      </v:shape>
                      <o:OLEObject Type="Embed" ProgID="Equation.3" ShapeID="_x0000_i1027" DrawAspect="Content" ObjectID="_1587915289" r:id="rId12"/>
                    </w:object>
                  </w:r>
                </w:p>
              </w:tc>
              <w:tc>
                <w:tcPr>
                  <w:tcW w:w="2586" w:type="dxa"/>
                  <w:vAlign w:val="center"/>
                </w:tcPr>
                <w:p w:rsidR="00B65396" w:rsidRPr="00826F46" w:rsidRDefault="00B65396" w:rsidP="00B653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>С(2; 1)</w:t>
                  </w:r>
                </w:p>
              </w:tc>
            </w:tr>
            <w:tr w:rsidR="00B65396" w:rsidRPr="00826F46" w:rsidTr="00826F46">
              <w:trPr>
                <w:trHeight w:val="597"/>
                <w:jc w:val="center"/>
              </w:trPr>
              <w:tc>
                <w:tcPr>
                  <w:tcW w:w="2586" w:type="dxa"/>
                  <w:vAlign w:val="center"/>
                </w:tcPr>
                <w:p w:rsidR="00B65396" w:rsidRPr="00826F46" w:rsidRDefault="00B65396" w:rsidP="00D12B8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 xml:space="preserve">4)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Times New Roman" w:cs="Times New Roman"/>
                              </w:rPr>
                              <m:t>3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х-у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 xml:space="preserve"> = 5, </m:t>
                            </m:r>
                          </m:e>
                          <m:e>
                            <m:r>
                              <w:rPr>
                                <w:rFonts w:ascii="Cambria Math" w:hAnsi="Times New Roman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х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 xml:space="preserve"> + 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у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 xml:space="preserve"> = 5.</m:t>
                            </m:r>
                          </m:e>
                        </m:eqArr>
                      </m:e>
                    </m:d>
                  </m:oMath>
                </w:p>
              </w:tc>
              <w:tc>
                <w:tcPr>
                  <w:tcW w:w="2586" w:type="dxa"/>
                  <w:vAlign w:val="center"/>
                </w:tcPr>
                <w:p w:rsidR="00B65396" w:rsidRPr="00826F46" w:rsidRDefault="00B65396" w:rsidP="00B653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>Е(1; 2)</w:t>
                  </w:r>
                </w:p>
              </w:tc>
            </w:tr>
            <w:tr w:rsidR="00B65396" w:rsidRPr="00826F46" w:rsidTr="00826F46">
              <w:trPr>
                <w:trHeight w:val="597"/>
                <w:jc w:val="center"/>
              </w:trPr>
              <w:tc>
                <w:tcPr>
                  <w:tcW w:w="2586" w:type="dxa"/>
                  <w:vAlign w:val="center"/>
                </w:tcPr>
                <w:p w:rsidR="00B65396" w:rsidRPr="00826F46" w:rsidRDefault="00B65396" w:rsidP="00B653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 xml:space="preserve">5)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Times New Roman" w:hAnsi="Times New Roman" w:cs="Times New Roman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х-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 xml:space="preserve"> 2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у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 xml:space="preserve"> = 5, </m:t>
                            </m:r>
                          </m:e>
                          <m:e>
                            <m:r>
                              <w:rPr>
                                <w:rFonts w:ascii="Cambria Math" w:hAnsi="Times New Roman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х-у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 xml:space="preserve"> = 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5.</m:t>
                            </m:r>
                          </m:e>
                        </m:eqArr>
                      </m:e>
                    </m:d>
                  </m:oMath>
                </w:p>
                <w:p w:rsidR="00B65396" w:rsidRPr="00826F46" w:rsidRDefault="00B65396" w:rsidP="00B653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:rsidR="00B65396" w:rsidRPr="00826F46" w:rsidRDefault="00B65396" w:rsidP="00B653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26F46">
                    <w:rPr>
                      <w:rFonts w:ascii="Times New Roman" w:hAnsi="Times New Roman" w:cs="Times New Roman"/>
                    </w:rPr>
                    <w:t>К(3; -1)</w:t>
                  </w:r>
                </w:p>
              </w:tc>
            </w:tr>
          </w:tbl>
          <w:p w:rsidR="00B65396" w:rsidRPr="00826F46" w:rsidRDefault="00B65396" w:rsidP="00B653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65396" w:rsidRPr="00826F46" w:rsidRDefault="00B65396" w:rsidP="00B653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F46">
              <w:rPr>
                <w:rFonts w:ascii="Times New Roman" w:hAnsi="Times New Roman" w:cs="Times New Roman"/>
                <w:color w:val="000000"/>
                <w:lang w:val="kk-KZ"/>
              </w:rPr>
              <w:t>Жауаптары</w:t>
            </w:r>
            <w:r w:rsidRPr="00826F46">
              <w:rPr>
                <w:rFonts w:ascii="Times New Roman" w:hAnsi="Times New Roman" w:cs="Times New Roman"/>
                <w:color w:val="000000"/>
              </w:rPr>
              <w:t xml:space="preserve">: 1-К, 2-Е, 3-А, 4-С, 5-В.  </w:t>
            </w:r>
          </w:p>
          <w:p w:rsidR="00B65396" w:rsidRPr="00826F46" w:rsidRDefault="0056414B" w:rsidP="00B65396">
            <w:pPr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/>
                <w:b/>
                <w:lang w:val="kk-KZ"/>
              </w:rPr>
              <w:t>ҚБ:</w:t>
            </w:r>
            <w:r w:rsidR="00B65396" w:rsidRPr="00826F46">
              <w:rPr>
                <w:rFonts w:ascii="Times New Roman" w:hAnsi="Times New Roman" w:cs="Times New Roman"/>
                <w:b/>
                <w:lang w:val="kk-KZ"/>
              </w:rPr>
              <w:t>«Бас  бармақ»</w:t>
            </w:r>
            <w:r w:rsidR="00AA1BF4" w:rsidRPr="00826F46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AA1BF4" w:rsidRPr="00826F46">
              <w:rPr>
                <w:rFonts w:ascii="Times New Roman" w:hAnsi="Times New Roman" w:cs="Times New Roman"/>
                <w:lang w:val="kk-KZ"/>
              </w:rPr>
              <w:t>әдісі</w:t>
            </w:r>
          </w:p>
          <w:p w:rsidR="00AA1BF4" w:rsidRPr="00826F46" w:rsidRDefault="00AA1BF4" w:rsidP="00AA1BF4">
            <w:pPr>
              <w:pStyle w:val="a9"/>
              <w:spacing w:before="0" w:beforeAutospacing="0" w:after="0" w:afterAutospacing="0"/>
              <w:rPr>
                <w:b/>
                <w:lang w:val="kk-KZ"/>
              </w:rPr>
            </w:pPr>
          </w:p>
          <w:p w:rsidR="0056414B" w:rsidRPr="00826F46" w:rsidRDefault="00B65396" w:rsidP="0056414B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826F46">
              <w:rPr>
                <w:rFonts w:ascii="Times New Roman" w:hAnsi="Times New Roman"/>
                <w:b/>
                <w:lang w:val="kk-KZ"/>
              </w:rPr>
              <w:t xml:space="preserve">Белсенді әдіс:  </w:t>
            </w:r>
            <w:r w:rsidRPr="00826F46">
              <w:rPr>
                <w:rFonts w:ascii="Times New Roman" w:hAnsi="Times New Roman"/>
                <w:lang w:val="kk-KZ"/>
              </w:rPr>
              <w:t>«Өзіндік жұмыс» Whats app Web ойыны.</w:t>
            </w:r>
          </w:p>
          <w:p w:rsidR="0056414B" w:rsidRPr="00826F46" w:rsidRDefault="0056414B" w:rsidP="0056414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kk-KZ"/>
              </w:rPr>
              <w:t>Тапсырма-3</w:t>
            </w:r>
          </w:p>
          <w:p w:rsidR="00B65396" w:rsidRPr="00826F46" w:rsidRDefault="00B65396" w:rsidP="0056414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Теңдеулер жүйесін графиктік тәсілмен шешіңіз:</w:t>
            </w:r>
          </w:p>
          <w:p w:rsidR="00B65396" w:rsidRPr="00826F46" w:rsidRDefault="00091AB5" w:rsidP="00B65396">
            <w:pPr>
              <w:tabs>
                <w:tab w:val="left" w:pos="3402"/>
                <w:tab w:val="left" w:pos="6804"/>
              </w:tabs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               </w:t>
            </w:r>
            <w:r w:rsidR="00B65396" w:rsidRPr="00826F46">
              <w:rPr>
                <w:rFonts w:ascii="Times New Roman" w:eastAsia="Times New Roman" w:hAnsi="Times New Roman" w:cs="Times New Roman"/>
                <w:b/>
                <w:position w:val="-30"/>
                <w:sz w:val="22"/>
                <w:szCs w:val="22"/>
                <w:lang w:val="en-US" w:eastAsia="ru-RU"/>
              </w:rPr>
              <w:object w:dxaOrig="1440" w:dyaOrig="720">
                <v:shape id="_x0000_i1028" type="#_x0000_t75" style="width:1in;height:36.75pt" o:ole="">
                  <v:imagedata r:id="rId13" o:title=""/>
                </v:shape>
                <o:OLEObject Type="Embed" ProgID="Equation.3" ShapeID="_x0000_i1028" DrawAspect="Content" ObjectID="_1587915290" r:id="rId14"/>
              </w:object>
            </w:r>
            <w:r w:rsidR="00B65396" w:rsidRPr="00826F4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</w:t>
            </w:r>
            <w:r w:rsidR="00D852ED" w:rsidRPr="00826F4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</w:t>
            </w:r>
          </w:p>
          <w:p w:rsidR="00B65396" w:rsidRDefault="00B65396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3B51B5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3B51B5" w:rsidRPr="003B51B5">
              <w:rPr>
                <w:rFonts w:ascii="Times New Roman" w:hAnsi="Times New Roman" w:cs="Times New Roman"/>
                <w:b/>
                <w:lang w:val="kk-KZ"/>
              </w:rPr>
              <w:t>Смайлктер</w:t>
            </w:r>
            <w:r w:rsidRPr="003B51B5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6505A4" w:rsidRPr="003B51B5" w:rsidRDefault="006505A4" w:rsidP="00B6539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A65DA" w:rsidRPr="00826F46" w:rsidRDefault="00AA65DA" w:rsidP="00AA65D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kk-KZ"/>
              </w:rPr>
              <w:t>Тапсырма-4</w:t>
            </w:r>
          </w:p>
          <w:p w:rsidR="00AA65DA" w:rsidRPr="00826F46" w:rsidRDefault="00AA65DA" w:rsidP="00AA65D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color w:val="000000"/>
                <w:lang w:val="kk-KZ"/>
              </w:rPr>
              <w:t>Саралау:  «Ойлан-жұптас-бөліс» әдісі. Кітаппен жұмыс</w:t>
            </w:r>
          </w:p>
          <w:p w:rsidR="00AA65DA" w:rsidRPr="00826F46" w:rsidRDefault="00AA65DA" w:rsidP="00AA65DA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26F46">
              <w:rPr>
                <w:rFonts w:ascii="Times New Roman" w:hAnsi="Times New Roman" w:cs="Times New Roman"/>
                <w:color w:val="000000"/>
                <w:lang w:val="kk-KZ"/>
              </w:rPr>
              <w:t>а,ә – суреттегі графиктер бойынша:</w:t>
            </w:r>
          </w:p>
          <w:p w:rsidR="00AA65DA" w:rsidRPr="00826F46" w:rsidRDefault="00AA65DA" w:rsidP="00AA65D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826F46">
              <w:rPr>
                <w:rFonts w:ascii="Times New Roman" w:hAnsi="Times New Roman"/>
                <w:color w:val="000000"/>
                <w:lang w:val="kk-KZ"/>
              </w:rPr>
              <w:t>Теңдеулер жүйесін құрыңдар</w:t>
            </w:r>
          </w:p>
          <w:p w:rsidR="00AA65DA" w:rsidRPr="00826F46" w:rsidRDefault="00AA65DA" w:rsidP="00AA65D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826F46">
              <w:rPr>
                <w:rFonts w:ascii="Times New Roman" w:hAnsi="Times New Roman"/>
                <w:color w:val="000000"/>
                <w:lang w:val="kk-KZ"/>
              </w:rPr>
              <w:t>Графиктен жүйенің шешімін тауып және оның шешімі біреу ғана болатынын дәлелдеңдер.</w:t>
            </w:r>
          </w:p>
          <w:p w:rsidR="00AA65DA" w:rsidRPr="00826F46" w:rsidRDefault="00AA65DA" w:rsidP="00AA65DA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noProof/>
                <w:color w:val="000000"/>
              </w:rPr>
              <w:drawing>
                <wp:inline distT="0" distB="0" distL="0" distR="0">
                  <wp:extent cx="4772025" cy="1704975"/>
                  <wp:effectExtent l="19050" t="0" r="9525" b="0"/>
                  <wp:docPr id="11" name="Рисунок 11" descr="C:\Users\Usr\Desktop\IMG-201708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r\Desktop\IMG-201708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5DA" w:rsidRPr="00826F46" w:rsidRDefault="001C6230" w:rsidP="00B653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Бағалау к</w:t>
            </w:r>
            <w:r w:rsidR="00AA65DA" w:rsidRPr="00826F46">
              <w:rPr>
                <w:rFonts w:ascii="Times New Roman" w:hAnsi="Times New Roman" w:cs="Times New Roman"/>
                <w:lang w:val="kk-KZ"/>
              </w:rPr>
              <w:t>ритерий:</w:t>
            </w:r>
          </w:p>
          <w:p w:rsidR="00AA65DA" w:rsidRPr="00826F46" w:rsidRDefault="00AA65DA" w:rsidP="00AA65D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lang w:val="kk-KZ"/>
              </w:rPr>
            </w:pPr>
            <w:r w:rsidRPr="00826F46">
              <w:rPr>
                <w:rFonts w:ascii="Times New Roman" w:hAnsi="Times New Roman"/>
                <w:lang w:val="kk-KZ"/>
              </w:rPr>
              <w:t>Теңдеулер жүйесін құруды біледі.</w:t>
            </w:r>
          </w:p>
          <w:p w:rsidR="00AA65DA" w:rsidRPr="00826F46" w:rsidRDefault="00AA65DA" w:rsidP="00AA65D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lang w:val="kk-KZ"/>
              </w:rPr>
            </w:pPr>
            <w:r w:rsidRPr="00826F46">
              <w:rPr>
                <w:rFonts w:ascii="Times New Roman" w:hAnsi="Times New Roman"/>
                <w:lang w:val="kk-KZ"/>
              </w:rPr>
              <w:t>Графиктен жүйенің шешімін таба алады.</w:t>
            </w:r>
          </w:p>
          <w:p w:rsidR="00261385" w:rsidRPr="001C6230" w:rsidRDefault="00261385" w:rsidP="001C6230">
            <w:pPr>
              <w:ind w:left="360"/>
              <w:rPr>
                <w:rFonts w:ascii="Times New Roman" w:hAnsi="Times New Roman"/>
                <w:lang w:val="kk-KZ"/>
              </w:rPr>
            </w:pPr>
          </w:p>
          <w:p w:rsidR="00826F46" w:rsidRPr="00826F46" w:rsidRDefault="00261385" w:rsidP="00826F46">
            <w:pPr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Кері байланыс:</w:t>
            </w:r>
            <w:r w:rsidR="00826F46" w:rsidRPr="00826F46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</w:t>
            </w:r>
            <w:r w:rsidR="00826F46" w:rsidRPr="00826F46">
              <w:rPr>
                <w:rFonts w:ascii="Times New Roman" w:hAnsi="Times New Roman"/>
                <w:b/>
                <w:lang w:val="kk-KZ"/>
              </w:rPr>
              <w:t>«</w:t>
            </w:r>
            <w:r w:rsidR="00826F46" w:rsidRPr="00826F46">
              <w:rPr>
                <w:rFonts w:ascii="Times New Roman" w:hAnsi="Times New Roman"/>
                <w:lang w:val="kk-KZ"/>
              </w:rPr>
              <w:t>БББ кестесі»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913"/>
              <w:gridCol w:w="1914"/>
              <w:gridCol w:w="1914"/>
            </w:tblGrid>
            <w:tr w:rsidR="00826F46" w:rsidRPr="00561789" w:rsidTr="00826F46">
              <w:trPr>
                <w:trHeight w:val="516"/>
              </w:trPr>
              <w:tc>
                <w:tcPr>
                  <w:tcW w:w="1913" w:type="dxa"/>
                </w:tcPr>
                <w:p w:rsidR="00826F46" w:rsidRPr="00826F46" w:rsidRDefault="00826F46" w:rsidP="009C5C3E">
                  <w:pPr>
                    <w:spacing w:before="60" w:after="60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826F46">
                    <w:rPr>
                      <w:rFonts w:ascii="Times New Roman" w:hAnsi="Times New Roman"/>
                      <w:b/>
                      <w:bCs/>
                      <w:lang w:val="kk-KZ"/>
                    </w:rPr>
                    <w:t>Білемін</w:t>
                  </w:r>
                </w:p>
              </w:tc>
              <w:tc>
                <w:tcPr>
                  <w:tcW w:w="1914" w:type="dxa"/>
                </w:tcPr>
                <w:p w:rsidR="00826F46" w:rsidRPr="00826F46" w:rsidRDefault="00826F46" w:rsidP="009C5C3E">
                  <w:pPr>
                    <w:spacing w:before="60" w:after="60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826F46">
                    <w:rPr>
                      <w:rFonts w:ascii="Times New Roman" w:hAnsi="Times New Roman"/>
                      <w:b/>
                      <w:bCs/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1914" w:type="dxa"/>
                </w:tcPr>
                <w:p w:rsidR="00826F46" w:rsidRPr="00826F46" w:rsidRDefault="00826F46" w:rsidP="009C5C3E">
                  <w:pPr>
                    <w:spacing w:before="60" w:after="60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826F46">
                    <w:rPr>
                      <w:rFonts w:ascii="Times New Roman" w:hAnsi="Times New Roman"/>
                      <w:b/>
                      <w:bCs/>
                      <w:lang w:val="kk-KZ"/>
                    </w:rPr>
                    <w:t>Білдім</w:t>
                  </w:r>
                </w:p>
              </w:tc>
            </w:tr>
            <w:tr w:rsidR="00826F46" w:rsidRPr="00561789" w:rsidTr="00826F46">
              <w:trPr>
                <w:trHeight w:val="244"/>
              </w:trPr>
              <w:tc>
                <w:tcPr>
                  <w:tcW w:w="1913" w:type="dxa"/>
                </w:tcPr>
                <w:p w:rsidR="00826F46" w:rsidRPr="00826F46" w:rsidRDefault="00826F46" w:rsidP="009C5C3E">
                  <w:pPr>
                    <w:spacing w:before="60" w:after="60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  <w:tc>
                <w:tcPr>
                  <w:tcW w:w="1914" w:type="dxa"/>
                </w:tcPr>
                <w:p w:rsidR="00826F46" w:rsidRPr="00826F46" w:rsidRDefault="00826F46" w:rsidP="009C5C3E">
                  <w:pPr>
                    <w:spacing w:before="60" w:after="60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  <w:tc>
                <w:tcPr>
                  <w:tcW w:w="1914" w:type="dxa"/>
                </w:tcPr>
                <w:p w:rsidR="00826F46" w:rsidRPr="00826F46" w:rsidRDefault="00826F46" w:rsidP="009C5C3E">
                  <w:pPr>
                    <w:spacing w:before="60" w:after="60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</w:tbl>
          <w:p w:rsidR="00826F46" w:rsidRPr="00826F46" w:rsidRDefault="00826F46" w:rsidP="00826F46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Үйге тапсырма: </w:t>
            </w:r>
          </w:p>
          <w:p w:rsidR="00826F46" w:rsidRPr="00826F46" w:rsidRDefault="00826F46" w:rsidP="00826F46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26F46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Рефлекция</w:t>
            </w:r>
          </w:p>
          <w:p w:rsidR="00AA1BF4" w:rsidRPr="00826F46" w:rsidRDefault="00826F46" w:rsidP="00826F46">
            <w:pPr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43325" cy="1695450"/>
                  <wp:effectExtent l="0" t="0" r="9525" b="0"/>
                  <wp:docPr id="8" name="Рисунок 8" descr="&amp;Kcy;&amp;acy;&amp;rcy;&amp;tcy;&amp;icy;&amp;ncy;&amp;kcy;&amp;icy; &amp;pcy;&amp;ocy; &amp;zcy;&amp;acy;&amp;pcy;&amp;rcy;&amp;ocy;&amp;scy;&amp;ucy; &amp;zhcy;&amp;iecy;&amp;mcy;&amp;iukcy;&amp;scy; &amp;acy;ғ&amp;acy;&amp;shcy;&amp;ycy; ә&amp;dcy;&amp;iukcy;&amp;scy;&amp;iukcy; &amp;rcy;&amp;iecy;&amp;fcy;&amp;lcy;&amp;iecy;&amp;kcy;&amp;s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zhcy;&amp;iecy;&amp;mcy;&amp;iukcy;&amp;scy; &amp;acy;ғ&amp;acy;&amp;shcy;&amp;ycy; ә&amp;dcy;&amp;iukcy;&amp;scy;&amp;iukcy; &amp;rcy;&amp;iecy;&amp;fcy;&amp;lcy;&amp;iecy;&amp;kcy;&amp;scy;&amp;icy;&amp;ya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000" t="32778" b="17778"/>
                          <a:stretch/>
                        </pic:blipFill>
                        <pic:spPr bwMode="auto">
                          <a:xfrm>
                            <a:off x="0" y="0"/>
                            <a:ext cx="37433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lang w:val="kk-KZ"/>
              </w:rPr>
              <w:t>Қима -қағаз</w:t>
            </w: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lang w:val="kk-KZ"/>
              </w:rPr>
              <w:t>үлестірме қ</w:t>
            </w:r>
            <w:r w:rsidR="00FC2E66" w:rsidRPr="00826F46">
              <w:rPr>
                <w:rFonts w:ascii="Times New Roman" w:hAnsi="Times New Roman" w:cs="Times New Roman"/>
                <w:lang w:val="kk-KZ"/>
              </w:rPr>
              <w:t>ағ</w:t>
            </w:r>
            <w:r w:rsidRPr="00826F46">
              <w:rPr>
                <w:rFonts w:ascii="Times New Roman" w:hAnsi="Times New Roman" w:cs="Times New Roman"/>
                <w:lang w:val="kk-KZ"/>
              </w:rPr>
              <w:t xml:space="preserve">аз </w:t>
            </w: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6F46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826F46">
              <w:rPr>
                <w:rFonts w:ascii="Times New Roman" w:hAnsi="Times New Roman" w:cs="Times New Roman"/>
                <w:i/>
                <w:color w:val="000000"/>
                <w:lang w:val="kk-KZ"/>
              </w:rPr>
              <w:t>GeoGebra</w:t>
            </w:r>
            <w:r w:rsidRPr="00826F46">
              <w:rPr>
                <w:rFonts w:ascii="Times New Roman" w:hAnsi="Times New Roman" w:cs="Times New Roman"/>
                <w:color w:val="000000"/>
                <w:lang w:val="kk-KZ"/>
              </w:rPr>
              <w:t>» бағдарламасы</w:t>
            </w: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B653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5396" w:rsidRPr="00826F46" w:rsidRDefault="00B65396" w:rsidP="00826F46">
            <w:pPr>
              <w:rPr>
                <w:rFonts w:ascii="Times New Roman" w:hAnsi="Times New Roman" w:cs="Times New Roman"/>
                <w:lang w:val="kk-KZ"/>
              </w:rPr>
            </w:pPr>
            <w:r w:rsidRPr="00826F46">
              <w:rPr>
                <w:rFonts w:ascii="Times New Roman" w:hAnsi="Times New Roman" w:cs="Times New Roman"/>
                <w:lang w:val="kk-KZ"/>
              </w:rPr>
              <w:t>Қима-қағаздар</w:t>
            </w:r>
          </w:p>
          <w:p w:rsidR="00B65396" w:rsidRDefault="00B411C1" w:rsidP="00B65396">
            <w:pPr>
              <w:rPr>
                <w:rFonts w:ascii="Times New Roman" w:hAnsi="Times New Roman"/>
                <w:lang w:val="kk-KZ"/>
              </w:rPr>
            </w:pPr>
            <w:hyperlink r:id="rId17" w:history="1">
              <w:r w:rsidR="00826F46" w:rsidRPr="00250F84">
                <w:rPr>
                  <w:rStyle w:val="a8"/>
                  <w:rFonts w:ascii="Times New Roman" w:hAnsi="Times New Roman"/>
                  <w:lang w:val="en-US"/>
                </w:rPr>
                <w:t>www.w</w:t>
              </w:r>
              <w:r w:rsidR="00826F46" w:rsidRPr="00250F84">
                <w:rPr>
                  <w:rStyle w:val="a8"/>
                  <w:rFonts w:ascii="Times New Roman" w:hAnsi="Times New Roman"/>
                  <w:lang w:val="kk-KZ"/>
                </w:rPr>
                <w:t>hatsapp</w:t>
              </w:r>
            </w:hyperlink>
            <w:r w:rsidR="00B65396" w:rsidRPr="00826F46">
              <w:rPr>
                <w:rFonts w:ascii="Times New Roman" w:hAnsi="Times New Roman"/>
                <w:lang w:val="kk-KZ"/>
              </w:rPr>
              <w:t xml:space="preserve"> </w:t>
            </w:r>
          </w:p>
          <w:p w:rsidR="00826F46" w:rsidRDefault="00826F46" w:rsidP="00B65396">
            <w:pPr>
              <w:rPr>
                <w:rFonts w:ascii="Times New Roman" w:hAnsi="Times New Roman"/>
                <w:lang w:val="kk-KZ"/>
              </w:rPr>
            </w:pPr>
          </w:p>
          <w:p w:rsidR="00826F46" w:rsidRPr="00826F46" w:rsidRDefault="00826F46" w:rsidP="00B653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6F46" w:rsidRPr="00561789" w:rsidTr="00826F46">
        <w:trPr>
          <w:trHeight w:val="1222"/>
        </w:trPr>
        <w:tc>
          <w:tcPr>
            <w:tcW w:w="1985" w:type="dxa"/>
          </w:tcPr>
          <w:p w:rsidR="00826F46" w:rsidRPr="00707D08" w:rsidRDefault="00826F46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lastRenderedPageBreak/>
              <w:t>Саралау – Сіз қандай тəсілмен</w:t>
            </w:r>
          </w:p>
          <w:p w:rsidR="00826F46" w:rsidRPr="00707D08" w:rsidRDefault="00826F46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 xml:space="preserve">көбірек </w:t>
            </w:r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lastRenderedPageBreak/>
              <w:t>қолдау көрсетпексіз?</w:t>
            </w:r>
          </w:p>
          <w:p w:rsidR="00826F46" w:rsidRPr="00707D08" w:rsidRDefault="00826F46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>Сіз басқаларға қарағанда</w:t>
            </w:r>
          </w:p>
          <w:p w:rsidR="00826F46" w:rsidRPr="00707D08" w:rsidRDefault="00826F46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>қабілетті оқушыларға қандай</w:t>
            </w:r>
          </w:p>
          <w:p w:rsidR="00826F46" w:rsidRDefault="00826F46" w:rsidP="009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eastAsia="ru-RU"/>
              </w:rPr>
              <w:t>тапсырмалар</w:t>
            </w:r>
            <w:proofErr w:type="spellEnd"/>
            <w:r w:rsidR="006505A4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 xml:space="preserve"> </w:t>
            </w:r>
            <w:proofErr w:type="spellStart"/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eastAsia="ru-RU"/>
              </w:rPr>
              <w:t>бересіз</w:t>
            </w:r>
            <w:proofErr w:type="spellEnd"/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eastAsia="ru-RU"/>
              </w:rPr>
              <w:t>?</w:t>
            </w:r>
          </w:p>
        </w:tc>
        <w:tc>
          <w:tcPr>
            <w:tcW w:w="7776" w:type="dxa"/>
            <w:gridSpan w:val="2"/>
          </w:tcPr>
          <w:p w:rsidR="00826F46" w:rsidRPr="00707D08" w:rsidRDefault="00826F46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lastRenderedPageBreak/>
              <w:t>Бағалау – Сіз</w:t>
            </w:r>
          </w:p>
          <w:p w:rsidR="00826F46" w:rsidRPr="00707D08" w:rsidRDefault="00826F46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>оқушылардың</w:t>
            </w:r>
          </w:p>
          <w:p w:rsidR="00826F46" w:rsidRPr="00707D08" w:rsidRDefault="00826F46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>материалды игеру</w:t>
            </w:r>
          </w:p>
          <w:p w:rsidR="00826F46" w:rsidRPr="00707D08" w:rsidRDefault="00826F46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>деңгейін қалай тексеруді</w:t>
            </w:r>
          </w:p>
          <w:p w:rsidR="00826F46" w:rsidRDefault="00826F46" w:rsidP="009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eastAsia="ru-RU"/>
              </w:rPr>
              <w:lastRenderedPageBreak/>
              <w:t>жоспарлап</w:t>
            </w:r>
            <w:proofErr w:type="spellEnd"/>
            <w:r w:rsidR="006505A4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 xml:space="preserve"> </w:t>
            </w:r>
            <w:proofErr w:type="spellStart"/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eastAsia="ru-RU"/>
              </w:rPr>
              <w:t>отырсыз</w:t>
            </w:r>
            <w:proofErr w:type="spellEnd"/>
            <w:r w:rsidRPr="00707D08">
              <w:rPr>
                <w:rFonts w:ascii="TimesNewRoman,Bold" w:eastAsia="Times New Roman" w:hAnsi="TimesNewRoman,Bold" w:cs="TimesNewRoman,Bold"/>
                <w:b/>
                <w:bCs/>
                <w:sz w:val="26"/>
                <w:lang w:eastAsia="ru-RU"/>
              </w:rPr>
              <w:t>?</w:t>
            </w:r>
          </w:p>
        </w:tc>
        <w:tc>
          <w:tcPr>
            <w:tcW w:w="1580" w:type="dxa"/>
          </w:tcPr>
          <w:p w:rsidR="00826F46" w:rsidRPr="00272E2A" w:rsidRDefault="00826F46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 w:rsidRPr="00272E2A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lastRenderedPageBreak/>
              <w:t>Денсаулық жəне</w:t>
            </w:r>
          </w:p>
          <w:p w:rsidR="00826F46" w:rsidRPr="00272E2A" w:rsidRDefault="006505A4" w:rsidP="009C5C3E">
            <w:pPr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</w:pPr>
            <w:r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>қауіпсіздік техникасы</w:t>
            </w:r>
            <w:r w:rsidR="00826F46" w:rsidRPr="00272E2A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lastRenderedPageBreak/>
              <w:t>н</w:t>
            </w:r>
          </w:p>
          <w:p w:rsidR="00826F46" w:rsidRPr="002F5F7B" w:rsidRDefault="00826F46" w:rsidP="009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E2A">
              <w:rPr>
                <w:rFonts w:ascii="TimesNewRoman,Bold" w:eastAsia="Times New Roman" w:hAnsi="TimesNewRoman,Bold" w:cs="TimesNewRoman,Bold"/>
                <w:b/>
                <w:bCs/>
                <w:sz w:val="26"/>
                <w:lang w:val="kk-KZ" w:eastAsia="ru-RU"/>
              </w:rPr>
              <w:t>сақтау</w:t>
            </w:r>
          </w:p>
        </w:tc>
      </w:tr>
      <w:tr w:rsidR="00826F46" w:rsidRPr="002F5F7B" w:rsidTr="00826F46">
        <w:trPr>
          <w:trHeight w:val="1043"/>
        </w:trPr>
        <w:tc>
          <w:tcPr>
            <w:tcW w:w="1985" w:type="dxa"/>
          </w:tcPr>
          <w:p w:rsidR="00826F46" w:rsidRPr="00E16F75" w:rsidRDefault="00826F46" w:rsidP="009C5C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Саралаудың 7 түрінің 2-ін қолданамын: тапсырма және қарқын. Қабілетті оқушыларға</w:t>
            </w:r>
            <w:r w:rsidR="006505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«Ойлан-жұптас-бөліс</w:t>
            </w:r>
            <w:r w:rsidR="000F30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әдісі арқылы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есептер беріледі.</w:t>
            </w:r>
          </w:p>
          <w:p w:rsidR="00826F46" w:rsidRDefault="00826F46" w:rsidP="009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6F46" w:rsidRDefault="00826F46" w:rsidP="009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6F46" w:rsidRDefault="00826F46" w:rsidP="009C5C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76" w:type="dxa"/>
            <w:gridSpan w:val="2"/>
          </w:tcPr>
          <w:p w:rsidR="00826F46" w:rsidRDefault="00826F46" w:rsidP="009C5C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«Бағдаршам» әдісі</w:t>
            </w:r>
          </w:p>
          <w:p w:rsidR="00826F46" w:rsidRDefault="000F309A" w:rsidP="009C5C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30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3B5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Смайлктер</w:t>
            </w:r>
            <w:r w:rsidRPr="000F30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6F46" w:rsidRPr="008D6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</w:t>
            </w:r>
          </w:p>
          <w:p w:rsidR="00826F46" w:rsidRDefault="00826F46" w:rsidP="009C5C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F30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шашу</w:t>
            </w:r>
            <w:r w:rsidRPr="008D6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әдісі</w:t>
            </w:r>
          </w:p>
          <w:p w:rsidR="00826F46" w:rsidRPr="007D2793" w:rsidRDefault="00826F46" w:rsidP="009C5C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6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F30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армақ» әдісі</w:t>
            </w:r>
          </w:p>
          <w:p w:rsidR="00826F46" w:rsidRDefault="00826F46" w:rsidP="009C5C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0" w:type="dxa"/>
          </w:tcPr>
          <w:p w:rsidR="00826F46" w:rsidRPr="002F5F7B" w:rsidRDefault="00826F46" w:rsidP="009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ережелері</w:t>
            </w:r>
          </w:p>
        </w:tc>
      </w:tr>
    </w:tbl>
    <w:p w:rsidR="00826F46" w:rsidRPr="00826F46" w:rsidRDefault="00826F46">
      <w:pPr>
        <w:rPr>
          <w:sz w:val="24"/>
          <w:szCs w:val="24"/>
          <w:lang w:val="kk-KZ"/>
        </w:rPr>
      </w:pPr>
    </w:p>
    <w:sectPr w:rsidR="00826F46" w:rsidRPr="00826F46" w:rsidSect="000E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A6C"/>
    <w:multiLevelType w:val="hybridMultilevel"/>
    <w:tmpl w:val="03368B2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8E22ED"/>
    <w:multiLevelType w:val="hybridMultilevel"/>
    <w:tmpl w:val="3772A1C6"/>
    <w:lvl w:ilvl="0" w:tplc="A41A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6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AB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C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A5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24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AF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6E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4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8769B6"/>
    <w:multiLevelType w:val="hybridMultilevel"/>
    <w:tmpl w:val="EF68FC34"/>
    <w:lvl w:ilvl="0" w:tplc="589EF6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64F4"/>
    <w:multiLevelType w:val="hybridMultilevel"/>
    <w:tmpl w:val="998E8A78"/>
    <w:lvl w:ilvl="0" w:tplc="A06279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2A88"/>
    <w:multiLevelType w:val="hybridMultilevel"/>
    <w:tmpl w:val="AF7A812A"/>
    <w:lvl w:ilvl="0" w:tplc="B164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CCA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87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AE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8F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41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8A3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22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CFD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441BC0"/>
    <w:multiLevelType w:val="hybridMultilevel"/>
    <w:tmpl w:val="5910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34A1"/>
    <w:multiLevelType w:val="hybridMultilevel"/>
    <w:tmpl w:val="505EBF8E"/>
    <w:lvl w:ilvl="0" w:tplc="2C121296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C24276A"/>
    <w:multiLevelType w:val="hybridMultilevel"/>
    <w:tmpl w:val="A7562FD0"/>
    <w:lvl w:ilvl="0" w:tplc="31B8B1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20922"/>
    <w:multiLevelType w:val="hybridMultilevel"/>
    <w:tmpl w:val="CFEC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0471E"/>
    <w:multiLevelType w:val="hybridMultilevel"/>
    <w:tmpl w:val="132A9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27ECE"/>
    <w:multiLevelType w:val="hybridMultilevel"/>
    <w:tmpl w:val="F28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66973"/>
    <w:multiLevelType w:val="hybridMultilevel"/>
    <w:tmpl w:val="7C34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F2A19"/>
    <w:multiLevelType w:val="hybridMultilevel"/>
    <w:tmpl w:val="0BAA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D7638"/>
    <w:multiLevelType w:val="hybridMultilevel"/>
    <w:tmpl w:val="4A34045A"/>
    <w:lvl w:ilvl="0" w:tplc="12ACD59A">
      <w:start w:val="1"/>
      <w:numFmt w:val="decimal"/>
      <w:lvlText w:val="%1."/>
      <w:lvlJc w:val="left"/>
      <w:pPr>
        <w:ind w:left="157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1790A32"/>
    <w:multiLevelType w:val="hybridMultilevel"/>
    <w:tmpl w:val="421CBE46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9CE"/>
    <w:multiLevelType w:val="hybridMultilevel"/>
    <w:tmpl w:val="C08C4C20"/>
    <w:lvl w:ilvl="0" w:tplc="2AE4D0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F27"/>
    <w:rsid w:val="00057FA4"/>
    <w:rsid w:val="00091AB5"/>
    <w:rsid w:val="0009470B"/>
    <w:rsid w:val="000E406C"/>
    <w:rsid w:val="000F309A"/>
    <w:rsid w:val="0011743F"/>
    <w:rsid w:val="00120A6D"/>
    <w:rsid w:val="0014625D"/>
    <w:rsid w:val="00191385"/>
    <w:rsid w:val="001C6230"/>
    <w:rsid w:val="001D5CCC"/>
    <w:rsid w:val="002450BB"/>
    <w:rsid w:val="00251173"/>
    <w:rsid w:val="00260532"/>
    <w:rsid w:val="00261385"/>
    <w:rsid w:val="0026766E"/>
    <w:rsid w:val="00320523"/>
    <w:rsid w:val="00341901"/>
    <w:rsid w:val="00342DD7"/>
    <w:rsid w:val="003511D3"/>
    <w:rsid w:val="00361848"/>
    <w:rsid w:val="00371CDE"/>
    <w:rsid w:val="003902AD"/>
    <w:rsid w:val="00393CFC"/>
    <w:rsid w:val="0039526F"/>
    <w:rsid w:val="003A346C"/>
    <w:rsid w:val="003B51B5"/>
    <w:rsid w:val="00401117"/>
    <w:rsid w:val="00410143"/>
    <w:rsid w:val="00432175"/>
    <w:rsid w:val="00471A51"/>
    <w:rsid w:val="00515D70"/>
    <w:rsid w:val="00561789"/>
    <w:rsid w:val="0056414B"/>
    <w:rsid w:val="005B5268"/>
    <w:rsid w:val="005B7CD3"/>
    <w:rsid w:val="005E4A47"/>
    <w:rsid w:val="00623342"/>
    <w:rsid w:val="0063349B"/>
    <w:rsid w:val="006505A4"/>
    <w:rsid w:val="006C6810"/>
    <w:rsid w:val="00713670"/>
    <w:rsid w:val="00753B23"/>
    <w:rsid w:val="007D7E09"/>
    <w:rsid w:val="00826F46"/>
    <w:rsid w:val="008B0A57"/>
    <w:rsid w:val="008D5DDF"/>
    <w:rsid w:val="008E057D"/>
    <w:rsid w:val="00907543"/>
    <w:rsid w:val="00966892"/>
    <w:rsid w:val="009D4CEE"/>
    <w:rsid w:val="00A308B7"/>
    <w:rsid w:val="00A43656"/>
    <w:rsid w:val="00A52C2C"/>
    <w:rsid w:val="00A55EB5"/>
    <w:rsid w:val="00AA1BF4"/>
    <w:rsid w:val="00AA3DCB"/>
    <w:rsid w:val="00AA51D3"/>
    <w:rsid w:val="00AA65DA"/>
    <w:rsid w:val="00AC3164"/>
    <w:rsid w:val="00AD265E"/>
    <w:rsid w:val="00AE1804"/>
    <w:rsid w:val="00B22B6E"/>
    <w:rsid w:val="00B31550"/>
    <w:rsid w:val="00B35AE3"/>
    <w:rsid w:val="00B411C1"/>
    <w:rsid w:val="00B5016D"/>
    <w:rsid w:val="00B65396"/>
    <w:rsid w:val="00B82358"/>
    <w:rsid w:val="00B83C57"/>
    <w:rsid w:val="00B9591D"/>
    <w:rsid w:val="00BB315F"/>
    <w:rsid w:val="00BB4BE6"/>
    <w:rsid w:val="00C229C6"/>
    <w:rsid w:val="00C3203A"/>
    <w:rsid w:val="00C4376A"/>
    <w:rsid w:val="00C71303"/>
    <w:rsid w:val="00C91316"/>
    <w:rsid w:val="00C92E66"/>
    <w:rsid w:val="00D12B86"/>
    <w:rsid w:val="00D71AB3"/>
    <w:rsid w:val="00D77E50"/>
    <w:rsid w:val="00D852ED"/>
    <w:rsid w:val="00D942D1"/>
    <w:rsid w:val="00D952DB"/>
    <w:rsid w:val="00E12B70"/>
    <w:rsid w:val="00E72249"/>
    <w:rsid w:val="00E72331"/>
    <w:rsid w:val="00E8622A"/>
    <w:rsid w:val="00E91EAF"/>
    <w:rsid w:val="00EF6B51"/>
    <w:rsid w:val="00F14B95"/>
    <w:rsid w:val="00F80C04"/>
    <w:rsid w:val="00F90F16"/>
    <w:rsid w:val="00FA4099"/>
    <w:rsid w:val="00FB0F27"/>
    <w:rsid w:val="00FC2E66"/>
    <w:rsid w:val="00F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6C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0F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FB0F27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F16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52C2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2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2B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ssignmentTemplate">
    <w:name w:val="AssignmentTemplate"/>
    <w:basedOn w:val="9"/>
    <w:rsid w:val="00B22B6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2">
    <w:name w:val="Абзац списка2"/>
    <w:basedOn w:val="a"/>
    <w:uiPriority w:val="34"/>
    <w:qFormat/>
    <w:rsid w:val="00B22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Абзац списка1"/>
    <w:basedOn w:val="a"/>
    <w:uiPriority w:val="34"/>
    <w:qFormat/>
    <w:rsid w:val="00B22B6E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2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www.whatsap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www.whatsapp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EC69-3150-4491-BE10-FB130195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</dc:creator>
  <cp:keywords/>
  <dc:description/>
  <cp:lastModifiedBy>Математика</cp:lastModifiedBy>
  <cp:revision>31</cp:revision>
  <dcterms:created xsi:type="dcterms:W3CDTF">2017-06-30T15:14:00Z</dcterms:created>
  <dcterms:modified xsi:type="dcterms:W3CDTF">2018-05-15T12:48:00Z</dcterms:modified>
</cp:coreProperties>
</file>