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4E5" w:rsidRDefault="002B04E5">
      <w:pPr>
        <w:pStyle w:val="c55"/>
        <w:spacing w:before="0" w:beforeAutospacing="0" w:after="0" w:afterAutospacing="0"/>
        <w:ind w:firstLine="15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Дополнительное образование физкультурно-спортивной направленности - это образовательное пространство, которое предполагает своевременность педагогических действий, обеспечивающих сохранение и укрепление здоровья детей как физического, так и психологического. Оно позволяет учитывать физический потенциал каждого ребенка и в соответствии с этим своевременно и полно развивать все конституционно - наследственные, позитивные задатки и корректировать негативные.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 xml:space="preserve">     Работу по формированию ценностей здоровья и здорового образа жизни необходимо начинать уже в дошкольном возрасте, когда происходит активное формирование личности ребёнка. Организуя физкультурно-спортивную деятельность необходимо помнить о </w:t>
      </w:r>
      <w:proofErr w:type="spellStart"/>
      <w:r>
        <w:rPr>
          <w:rStyle w:val="c1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1"/>
          <w:color w:val="000000"/>
          <w:sz w:val="28"/>
          <w:szCs w:val="28"/>
        </w:rPr>
        <w:t xml:space="preserve"> технологиях столь актуальных сейчас.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B04E5" w:rsidRDefault="002B04E5">
      <w:pPr>
        <w:pStyle w:val="c55"/>
        <w:spacing w:before="0" w:beforeAutospacing="0" w:after="0" w:afterAutospacing="0"/>
        <w:ind w:firstLine="15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Среди множества факторов, оказывающих влияние на рост, развитие и состояние здоровья ребёнка, двигательной активности принадлежит, едва ли, не основная роль. Двигательная активность является необходимым условием для становления и совершенствования ребенка как биологического существа, социального субъекта.</w:t>
      </w:r>
    </w:p>
    <w:p w:rsidR="002B04E5" w:rsidRDefault="002B04E5">
      <w:pPr>
        <w:pStyle w:val="c33"/>
        <w:spacing w:before="0" w:beforeAutospacing="0" w:after="0" w:afterAutospacing="0"/>
        <w:ind w:firstLine="15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В настоящее время общепризнанно, что игра является ведущей деятельностью ребенка дошкольного возраста.</w:t>
      </w:r>
      <w:r>
        <w:rPr>
          <w:rStyle w:val="c49"/>
          <w:color w:val="FF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Поэтому очень важно через игру обогащать двигательный опыт ребёнка, который составляет его двигательный статус. Для дошкольников игровая двигательная активность рассматривается как главный источник и побудительная сила охраны здоровья. От степени развития, естественной потребности ребенка в движении во многом зависят развитие двигательных навыков, памяти, восприятия, эмоции, мышления.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B04E5" w:rsidRDefault="002B04E5">
      <w:pPr>
        <w:pStyle w:val="c33"/>
        <w:spacing w:before="0" w:beforeAutospacing="0" w:after="0" w:afterAutospacing="0"/>
        <w:ind w:firstLine="15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Игровая форма проведения занятий помогает детям лучше усваивать упражнения и меньше уставать, а творческий подход с учетом индивидуальных особенностей ребенка, позволяет достичь максимального эффекта.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B04E5" w:rsidRDefault="002B04E5">
      <w:pPr>
        <w:pStyle w:val="c55"/>
        <w:spacing w:before="0" w:beforeAutospacing="0" w:after="0" w:afterAutospacing="0"/>
        <w:ind w:firstLine="15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Педагогам рекомендуется использовать подвижную игру не только для совершенствования двигательных навыков детей, но и для воспитания различных сторон личности ребенка. Особое место в работе занимает технология педагогической помощи, создающая атмосферу взаимодействия педагога с его воспитанниками, направленная на мобилизацию возможностей ребенка для решения двигательных задач в процессе коллективного взаимодействия, сотрудничества и сотворчества. Под доброжелательным, внимательным руководством педагога формируется творчески мыслящий ребенок, умеющий ориентироваться в окружающей среде, активно преодолевать встречающиеся трудности, проявлять доброжелательное отношение к товарищам, выдержку, самообладание.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B04E5" w:rsidRDefault="002B04E5">
      <w:pPr>
        <w:pStyle w:val="c55"/>
        <w:spacing w:before="0" w:beforeAutospacing="0" w:after="0" w:afterAutospacing="0"/>
        <w:ind w:firstLine="15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Обязательным условием успешного проведения подвижных игр является учет индивидуальных особенностей каждого ребенка. Поведение его в игре во многом зависит от имеющихся двигательных навыков, типологических особенностей нервной системы.   Стимулируя у ребенка интерес к игре, увлекая его игровой деятельностью, педагог замечает и выделяет существенные факторы в развитии и поведении детей. Необходимо определить (подчас по отдельным штрихам) реальные изменения в знаниях, умениях и навыках. Важно помочь ребенку закрепить положительные качества и постепенно преодолеть отрицательные</w:t>
      </w:r>
      <w:r>
        <w:rPr>
          <w:rStyle w:val="c64"/>
          <w:b/>
          <w:bCs/>
          <w:color w:val="FF0000"/>
          <w:sz w:val="28"/>
          <w:szCs w:val="28"/>
        </w:rPr>
        <w:t>.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</w:p>
    <w:p w:rsidR="002B04E5" w:rsidRDefault="002B04E5">
      <w:pPr>
        <w:pStyle w:val="c46"/>
        <w:spacing w:before="0" w:beforeAutospacing="0" w:after="0" w:afterAutospacing="0"/>
        <w:ind w:firstLine="15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Но, тем не менее, игра должна быть свободной от навязанной взрослыми темы, и способов реализации действий - ребенок должен иметь возможность овладевать все более сложным языком игры - общими способами ее осуществления, увеличивающими свободу творческой реализации его собственных замыслов. Игра должна быть совместной деятельностью педагога и детей, где педагог есть играющий партнер, чтобы игра на всех возрастных этапах была самостоятельной деятельностью детей.  Основными требованиями являются системность, динамичность, практическая направленность.</w:t>
      </w:r>
    </w:p>
    <w:p w:rsidR="002B04E5" w:rsidRDefault="002B04E5">
      <w:pPr>
        <w:pStyle w:val="c33"/>
        <w:spacing w:before="0" w:beforeAutospacing="0" w:after="0" w:afterAutospacing="0"/>
        <w:ind w:firstLine="15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Системный подход определяет необходимость участия в здоровье-сберегающей деятельности всех участников образовательного процесса – педагогов, обучающихся и их родителей. Активная двигательная деятельность тренирует нервную систему ребенка, способствует уравновешиванию процессов возбуждения и торможения.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     Дети знакомятся с элементами различных видов спорта, деятельности, изображают различных животных, проходят полосу препятствий, ползают, бегают, прыгают. Так прививается любовь к спорту и активному образу жизни.  </w:t>
      </w:r>
    </w:p>
    <w:p w:rsidR="002B04E5" w:rsidRDefault="002B04E5">
      <w:pPr>
        <w:pStyle w:val="c33"/>
        <w:spacing w:before="0" w:beforeAutospacing="0" w:after="0" w:afterAutospacing="0"/>
        <w:ind w:firstLine="15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Каждая из игр направлена на развитие различных групп мышц ребенка, улучшает рост и развитие органов и систем детского организма, развивает дыхательный аппарат.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B04E5" w:rsidRDefault="002B04E5">
      <w:pPr>
        <w:pStyle w:val="c33"/>
        <w:spacing w:before="0" w:beforeAutospacing="0" w:after="0" w:afterAutospacing="0"/>
        <w:ind w:firstLine="15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Творчество, фантазия, являющиеся непременным условием подвижных игр, усиливают мозговые импульсы, которые в свою очередь стимулируют гипофиз, деятельность всей эндокринной системы.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49"/>
          <w:color w:val="FF0000"/>
          <w:sz w:val="28"/>
          <w:szCs w:val="28"/>
        </w:rPr>
        <w:t>     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</w:rPr>
        <w:t>Важнейший результат игр - это радость и эмоциональный подъём</w:t>
      </w:r>
      <w:r>
        <w:rPr>
          <w:rStyle w:val="c1"/>
          <w:color w:val="000000"/>
          <w:sz w:val="28"/>
          <w:szCs w:val="28"/>
        </w:rPr>
        <w:t>. Детская радость, сопровождающая игру, является могучим фактором формирования физических, психических, духовных, эстетических и нравственных начал становления ребенка. Именно благодаря этому замечательному свойству подвижные игры больше, чем другие формы физической культуры, способствуют всестороннему, гармоничному физическому и умственному развитию детей, воспитанию у них прикладных навыков, координации движений, ловкости, социальной адаптации, дисциплинированности и других важных качеств.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B04E5" w:rsidRDefault="002B04E5">
      <w:pPr>
        <w:pStyle w:val="c33"/>
        <w:spacing w:before="0" w:beforeAutospacing="0" w:after="0" w:afterAutospacing="0"/>
        <w:ind w:firstLine="15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     Все мы знаем, как важна игра для детей дошкольного возраста,                      и осознаем тот факт, что развитие детей вне игры неэффективно.  Игра представляет собой</w:t>
      </w:r>
      <w:r>
        <w:rPr>
          <w:rStyle w:val="c49"/>
          <w:color w:val="FF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</w:rPr>
        <w:t>особую двигательную  деятельность, которая зарождается уже в раннем  детском  возрасте и сопровождает человека на протяжении всей его жизни.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2B04E5" w:rsidRDefault="002B04E5">
      <w:pPr>
        <w:pStyle w:val="c33"/>
        <w:spacing w:before="0" w:beforeAutospacing="0" w:after="0" w:afterAutospacing="0"/>
        <w:ind w:firstLine="15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   </w:t>
      </w:r>
      <w:r>
        <w:rPr>
          <w:rStyle w:val="c1"/>
          <w:color w:val="000000"/>
          <w:sz w:val="28"/>
          <w:szCs w:val="28"/>
        </w:rPr>
        <w:t xml:space="preserve">  Методика проведения подвижных игр нашла свое отражение в работах ученых: </w:t>
      </w:r>
      <w:proofErr w:type="spellStart"/>
      <w:r>
        <w:rPr>
          <w:rStyle w:val="c1"/>
          <w:color w:val="000000"/>
          <w:sz w:val="28"/>
          <w:szCs w:val="28"/>
        </w:rPr>
        <w:t>Е.А.Аркина</w:t>
      </w:r>
      <w:proofErr w:type="spellEnd"/>
      <w:r>
        <w:rPr>
          <w:rStyle w:val="c1"/>
          <w:color w:val="000000"/>
          <w:sz w:val="28"/>
          <w:szCs w:val="28"/>
        </w:rPr>
        <w:t>,  </w:t>
      </w:r>
      <w:proofErr w:type="spellStart"/>
      <w:r>
        <w:rPr>
          <w:rStyle w:val="c1"/>
          <w:color w:val="000000"/>
          <w:sz w:val="28"/>
          <w:szCs w:val="28"/>
        </w:rPr>
        <w:t>В.В.Гориневского</w:t>
      </w:r>
      <w:proofErr w:type="spellEnd"/>
      <w:r>
        <w:rPr>
          <w:rStyle w:val="c1"/>
          <w:color w:val="000000"/>
          <w:sz w:val="28"/>
          <w:szCs w:val="28"/>
        </w:rPr>
        <w:t xml:space="preserve">,  Н.А. </w:t>
      </w:r>
      <w:proofErr w:type="spellStart"/>
      <w:r>
        <w:rPr>
          <w:rStyle w:val="c1"/>
          <w:color w:val="000000"/>
          <w:sz w:val="28"/>
          <w:szCs w:val="28"/>
        </w:rPr>
        <w:t>Метлова</w:t>
      </w:r>
      <w:proofErr w:type="spellEnd"/>
      <w:r>
        <w:rPr>
          <w:rStyle w:val="c1"/>
          <w:color w:val="000000"/>
          <w:sz w:val="28"/>
          <w:szCs w:val="28"/>
        </w:rPr>
        <w:t>,  </w:t>
      </w:r>
      <w:proofErr w:type="spellStart"/>
      <w:r>
        <w:rPr>
          <w:rStyle w:val="c1"/>
          <w:color w:val="000000"/>
          <w:sz w:val="28"/>
          <w:szCs w:val="28"/>
        </w:rPr>
        <w:t>А.В.Кенеман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М.М.Конторович</w:t>
      </w:r>
      <w:proofErr w:type="spellEnd"/>
      <w:r>
        <w:rPr>
          <w:rStyle w:val="c1"/>
          <w:color w:val="000000"/>
          <w:sz w:val="28"/>
          <w:szCs w:val="28"/>
        </w:rPr>
        <w:t>,  Л.И.Михайловой,  </w:t>
      </w:r>
      <w:proofErr w:type="spellStart"/>
      <w:r>
        <w:rPr>
          <w:rStyle w:val="c1"/>
          <w:color w:val="000000"/>
          <w:sz w:val="28"/>
          <w:szCs w:val="28"/>
        </w:rPr>
        <w:t>Т.И.Осокиной</w:t>
      </w:r>
      <w:proofErr w:type="spellEnd"/>
      <w:r>
        <w:rPr>
          <w:rStyle w:val="c1"/>
          <w:color w:val="000000"/>
          <w:sz w:val="28"/>
          <w:szCs w:val="28"/>
        </w:rPr>
        <w:t>, Е. А.Тимофеевой и др. Эти работы существенно пополнили и обогатили методику проведения подвижных игр в дошкольном учреждении.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 xml:space="preserve">       Опыт </w:t>
      </w:r>
      <w:proofErr w:type="spellStart"/>
      <w:r>
        <w:rPr>
          <w:rStyle w:val="c1"/>
          <w:color w:val="000000"/>
          <w:sz w:val="28"/>
          <w:szCs w:val="28"/>
        </w:rPr>
        <w:t>Н.Н.Кильпио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Н.Г.Кожевниковой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В.И.Васюковой</w:t>
      </w:r>
      <w:proofErr w:type="spellEnd"/>
      <w:r>
        <w:rPr>
          <w:rStyle w:val="c1"/>
          <w:color w:val="000000"/>
          <w:sz w:val="28"/>
          <w:szCs w:val="28"/>
        </w:rPr>
        <w:t xml:space="preserve"> и др. показал влияние игрового сюжета на всестороннее развитие детей.</w:t>
      </w:r>
    </w:p>
    <w:p w:rsidR="002B04E5" w:rsidRDefault="002B04E5">
      <w:pPr>
        <w:pStyle w:val="c33"/>
        <w:spacing w:before="0" w:beforeAutospacing="0" w:after="0" w:afterAutospacing="0"/>
        <w:ind w:firstLine="17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  Цель</w:t>
      </w:r>
      <w:r>
        <w:rPr>
          <w:rStyle w:val="c1"/>
          <w:color w:val="000000"/>
          <w:sz w:val="28"/>
          <w:szCs w:val="28"/>
        </w:rPr>
        <w:t> данной работы:</w:t>
      </w:r>
    </w:p>
    <w:p w:rsidR="002B04E5" w:rsidRDefault="002B04E5">
      <w:pPr>
        <w:pStyle w:val="c3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Ознакомление с методикой проведения подвижной игры для детей дошкольного возраста.</w:t>
      </w:r>
    </w:p>
    <w:p w:rsidR="002B04E5" w:rsidRDefault="002B04E5">
      <w:pPr>
        <w:pStyle w:val="c27"/>
        <w:spacing w:before="0" w:beforeAutospacing="0" w:after="0" w:afterAutospacing="0"/>
        <w:ind w:firstLine="17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  Задачи:</w:t>
      </w:r>
      <w:r>
        <w:rPr>
          <w:rStyle w:val="c1"/>
          <w:color w:val="000000"/>
          <w:sz w:val="28"/>
          <w:szCs w:val="28"/>
        </w:rPr>
        <w:t> </w:t>
      </w:r>
    </w:p>
    <w:p w:rsidR="002B04E5" w:rsidRDefault="002B04E5">
      <w:pPr>
        <w:pStyle w:val="c2"/>
        <w:spacing w:before="0" w:beforeAutospacing="0" w:after="0" w:afterAutospacing="0"/>
        <w:ind w:firstLine="15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Раскрыть технологию обучения детей основным видам движения </w:t>
      </w:r>
      <w:r>
        <w:rPr>
          <w:rStyle w:val="c3"/>
          <w:i/>
          <w:iCs/>
          <w:color w:val="000000"/>
          <w:sz w:val="28"/>
          <w:szCs w:val="28"/>
        </w:rPr>
        <w:t>(ходьба, бег, прыжки, лазанье, бросание, катание, ловля)</w:t>
      </w:r>
      <w:r>
        <w:rPr>
          <w:rStyle w:val="c1"/>
          <w:color w:val="000000"/>
          <w:sz w:val="28"/>
          <w:szCs w:val="28"/>
        </w:rPr>
        <w:t>, ориентирования в пространстве, укрепления опорно-двигательного аппарата, развития внимательности и воображения, дисциплинированности, умения играть в детском коллективе.</w:t>
      </w:r>
    </w:p>
    <w:p w:rsidR="002B04E5" w:rsidRDefault="002B04E5">
      <w:pPr>
        <w:pStyle w:val="c7"/>
        <w:spacing w:before="0" w:beforeAutospacing="0" w:after="0" w:afterAutospacing="0"/>
        <w:ind w:firstLine="15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  Требования к ребенку.</w:t>
      </w:r>
    </w:p>
    <w:p w:rsidR="002B04E5" w:rsidRDefault="002B04E5">
      <w:pPr>
        <w:pStyle w:val="c56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Развивающий характер игры заключается в том, что она выдвигает ряд требований к ребенку:</w:t>
      </w:r>
    </w:p>
    <w:p w:rsidR="002B04E5" w:rsidRDefault="002B04E5">
      <w:pPr>
        <w:pStyle w:val="c7"/>
        <w:spacing w:before="0" w:beforeAutospacing="0" w:after="0" w:afterAutospacing="0"/>
        <w:ind w:firstLine="15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   Первое требование</w:t>
      </w:r>
      <w:r>
        <w:rPr>
          <w:rStyle w:val="c1"/>
          <w:color w:val="000000"/>
          <w:sz w:val="28"/>
          <w:szCs w:val="28"/>
        </w:rPr>
        <w:t>-это действие в воображаемом плане. Необходимость действовать в воображаемом плане ведет к развитию у детей символической функции мышления, формированию плана представлений, построению воображаемой ситуации.</w:t>
      </w:r>
    </w:p>
    <w:p w:rsidR="002B04E5" w:rsidRDefault="002B04E5">
      <w:pPr>
        <w:pStyle w:val="c7"/>
        <w:spacing w:before="0" w:beforeAutospacing="0" w:after="0" w:afterAutospacing="0"/>
        <w:ind w:firstLine="15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   Второе требование</w:t>
      </w:r>
      <w:r>
        <w:rPr>
          <w:rStyle w:val="c1"/>
          <w:color w:val="000000"/>
          <w:sz w:val="28"/>
          <w:szCs w:val="28"/>
        </w:rPr>
        <w:t> - умение ребенка определенным образом ориентироваться в системе человеческих взаимоотношений, т. к. игра направлена именно на их воспроизведение.</w:t>
      </w:r>
    </w:p>
    <w:p w:rsidR="002B04E5" w:rsidRDefault="002B04E5">
      <w:pPr>
        <w:pStyle w:val="c7"/>
        <w:spacing w:before="0" w:beforeAutospacing="0" w:after="0" w:afterAutospacing="0"/>
        <w:ind w:firstLine="15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   Третье требование</w:t>
      </w:r>
      <w:r>
        <w:rPr>
          <w:rStyle w:val="c1"/>
          <w:color w:val="000000"/>
          <w:sz w:val="28"/>
          <w:szCs w:val="28"/>
        </w:rPr>
        <w:t> - формирование реальных взаимоотношений между играющими детьми. Совместная игра невозможна без согласования действий</w:t>
      </w:r>
      <w:r>
        <w:rPr>
          <w:rStyle w:val="c17"/>
          <w:color w:val="464646"/>
          <w:sz w:val="28"/>
          <w:szCs w:val="28"/>
        </w:rPr>
        <w:t>.</w:t>
      </w:r>
    </w:p>
    <w:p w:rsidR="002B04E5" w:rsidRDefault="002B04E5">
      <w:pPr>
        <w:pStyle w:val="c6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Игра направлена на воспитание эмоционального, сознательно действующего в меру своих возможностей ребенка и владеющего разнообразными двигательными навыками, способствует раскрытию индивидуальных способностей ребенка, помогает воспитать его здоровым  и бодрым, жизнерадостным, активным, умеющим самостоятельно и творчески решать самые разнообразные задачи.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B04E5" w:rsidRDefault="002B04E5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МЕТОДИКА ПРОВЕДЕНИЯ ПОДВИЖНОЙ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2B04E5" w:rsidRDefault="002B04E5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ИГРЫ С ДОШКОЛЬНИКАМИ</w:t>
      </w:r>
    </w:p>
    <w:p w:rsidR="002B04E5" w:rsidRDefault="002B04E5">
      <w:pPr>
        <w:pStyle w:val="c29"/>
        <w:shd w:val="clear" w:color="auto" w:fill="FFFFFF"/>
        <w:spacing w:before="0" w:beforeAutospacing="0" w:after="0" w:afterAutospacing="0"/>
        <w:ind w:left="5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Методика проведения подвижной игры включает неограниченные возможности  комплексного использования  разнообразных приёмов, направленных на формирование физического развития, личности ребёнка, умелое педагогическое руководство ею.</w:t>
      </w:r>
    </w:p>
    <w:p w:rsidR="002B04E5" w:rsidRDefault="002B04E5">
      <w:pPr>
        <w:pStyle w:val="c3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Необходимо заранее распределить  игры по возрастной принадлежности, двигательному содержанию, эмоциональности и интенсивности  игрового действия. Кроме того подбор и планирование подвижных игр зависят от времени года,  места проведения (помещение  или улица), интересов детей.</w:t>
      </w:r>
    </w:p>
    <w:p w:rsidR="002B04E5" w:rsidRDefault="002B04E5">
      <w:pPr>
        <w:pStyle w:val="c3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Важно правильно организовать игру в зависимости от  содержания, очерёдности выполняемых заданий, возраста детей. Необходимо варьировать способы организации  игр в зависимости от структуры и характера движений.</w:t>
      </w:r>
    </w:p>
    <w:p w:rsidR="002B04E5" w:rsidRDefault="002B04E5"/>
    <w:sectPr w:rsidR="002B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E5"/>
    <w:rsid w:val="002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DF86039-43E7-624E-9AEF-CBB077D0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5">
    <w:name w:val="c55"/>
    <w:basedOn w:val="Normal"/>
    <w:rsid w:val="002B04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2B04E5"/>
  </w:style>
  <w:style w:type="character" w:customStyle="1" w:styleId="apple-converted-space">
    <w:name w:val="apple-converted-space"/>
    <w:basedOn w:val="DefaultParagraphFont"/>
    <w:rsid w:val="002B04E5"/>
  </w:style>
  <w:style w:type="paragraph" w:customStyle="1" w:styleId="c33">
    <w:name w:val="c33"/>
    <w:basedOn w:val="Normal"/>
    <w:rsid w:val="002B04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49">
    <w:name w:val="c49"/>
    <w:basedOn w:val="DefaultParagraphFont"/>
    <w:rsid w:val="002B04E5"/>
  </w:style>
  <w:style w:type="character" w:customStyle="1" w:styleId="c64">
    <w:name w:val="c64"/>
    <w:basedOn w:val="DefaultParagraphFont"/>
    <w:rsid w:val="002B04E5"/>
  </w:style>
  <w:style w:type="paragraph" w:customStyle="1" w:styleId="c46">
    <w:name w:val="c46"/>
    <w:basedOn w:val="Normal"/>
    <w:rsid w:val="002B04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DefaultParagraphFont"/>
    <w:rsid w:val="002B04E5"/>
  </w:style>
  <w:style w:type="paragraph" w:customStyle="1" w:styleId="c27">
    <w:name w:val="c27"/>
    <w:basedOn w:val="Normal"/>
    <w:rsid w:val="002B04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2B04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DefaultParagraphFont"/>
    <w:rsid w:val="002B04E5"/>
  </w:style>
  <w:style w:type="paragraph" w:customStyle="1" w:styleId="c7">
    <w:name w:val="c7"/>
    <w:basedOn w:val="Normal"/>
    <w:rsid w:val="002B04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56">
    <w:name w:val="c56"/>
    <w:basedOn w:val="Normal"/>
    <w:rsid w:val="002B04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7">
    <w:name w:val="c17"/>
    <w:basedOn w:val="DefaultParagraphFont"/>
    <w:rsid w:val="002B04E5"/>
  </w:style>
  <w:style w:type="paragraph" w:customStyle="1" w:styleId="c6">
    <w:name w:val="c6"/>
    <w:basedOn w:val="Normal"/>
    <w:rsid w:val="002B04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Normal"/>
    <w:rsid w:val="002B04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9">
    <w:name w:val="c29"/>
    <w:basedOn w:val="Normal"/>
    <w:rsid w:val="002B04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2">
    <w:name w:val="c32"/>
    <w:basedOn w:val="Normal"/>
    <w:rsid w:val="002B04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Мария Абрамовна</dc:creator>
  <cp:keywords/>
  <dc:description/>
  <cp:lastModifiedBy>Арутюнян Мария Абрамовна</cp:lastModifiedBy>
  <cp:revision>2</cp:revision>
  <dcterms:created xsi:type="dcterms:W3CDTF">2022-03-22T12:12:00Z</dcterms:created>
  <dcterms:modified xsi:type="dcterms:W3CDTF">2022-03-22T12:12:00Z</dcterms:modified>
</cp:coreProperties>
</file>