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74" w:rsidRDefault="00404974" w:rsidP="00BD599F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404974" w:rsidRDefault="00252C2E" w:rsidP="002A5680">
      <w:pPr>
        <w:pStyle w:val="a3"/>
        <w:spacing w:before="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Сенсорное развитие</w:t>
      </w:r>
    </w:p>
    <w:p w:rsidR="004744AE" w:rsidRPr="002A5680" w:rsidRDefault="004744AE" w:rsidP="002A5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C2E" w:rsidRDefault="00252C2E" w:rsidP="00252C2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Игры для сенсорного развития </w:t>
      </w:r>
    </w:p>
    <w:p w:rsidR="00252C2E" w:rsidRDefault="00252C2E" w:rsidP="00252C2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Д. И.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«Картинка из фигур»</w:t>
      </w:r>
    </w:p>
    <w:p w:rsidR="00252C2E" w:rsidRDefault="00252C2E" w:rsidP="00252C2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Цель</w:t>
      </w:r>
      <w:r>
        <w:rPr>
          <w:rFonts w:ascii="Helvetica" w:hAnsi="Helvetica" w:cs="Helvetica"/>
          <w:color w:val="333333"/>
          <w:sz w:val="21"/>
          <w:szCs w:val="21"/>
        </w:rPr>
        <w:t>: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развивать</w:t>
      </w:r>
      <w:r>
        <w:rPr>
          <w:rFonts w:ascii="Helvetica" w:hAnsi="Helvetica" w:cs="Helvetica"/>
          <w:color w:val="333333"/>
          <w:sz w:val="21"/>
          <w:szCs w:val="21"/>
        </w:rPr>
        <w:t> умение дифференцировать различные по форме и размеру геометрические фигуры, опираясь на тактильные и зрительные ощущения, то есть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развивать</w:t>
      </w:r>
      <w:r>
        <w:rPr>
          <w:rFonts w:ascii="Helvetica" w:hAnsi="Helvetica" w:cs="Helvetica"/>
          <w:color w:val="333333"/>
          <w:sz w:val="21"/>
          <w:szCs w:val="21"/>
        </w:rPr>
        <w:t> осязательное и зрительное восприятие;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развивать воображение</w:t>
      </w:r>
      <w:r>
        <w:rPr>
          <w:rFonts w:ascii="Helvetica" w:hAnsi="Helvetica" w:cs="Helvetica"/>
          <w:color w:val="333333"/>
          <w:sz w:val="21"/>
          <w:szCs w:val="21"/>
        </w:rPr>
        <w:t>, творческие способности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детей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252C2E" w:rsidRDefault="00252C2E" w:rsidP="00252C2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Правила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игры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252C2E" w:rsidRDefault="00252C2E" w:rsidP="00252C2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Педагог демонстрирует детям способ и порядок построения несложных конструкций. После этого он предлагает детям из своих фигур выложить другие рисунки, которые они придумают сами. Картинка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фланелеграфе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убирается, чтобы дети не копировали уже готовое изобр</w:t>
      </w:r>
      <w:r>
        <w:rPr>
          <w:rFonts w:ascii="Helvetica" w:hAnsi="Helvetica" w:cs="Helvetica"/>
          <w:color w:val="333333"/>
          <w:sz w:val="21"/>
          <w:szCs w:val="21"/>
        </w:rPr>
        <w:t>а</w:t>
      </w:r>
      <w:r>
        <w:rPr>
          <w:rFonts w:ascii="Helvetica" w:hAnsi="Helvetica" w:cs="Helvetica"/>
          <w:color w:val="333333"/>
          <w:sz w:val="21"/>
          <w:szCs w:val="21"/>
        </w:rPr>
        <w:t>жение.</w:t>
      </w:r>
    </w:p>
    <w:p w:rsidR="00252C2E" w:rsidRDefault="00252C2E" w:rsidP="00252C2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Д. И.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«Кораблик»</w:t>
      </w:r>
    </w:p>
    <w:p w:rsidR="00252C2E" w:rsidRDefault="00252C2E" w:rsidP="00252C2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Цель</w:t>
      </w:r>
      <w:r>
        <w:rPr>
          <w:rFonts w:ascii="Helvetica" w:hAnsi="Helvetica" w:cs="Helvetica"/>
          <w:color w:val="333333"/>
          <w:sz w:val="21"/>
          <w:szCs w:val="21"/>
        </w:rPr>
        <w:t>: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Развивать</w:t>
      </w:r>
      <w:r>
        <w:rPr>
          <w:rFonts w:ascii="Helvetica" w:hAnsi="Helvetica" w:cs="Helvetica"/>
          <w:color w:val="333333"/>
          <w:sz w:val="21"/>
          <w:szCs w:val="21"/>
        </w:rPr>
        <w:t> умение различать по форме и размеру геометрические фиг</w:t>
      </w:r>
      <w:r>
        <w:rPr>
          <w:rFonts w:ascii="Helvetica" w:hAnsi="Helvetica" w:cs="Helvetica"/>
          <w:color w:val="333333"/>
          <w:sz w:val="21"/>
          <w:szCs w:val="21"/>
        </w:rPr>
        <w:t>у</w:t>
      </w:r>
      <w:r>
        <w:rPr>
          <w:rFonts w:ascii="Helvetica" w:hAnsi="Helvetica" w:cs="Helvetica"/>
          <w:color w:val="333333"/>
          <w:sz w:val="21"/>
          <w:szCs w:val="21"/>
        </w:rPr>
        <w:t>ры;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развивать</w:t>
      </w:r>
      <w:r>
        <w:rPr>
          <w:rFonts w:ascii="Helvetica" w:hAnsi="Helvetica" w:cs="Helvetica"/>
          <w:color w:val="333333"/>
          <w:sz w:val="21"/>
          <w:szCs w:val="21"/>
        </w:rPr>
        <w:t> пространственное воображение, активное внимание, наблюдательность, м</w:t>
      </w:r>
      <w:r>
        <w:rPr>
          <w:rFonts w:ascii="Helvetica" w:hAnsi="Helvetica" w:cs="Helvetica"/>
          <w:color w:val="333333"/>
          <w:sz w:val="21"/>
          <w:szCs w:val="21"/>
        </w:rPr>
        <w:t>о</w:t>
      </w:r>
      <w:r>
        <w:rPr>
          <w:rFonts w:ascii="Helvetica" w:hAnsi="Helvetica" w:cs="Helvetica"/>
          <w:color w:val="333333"/>
          <w:sz w:val="21"/>
          <w:szCs w:val="21"/>
        </w:rPr>
        <w:t>торно-слуховую память.</w:t>
      </w:r>
    </w:p>
    <w:p w:rsidR="00252C2E" w:rsidRDefault="00252C2E" w:rsidP="00252C2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Правила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игры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252C2E" w:rsidRDefault="00252C2E" w:rsidP="00252C2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Детям раздаются фигуры для ознакомления. Педагог показывает, как можно выложить кора</w:t>
      </w:r>
      <w:r>
        <w:rPr>
          <w:rFonts w:ascii="Helvetica" w:hAnsi="Helvetica" w:cs="Helvetica"/>
          <w:color w:val="333333"/>
          <w:sz w:val="21"/>
          <w:szCs w:val="21"/>
        </w:rPr>
        <w:t>б</w:t>
      </w:r>
      <w:r>
        <w:rPr>
          <w:rFonts w:ascii="Helvetica" w:hAnsi="Helvetica" w:cs="Helvetica"/>
          <w:color w:val="333333"/>
          <w:sz w:val="21"/>
          <w:szCs w:val="21"/>
        </w:rPr>
        <w:t>лик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(парусник)</w:t>
      </w:r>
      <w:r>
        <w:rPr>
          <w:rFonts w:ascii="Helvetica" w:hAnsi="Helvetica" w:cs="Helvetica"/>
          <w:color w:val="333333"/>
          <w:sz w:val="21"/>
          <w:szCs w:val="21"/>
        </w:rPr>
        <w:t>. Это делается поэтапно, чтобы дети хорошо усвоили пор</w:t>
      </w:r>
      <w:r>
        <w:rPr>
          <w:rFonts w:ascii="Helvetica" w:hAnsi="Helvetica" w:cs="Helvetica"/>
          <w:color w:val="333333"/>
          <w:sz w:val="21"/>
          <w:szCs w:val="21"/>
        </w:rPr>
        <w:t>я</w:t>
      </w:r>
      <w:r>
        <w:rPr>
          <w:rFonts w:ascii="Helvetica" w:hAnsi="Helvetica" w:cs="Helvetica"/>
          <w:color w:val="333333"/>
          <w:sz w:val="21"/>
          <w:szCs w:val="21"/>
        </w:rPr>
        <w:t>док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«построения»</w:t>
      </w:r>
      <w:r>
        <w:rPr>
          <w:rFonts w:ascii="Helvetica" w:hAnsi="Helvetica" w:cs="Helvetica"/>
          <w:color w:val="333333"/>
          <w:sz w:val="21"/>
          <w:szCs w:val="21"/>
        </w:rPr>
        <w:t> парусника из фигур. После того как воспитатель закончит выкладывание своего парусника, он, не убирая его изображение, предлагает детям самим построить свои кораблики из тех фигур, которые раздали.</w:t>
      </w:r>
    </w:p>
    <w:p w:rsidR="00252C2E" w:rsidRDefault="00252C2E" w:rsidP="00252C2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Д. И.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«Спрячь мышку»</w:t>
      </w:r>
    </w:p>
    <w:p w:rsidR="00252C2E" w:rsidRDefault="00252C2E" w:rsidP="00252C2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Цель</w:t>
      </w:r>
      <w:r>
        <w:rPr>
          <w:rFonts w:ascii="Helvetica" w:hAnsi="Helvetica" w:cs="Helvetica"/>
          <w:color w:val="333333"/>
          <w:sz w:val="21"/>
          <w:szCs w:val="21"/>
        </w:rPr>
        <w:t>: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Развивать</w:t>
      </w:r>
      <w:r>
        <w:rPr>
          <w:rFonts w:ascii="Helvetica" w:hAnsi="Helvetica" w:cs="Helvetica"/>
          <w:color w:val="333333"/>
          <w:sz w:val="21"/>
          <w:szCs w:val="21"/>
        </w:rPr>
        <w:t> умение соотносить по форме, цвету и размеру прорези и вклад</w:t>
      </w:r>
      <w:r>
        <w:rPr>
          <w:rFonts w:ascii="Helvetica" w:hAnsi="Helvetica" w:cs="Helvetica"/>
          <w:color w:val="333333"/>
          <w:sz w:val="21"/>
          <w:szCs w:val="21"/>
        </w:rPr>
        <w:t>ы</w:t>
      </w:r>
      <w:r>
        <w:rPr>
          <w:rFonts w:ascii="Helvetica" w:hAnsi="Helvetica" w:cs="Helvetica"/>
          <w:color w:val="333333"/>
          <w:sz w:val="21"/>
          <w:szCs w:val="21"/>
        </w:rPr>
        <w:t>ши.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Развивать внимание</w:t>
      </w:r>
      <w:r>
        <w:rPr>
          <w:rFonts w:ascii="Helvetica" w:hAnsi="Helvetica" w:cs="Helvetica"/>
          <w:color w:val="333333"/>
          <w:sz w:val="21"/>
          <w:szCs w:val="21"/>
        </w:rPr>
        <w:t>, мышление.</w:t>
      </w:r>
    </w:p>
    <w:p w:rsidR="00252C2E" w:rsidRDefault="00252C2E" w:rsidP="00252C2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Правила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игры</w:t>
      </w:r>
      <w:r>
        <w:rPr>
          <w:rFonts w:ascii="Helvetica" w:hAnsi="Helvetica" w:cs="Helvetica"/>
          <w:color w:val="333333"/>
          <w:sz w:val="21"/>
          <w:szCs w:val="21"/>
        </w:rPr>
        <w:t>: Педагог показывает детям, в каких домиках поселились мышки.</w:t>
      </w:r>
    </w:p>
    <w:p w:rsidR="00252C2E" w:rsidRDefault="00252C2E" w:rsidP="00252C2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Мышки сейчас глядят в окошки. Окошки у всех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разные</w:t>
      </w:r>
      <w:r>
        <w:rPr>
          <w:rFonts w:ascii="Helvetica" w:hAnsi="Helvetica" w:cs="Helvetica"/>
          <w:color w:val="333333"/>
          <w:sz w:val="21"/>
          <w:szCs w:val="21"/>
        </w:rPr>
        <w:t>: круглые, овальные, квадратные, тр</w:t>
      </w:r>
      <w:r>
        <w:rPr>
          <w:rFonts w:ascii="Helvetica" w:hAnsi="Helvetica" w:cs="Helvetica"/>
          <w:color w:val="333333"/>
          <w:sz w:val="21"/>
          <w:szCs w:val="21"/>
        </w:rPr>
        <w:t>е</w:t>
      </w:r>
      <w:r>
        <w:rPr>
          <w:rFonts w:ascii="Helvetica" w:hAnsi="Helvetica" w:cs="Helvetica"/>
          <w:color w:val="333333"/>
          <w:sz w:val="21"/>
          <w:szCs w:val="21"/>
        </w:rPr>
        <w:t>угольные. Эти окошки мышки закрывают только ночью, когда ложатся спать или когда увидят поблизости кошку. Представьте себе, что наступила ночь, и мышкам нужно закрыть окошки. Закройте так, чтобы форма окошка совпала с формой крышечки, чтоб они были плотно закр</w:t>
      </w:r>
      <w:r>
        <w:rPr>
          <w:rFonts w:ascii="Helvetica" w:hAnsi="Helvetica" w:cs="Helvetica"/>
          <w:color w:val="333333"/>
          <w:sz w:val="21"/>
          <w:szCs w:val="21"/>
        </w:rPr>
        <w:t>ы</w:t>
      </w:r>
      <w:r>
        <w:rPr>
          <w:rFonts w:ascii="Helvetica" w:hAnsi="Helvetica" w:cs="Helvetica"/>
          <w:color w:val="333333"/>
          <w:sz w:val="21"/>
          <w:szCs w:val="21"/>
        </w:rPr>
        <w:t>ты.</w:t>
      </w:r>
    </w:p>
    <w:p w:rsidR="00252C2E" w:rsidRDefault="00252C2E" w:rsidP="00252C2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Наступило утро, открывайте окошки.</w:t>
      </w:r>
    </w:p>
    <w:p w:rsidR="00252C2E" w:rsidRDefault="00252C2E" w:rsidP="00252C2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Но, вот, идет кошка. Спрячьте быстро мышек, чтобы кошка их не съела.</w:t>
      </w:r>
    </w:p>
    <w:p w:rsidR="00252C2E" w:rsidRDefault="00252C2E" w:rsidP="00252C2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Кошка ушла, потому что не нашла ни одной мышки. Игра проводится 2-3 раза.</w:t>
      </w:r>
    </w:p>
    <w:p w:rsidR="00252C2E" w:rsidRDefault="00252C2E" w:rsidP="00252C2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Д. И.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«Бабочки»</w:t>
      </w:r>
    </w:p>
    <w:p w:rsidR="00252C2E" w:rsidRDefault="00252C2E" w:rsidP="00252C2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Цель</w:t>
      </w:r>
      <w:r>
        <w:rPr>
          <w:rFonts w:ascii="Helvetica" w:hAnsi="Helvetica" w:cs="Helvetica"/>
          <w:color w:val="333333"/>
          <w:sz w:val="21"/>
          <w:szCs w:val="21"/>
        </w:rPr>
        <w:t>: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Развивать</w:t>
      </w:r>
      <w:r>
        <w:rPr>
          <w:rFonts w:ascii="Helvetica" w:hAnsi="Helvetica" w:cs="Helvetica"/>
          <w:color w:val="333333"/>
          <w:sz w:val="21"/>
          <w:szCs w:val="21"/>
        </w:rPr>
        <w:t> умение обращать внимание на цвет предмета, устанавливать тождество и различие цвета однородных предметов;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развивать</w:t>
      </w:r>
      <w:r>
        <w:rPr>
          <w:rFonts w:ascii="Helvetica" w:hAnsi="Helvetica" w:cs="Helvetica"/>
          <w:color w:val="333333"/>
          <w:sz w:val="21"/>
          <w:szCs w:val="21"/>
        </w:rPr>
        <w:t> умение выбирать объекты из двух зада</w:t>
      </w:r>
      <w:r>
        <w:rPr>
          <w:rFonts w:ascii="Helvetica" w:hAnsi="Helvetica" w:cs="Helvetica"/>
          <w:color w:val="333333"/>
          <w:sz w:val="21"/>
          <w:szCs w:val="21"/>
        </w:rPr>
        <w:t>н</w:t>
      </w:r>
      <w:r>
        <w:rPr>
          <w:rFonts w:ascii="Helvetica" w:hAnsi="Helvetica" w:cs="Helvetica"/>
          <w:color w:val="333333"/>
          <w:sz w:val="21"/>
          <w:szCs w:val="21"/>
        </w:rPr>
        <w:t>ных цветов из четырех возможных.</w:t>
      </w:r>
    </w:p>
    <w:p w:rsidR="00252C2E" w:rsidRDefault="00252C2E" w:rsidP="00252C2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Правила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игры</w:t>
      </w:r>
      <w:r>
        <w:rPr>
          <w:rFonts w:ascii="Helvetica" w:hAnsi="Helvetica" w:cs="Helvetica"/>
          <w:color w:val="333333"/>
          <w:sz w:val="21"/>
          <w:szCs w:val="21"/>
        </w:rPr>
        <w:t>: Педагог предлагает каждому ребенку посадить на свои поля бабочек двух цветов. На четырехцветное панно ребенок должен положить, например, красных и синих б</w:t>
      </w:r>
      <w:r>
        <w:rPr>
          <w:rFonts w:ascii="Helvetica" w:hAnsi="Helvetica" w:cs="Helvetica"/>
          <w:color w:val="333333"/>
          <w:sz w:val="21"/>
          <w:szCs w:val="21"/>
        </w:rPr>
        <w:t>а</w:t>
      </w:r>
      <w:r>
        <w:rPr>
          <w:rFonts w:ascii="Helvetica" w:hAnsi="Helvetica" w:cs="Helvetica"/>
          <w:color w:val="333333"/>
          <w:sz w:val="21"/>
          <w:szCs w:val="21"/>
        </w:rPr>
        <w:t xml:space="preserve">бочек, размещая их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 части поля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, соответствующего по цвету этим бабочкам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(в данном сл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у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чае на красное и синее поля)</w:t>
      </w:r>
      <w:r>
        <w:rPr>
          <w:rFonts w:ascii="Helvetica" w:hAnsi="Helvetica" w:cs="Helvetica"/>
          <w:color w:val="333333"/>
          <w:sz w:val="21"/>
          <w:szCs w:val="21"/>
        </w:rPr>
        <w:t>. Дети выполняют задания 3-4 раза со сменой парой цветов. Воспитатель помогает самостоятельно исправить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ошибки</w:t>
      </w:r>
      <w:r>
        <w:rPr>
          <w:rFonts w:ascii="Helvetica" w:hAnsi="Helvetica" w:cs="Helvetica"/>
          <w:color w:val="333333"/>
          <w:sz w:val="21"/>
          <w:szCs w:val="21"/>
        </w:rPr>
        <w:t>: «У тебя все бабочки правильно п</w:t>
      </w:r>
      <w:r>
        <w:rPr>
          <w:rFonts w:ascii="Helvetica" w:hAnsi="Helvetica" w:cs="Helvetica"/>
          <w:color w:val="333333"/>
          <w:sz w:val="21"/>
          <w:szCs w:val="21"/>
        </w:rPr>
        <w:t>о</w:t>
      </w:r>
      <w:r>
        <w:rPr>
          <w:rFonts w:ascii="Helvetica" w:hAnsi="Helvetica" w:cs="Helvetica"/>
          <w:color w:val="333333"/>
          <w:sz w:val="21"/>
          <w:szCs w:val="21"/>
        </w:rPr>
        <w:t>сажены? Посмотри внимательно, что ты сделал неправильно. Не торопись!»</w:t>
      </w:r>
    </w:p>
    <w:p w:rsidR="00252C2E" w:rsidRDefault="00252C2E" w:rsidP="00252C2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Д. И.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«Найди пару»</w:t>
      </w:r>
    </w:p>
    <w:p w:rsidR="00252C2E" w:rsidRDefault="00252C2E" w:rsidP="00252C2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lastRenderedPageBreak/>
        <w:t>Цель</w:t>
      </w:r>
      <w:r>
        <w:rPr>
          <w:rFonts w:ascii="Helvetica" w:hAnsi="Helvetica" w:cs="Helvetica"/>
          <w:color w:val="333333"/>
          <w:sz w:val="21"/>
          <w:szCs w:val="21"/>
        </w:rPr>
        <w:t>: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Развивать внимание</w:t>
      </w:r>
      <w:r>
        <w:rPr>
          <w:rFonts w:ascii="Helvetica" w:hAnsi="Helvetica" w:cs="Helvetica"/>
          <w:color w:val="333333"/>
          <w:sz w:val="21"/>
          <w:szCs w:val="21"/>
        </w:rPr>
        <w:t>, наблюдательность, память,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развивать</w:t>
      </w:r>
      <w:r>
        <w:rPr>
          <w:rFonts w:ascii="Helvetica" w:hAnsi="Helvetica" w:cs="Helvetica"/>
          <w:color w:val="333333"/>
          <w:sz w:val="21"/>
          <w:szCs w:val="21"/>
        </w:rPr>
        <w:t> умение устанавливать тождество однородных предметов.</w:t>
      </w:r>
    </w:p>
    <w:p w:rsidR="00252C2E" w:rsidRDefault="00252C2E" w:rsidP="00252C2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Правила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игры</w:t>
      </w:r>
      <w:r>
        <w:rPr>
          <w:rFonts w:ascii="Helvetica" w:hAnsi="Helvetica" w:cs="Helvetica"/>
          <w:color w:val="333333"/>
          <w:sz w:val="21"/>
          <w:szCs w:val="21"/>
        </w:rPr>
        <w:t>: Для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игры</w:t>
      </w:r>
      <w:r>
        <w:rPr>
          <w:rFonts w:ascii="Helvetica" w:hAnsi="Helvetica" w:cs="Helvetica"/>
          <w:color w:val="333333"/>
          <w:sz w:val="21"/>
          <w:szCs w:val="21"/>
        </w:rPr>
        <w:t> нужно приготовить листы картона с наклеенными на них бабочками, а также похожую пару этих же бабочек. В этой игре дети должны совместить одинаковых б</w:t>
      </w:r>
      <w:r>
        <w:rPr>
          <w:rFonts w:ascii="Helvetica" w:hAnsi="Helvetica" w:cs="Helvetica"/>
          <w:color w:val="333333"/>
          <w:sz w:val="21"/>
          <w:szCs w:val="21"/>
        </w:rPr>
        <w:t>а</w:t>
      </w:r>
      <w:r>
        <w:rPr>
          <w:rFonts w:ascii="Helvetica" w:hAnsi="Helvetica" w:cs="Helvetica"/>
          <w:color w:val="333333"/>
          <w:sz w:val="21"/>
          <w:szCs w:val="21"/>
        </w:rPr>
        <w:t>бочек.</w:t>
      </w:r>
    </w:p>
    <w:p w:rsidR="00252C2E" w:rsidRDefault="00252C2E" w:rsidP="00252C2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Д. И.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«Рыбки и звезды»</w:t>
      </w:r>
    </w:p>
    <w:p w:rsidR="00252C2E" w:rsidRDefault="00252C2E" w:rsidP="00252C2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Цель</w:t>
      </w:r>
      <w:r>
        <w:rPr>
          <w:rFonts w:ascii="Helvetica" w:hAnsi="Helvetica" w:cs="Helvetica"/>
          <w:color w:val="333333"/>
          <w:sz w:val="21"/>
          <w:szCs w:val="21"/>
        </w:rPr>
        <w:t>: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Развивать</w:t>
      </w:r>
      <w:r>
        <w:rPr>
          <w:rFonts w:ascii="Helvetica" w:hAnsi="Helvetica" w:cs="Helvetica"/>
          <w:color w:val="333333"/>
          <w:sz w:val="21"/>
          <w:szCs w:val="21"/>
        </w:rPr>
        <w:t> зрительное восприятие, внимание, наблюдательность, умение диффере</w:t>
      </w:r>
      <w:r>
        <w:rPr>
          <w:rFonts w:ascii="Helvetica" w:hAnsi="Helvetica" w:cs="Helvetica"/>
          <w:color w:val="333333"/>
          <w:sz w:val="21"/>
          <w:szCs w:val="21"/>
        </w:rPr>
        <w:t>н</w:t>
      </w:r>
      <w:r>
        <w:rPr>
          <w:rFonts w:ascii="Helvetica" w:hAnsi="Helvetica" w:cs="Helvetica"/>
          <w:color w:val="333333"/>
          <w:sz w:val="21"/>
          <w:szCs w:val="21"/>
        </w:rPr>
        <w:t>цировать цвета, называть их.</w:t>
      </w:r>
    </w:p>
    <w:p w:rsidR="00252C2E" w:rsidRDefault="00252C2E" w:rsidP="00252C2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Правила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игры</w:t>
      </w:r>
      <w:r>
        <w:rPr>
          <w:rFonts w:ascii="Helvetica" w:hAnsi="Helvetica" w:cs="Helvetica"/>
          <w:color w:val="333333"/>
          <w:sz w:val="21"/>
          <w:szCs w:val="21"/>
        </w:rPr>
        <w:t>: Педагог прикрепляет двух рыбок и говорит, то у каждой рыбки есть подружка – морская звезда. Педагог прикрепляет под каждой рыбкой по одной морской звезде такого же цвета и говорит, что он положил их столько же, сколько и рыбок. После этого педагог спраш</w:t>
      </w:r>
      <w:r>
        <w:rPr>
          <w:rFonts w:ascii="Helvetica" w:hAnsi="Helvetica" w:cs="Helvetica"/>
          <w:color w:val="333333"/>
          <w:sz w:val="21"/>
          <w:szCs w:val="21"/>
        </w:rPr>
        <w:t>и</w:t>
      </w:r>
      <w:r>
        <w:rPr>
          <w:rFonts w:ascii="Helvetica" w:hAnsi="Helvetica" w:cs="Helvetica"/>
          <w:color w:val="333333"/>
          <w:sz w:val="21"/>
          <w:szCs w:val="21"/>
        </w:rPr>
        <w:t>вает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детей</w:t>
      </w:r>
      <w:r>
        <w:rPr>
          <w:rFonts w:ascii="Helvetica" w:hAnsi="Helvetica" w:cs="Helvetica"/>
          <w:color w:val="333333"/>
          <w:sz w:val="21"/>
          <w:szCs w:val="21"/>
        </w:rPr>
        <w:t>, какого цвета эти рыбки и звезды. Дети отвечают. Затем все рыбки и звезды уб</w:t>
      </w:r>
      <w:r>
        <w:rPr>
          <w:rFonts w:ascii="Helvetica" w:hAnsi="Helvetica" w:cs="Helvetica"/>
          <w:color w:val="333333"/>
          <w:sz w:val="21"/>
          <w:szCs w:val="21"/>
        </w:rPr>
        <w:t>и</w:t>
      </w:r>
      <w:r>
        <w:rPr>
          <w:rFonts w:ascii="Helvetica" w:hAnsi="Helvetica" w:cs="Helvetica"/>
          <w:color w:val="333333"/>
          <w:sz w:val="21"/>
          <w:szCs w:val="21"/>
        </w:rPr>
        <w:t>раются. После этого педагог просит выйти одного из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детей</w:t>
      </w:r>
      <w:r>
        <w:rPr>
          <w:rFonts w:ascii="Helvetica" w:hAnsi="Helvetica" w:cs="Helvetica"/>
          <w:color w:val="333333"/>
          <w:sz w:val="21"/>
          <w:szCs w:val="21"/>
        </w:rPr>
        <w:t xml:space="preserve"> и прикрепить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красную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 синюю рыбки. Потом вызывается другой ребенок, которого просят прикрепить столько же звезд. Др</w:t>
      </w:r>
      <w:r>
        <w:rPr>
          <w:rFonts w:ascii="Helvetica" w:hAnsi="Helvetica" w:cs="Helvetica"/>
          <w:color w:val="333333"/>
          <w:sz w:val="21"/>
          <w:szCs w:val="21"/>
        </w:rPr>
        <w:t>у</w:t>
      </w:r>
      <w:r>
        <w:rPr>
          <w:rFonts w:ascii="Helvetica" w:hAnsi="Helvetica" w:cs="Helvetica"/>
          <w:color w:val="333333"/>
          <w:sz w:val="21"/>
          <w:szCs w:val="21"/>
        </w:rPr>
        <w:t>гие дети называют цвета прикрепленных звезд. После этого картинки снова убираются. Игра продолжается до тех пор, пока все дети не выполнят задание по нахождению для рыбок по</w:t>
      </w:r>
      <w:r>
        <w:rPr>
          <w:rFonts w:ascii="Helvetica" w:hAnsi="Helvetica" w:cs="Helvetica"/>
          <w:color w:val="333333"/>
          <w:sz w:val="21"/>
          <w:szCs w:val="21"/>
        </w:rPr>
        <w:t>д</w:t>
      </w:r>
      <w:r>
        <w:rPr>
          <w:rFonts w:ascii="Helvetica" w:hAnsi="Helvetica" w:cs="Helvetica"/>
          <w:color w:val="333333"/>
          <w:sz w:val="21"/>
          <w:szCs w:val="21"/>
        </w:rPr>
        <w:t>ружек-звезд.</w:t>
      </w:r>
    </w:p>
    <w:p w:rsidR="00252C2E" w:rsidRDefault="00252C2E" w:rsidP="00252C2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Д. И.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«Запомни порядок пуговиц»</w:t>
      </w:r>
    </w:p>
    <w:p w:rsidR="00252C2E" w:rsidRDefault="00252C2E" w:rsidP="00252C2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Цель</w:t>
      </w:r>
      <w:r>
        <w:rPr>
          <w:rFonts w:ascii="Helvetica" w:hAnsi="Helvetica" w:cs="Helvetica"/>
          <w:color w:val="333333"/>
          <w:sz w:val="21"/>
          <w:szCs w:val="21"/>
        </w:rPr>
        <w:t>: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Развивать активное внимание</w:t>
      </w:r>
      <w:r>
        <w:rPr>
          <w:rFonts w:ascii="Helvetica" w:hAnsi="Helvetica" w:cs="Helvetica"/>
          <w:color w:val="333333"/>
          <w:sz w:val="21"/>
          <w:szCs w:val="21"/>
        </w:rPr>
        <w:t>, память, умение быстро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сосредотачиваться</w:t>
      </w:r>
      <w:r>
        <w:rPr>
          <w:rFonts w:ascii="Helvetica" w:hAnsi="Helvetica" w:cs="Helvetica"/>
          <w:color w:val="333333"/>
          <w:sz w:val="21"/>
          <w:szCs w:val="21"/>
        </w:rPr>
        <w:t>, стим</w:t>
      </w:r>
      <w:r>
        <w:rPr>
          <w:rFonts w:ascii="Helvetica" w:hAnsi="Helvetica" w:cs="Helvetica"/>
          <w:color w:val="333333"/>
          <w:sz w:val="21"/>
          <w:szCs w:val="21"/>
        </w:rPr>
        <w:t>у</w:t>
      </w:r>
      <w:r>
        <w:rPr>
          <w:rFonts w:ascii="Helvetica" w:hAnsi="Helvetica" w:cs="Helvetica"/>
          <w:color w:val="333333"/>
          <w:sz w:val="21"/>
          <w:szCs w:val="21"/>
        </w:rPr>
        <w:t>лировать внимание.</w:t>
      </w:r>
    </w:p>
    <w:p w:rsidR="00252C2E" w:rsidRDefault="00252C2E" w:rsidP="00252C2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Правила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игры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252C2E" w:rsidRDefault="00252C2E" w:rsidP="00252C2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Перед вами лежат пуговицы, и у меня есть пуговицы, эти пуговицы лежат в шкатулках. В к</w:t>
      </w:r>
      <w:r>
        <w:rPr>
          <w:rFonts w:ascii="Helvetica" w:hAnsi="Helvetica" w:cs="Helvetica"/>
          <w:color w:val="333333"/>
          <w:sz w:val="21"/>
          <w:szCs w:val="21"/>
        </w:rPr>
        <w:t>а</w:t>
      </w:r>
      <w:r>
        <w:rPr>
          <w:rFonts w:ascii="Helvetica" w:hAnsi="Helvetica" w:cs="Helvetica"/>
          <w:color w:val="333333"/>
          <w:sz w:val="21"/>
          <w:szCs w:val="21"/>
        </w:rPr>
        <w:t>ждой вашей шкатулке нужно расположить пуговицы в определенном порядке, так же, как у меня.</w:t>
      </w:r>
    </w:p>
    <w:p w:rsidR="00252C2E" w:rsidRDefault="00252C2E" w:rsidP="00252C2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Педагог показывает одну карточку за другой, дети запоминают расположение кругов. Педагог убирает карточки, дети выкладывают круги в своих пустых карточках.</w:t>
      </w:r>
    </w:p>
    <w:p w:rsidR="00252C2E" w:rsidRDefault="00252C2E" w:rsidP="00252C2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Д. И.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«Воздушные шары»</w:t>
      </w:r>
    </w:p>
    <w:p w:rsidR="00252C2E" w:rsidRDefault="00252C2E" w:rsidP="00252C2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Цель</w:t>
      </w:r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Закрепить названия шести цв</w:t>
      </w:r>
      <w:r>
        <w:rPr>
          <w:rFonts w:ascii="Helvetica" w:hAnsi="Helvetica" w:cs="Helvetica"/>
          <w:color w:val="333333"/>
          <w:sz w:val="21"/>
          <w:szCs w:val="21"/>
        </w:rPr>
        <w:t>е</w:t>
      </w:r>
      <w:r>
        <w:rPr>
          <w:rFonts w:ascii="Helvetica" w:hAnsi="Helvetica" w:cs="Helvetica"/>
          <w:color w:val="333333"/>
          <w:sz w:val="21"/>
          <w:szCs w:val="21"/>
        </w:rPr>
        <w:t>тов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спектра</w:t>
      </w:r>
      <w:r>
        <w:rPr>
          <w:rFonts w:ascii="Helvetica" w:hAnsi="Helvetica" w:cs="Helvetica"/>
          <w:color w:val="333333"/>
          <w:sz w:val="21"/>
          <w:szCs w:val="21"/>
        </w:rPr>
        <w:t>: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«красный»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«оранжевый»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«желтый»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«зеленый»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«синий»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«фиолетовый»</w:t>
      </w:r>
      <w:r>
        <w:rPr>
          <w:rFonts w:ascii="Helvetica" w:hAnsi="Helvetica" w:cs="Helvetica"/>
          <w:color w:val="333333"/>
          <w:sz w:val="21"/>
          <w:szCs w:val="21"/>
        </w:rPr>
        <w:t>.</w:t>
      </w:r>
      <w:proofErr w:type="gramEnd"/>
    </w:p>
    <w:p w:rsidR="00252C2E" w:rsidRDefault="00252C2E" w:rsidP="00252C2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Правила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игры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252C2E" w:rsidRDefault="00252C2E" w:rsidP="00252C2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Дети, у нас есть воздушные шарики разных цветов и ниточки таких же цветов. Надо прив</w:t>
      </w:r>
      <w:r>
        <w:rPr>
          <w:rFonts w:ascii="Helvetica" w:hAnsi="Helvetica" w:cs="Helvetica"/>
          <w:color w:val="333333"/>
          <w:sz w:val="21"/>
          <w:szCs w:val="21"/>
        </w:rPr>
        <w:t>я</w:t>
      </w:r>
      <w:r>
        <w:rPr>
          <w:rFonts w:ascii="Helvetica" w:hAnsi="Helvetica" w:cs="Helvetica"/>
          <w:color w:val="333333"/>
          <w:sz w:val="21"/>
          <w:szCs w:val="21"/>
        </w:rPr>
        <w:t>зать к каждой ниточке по шарику такого же цвета.</w:t>
      </w:r>
    </w:p>
    <w:p w:rsidR="00252C2E" w:rsidRDefault="00252C2E" w:rsidP="00252C2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Педагог берет один из шариков и прикладывает к ниточке того же цвета. После этого двое-трое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детей по очереди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«привязывают»</w:t>
      </w:r>
      <w:r>
        <w:rPr>
          <w:rFonts w:ascii="Helvetica" w:hAnsi="Helvetica" w:cs="Helvetica"/>
          <w:color w:val="333333"/>
          <w:sz w:val="21"/>
          <w:szCs w:val="21"/>
        </w:rPr>
        <w:t> остальные шарики и называют цвет каждого.</w:t>
      </w:r>
    </w:p>
    <w:p w:rsidR="0024615F" w:rsidRPr="002A5680" w:rsidRDefault="0024615F" w:rsidP="002A5680">
      <w:pPr>
        <w:rPr>
          <w:rFonts w:ascii="Times New Roman" w:hAnsi="Times New Roman" w:cs="Times New Roman"/>
          <w:sz w:val="28"/>
          <w:szCs w:val="28"/>
        </w:rPr>
      </w:pPr>
    </w:p>
    <w:p w:rsidR="00C67C84" w:rsidRPr="002A5680" w:rsidRDefault="00C67C84" w:rsidP="002A5680">
      <w:pPr>
        <w:rPr>
          <w:rFonts w:ascii="Times New Roman" w:hAnsi="Times New Roman" w:cs="Times New Roman"/>
          <w:sz w:val="28"/>
          <w:szCs w:val="28"/>
        </w:rPr>
      </w:pPr>
    </w:p>
    <w:p w:rsidR="00404974" w:rsidRPr="00683C58" w:rsidRDefault="00C67C84" w:rsidP="00E76F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568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04974" w:rsidRDefault="00404974" w:rsidP="00404974"/>
    <w:p w:rsidR="00C67C84" w:rsidRPr="002A5680" w:rsidRDefault="00C67C84" w:rsidP="002A5680">
      <w:pPr>
        <w:rPr>
          <w:rFonts w:ascii="Times New Roman" w:hAnsi="Times New Roman" w:cs="Times New Roman"/>
          <w:sz w:val="28"/>
          <w:szCs w:val="28"/>
        </w:rPr>
      </w:pPr>
    </w:p>
    <w:p w:rsidR="00C67C84" w:rsidRPr="002A5680" w:rsidRDefault="00C67C84" w:rsidP="002A5680">
      <w:pPr>
        <w:rPr>
          <w:rFonts w:ascii="Times New Roman" w:hAnsi="Times New Roman" w:cs="Times New Roman"/>
          <w:sz w:val="28"/>
          <w:szCs w:val="28"/>
        </w:rPr>
      </w:pPr>
    </w:p>
    <w:sectPr w:rsidR="00C67C84" w:rsidRPr="002A5680" w:rsidSect="00722778">
      <w:footerReference w:type="default" r:id="rId7"/>
      <w:pgSz w:w="11906" w:h="16838"/>
      <w:pgMar w:top="709" w:right="1701" w:bottom="70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6A5" w:rsidRDefault="007936A5" w:rsidP="0024615F">
      <w:pPr>
        <w:spacing w:after="0" w:line="240" w:lineRule="auto"/>
      </w:pPr>
      <w:r>
        <w:separator/>
      </w:r>
    </w:p>
  </w:endnote>
  <w:endnote w:type="continuationSeparator" w:id="0">
    <w:p w:rsidR="007936A5" w:rsidRDefault="007936A5" w:rsidP="0024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0095"/>
      <w:docPartObj>
        <w:docPartGallery w:val="Page Numbers (Bottom of Page)"/>
        <w:docPartUnique/>
      </w:docPartObj>
    </w:sdtPr>
    <w:sdtContent>
      <w:p w:rsidR="00441D4C" w:rsidRDefault="005F52CF">
        <w:pPr>
          <w:pStyle w:val="af3"/>
          <w:jc w:val="right"/>
        </w:pPr>
        <w:fldSimple w:instr=" PAGE   \* MERGEFORMAT ">
          <w:r w:rsidR="00252C2E">
            <w:rPr>
              <w:noProof/>
            </w:rPr>
            <w:t>2</w:t>
          </w:r>
        </w:fldSimple>
      </w:p>
    </w:sdtContent>
  </w:sdt>
  <w:p w:rsidR="00441D4C" w:rsidRDefault="00441D4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6A5" w:rsidRDefault="007936A5" w:rsidP="0024615F">
      <w:pPr>
        <w:spacing w:after="0" w:line="240" w:lineRule="auto"/>
      </w:pPr>
      <w:r>
        <w:separator/>
      </w:r>
    </w:p>
  </w:footnote>
  <w:footnote w:type="continuationSeparator" w:id="0">
    <w:p w:rsidR="007936A5" w:rsidRDefault="007936A5" w:rsidP="00246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2F5"/>
    <w:multiLevelType w:val="multilevel"/>
    <w:tmpl w:val="C9EA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A7D0F"/>
    <w:multiLevelType w:val="hybridMultilevel"/>
    <w:tmpl w:val="CF9E85BA"/>
    <w:lvl w:ilvl="0" w:tplc="F120DA3A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7220E6"/>
    <w:multiLevelType w:val="multilevel"/>
    <w:tmpl w:val="7946E7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6629F"/>
    <w:multiLevelType w:val="hybridMultilevel"/>
    <w:tmpl w:val="73EE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34368"/>
    <w:multiLevelType w:val="hybridMultilevel"/>
    <w:tmpl w:val="500C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D0F44"/>
    <w:multiLevelType w:val="hybridMultilevel"/>
    <w:tmpl w:val="9C5E6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90C19"/>
    <w:multiLevelType w:val="multilevel"/>
    <w:tmpl w:val="1214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792BAF"/>
    <w:multiLevelType w:val="multilevel"/>
    <w:tmpl w:val="06A43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B7002"/>
    <w:multiLevelType w:val="multilevel"/>
    <w:tmpl w:val="A3044E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15B9211E"/>
    <w:multiLevelType w:val="multilevel"/>
    <w:tmpl w:val="5B5E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5C36B8"/>
    <w:multiLevelType w:val="hybridMultilevel"/>
    <w:tmpl w:val="D428AE5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>
    <w:nsid w:val="1E803E0F"/>
    <w:multiLevelType w:val="multilevel"/>
    <w:tmpl w:val="EA26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3F6A36"/>
    <w:multiLevelType w:val="multilevel"/>
    <w:tmpl w:val="C4CC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1E0597"/>
    <w:multiLevelType w:val="hybridMultilevel"/>
    <w:tmpl w:val="5E6CD618"/>
    <w:lvl w:ilvl="0" w:tplc="9420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A622D"/>
    <w:multiLevelType w:val="multilevel"/>
    <w:tmpl w:val="2984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4E0776"/>
    <w:multiLevelType w:val="multilevel"/>
    <w:tmpl w:val="EE16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C5280D"/>
    <w:multiLevelType w:val="multilevel"/>
    <w:tmpl w:val="62107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4C272C"/>
    <w:multiLevelType w:val="hybridMultilevel"/>
    <w:tmpl w:val="B07A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81055"/>
    <w:multiLevelType w:val="multilevel"/>
    <w:tmpl w:val="72BE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215BA5"/>
    <w:multiLevelType w:val="multilevel"/>
    <w:tmpl w:val="4306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4B7CCD"/>
    <w:multiLevelType w:val="multilevel"/>
    <w:tmpl w:val="320E99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E85F21"/>
    <w:multiLevelType w:val="multilevel"/>
    <w:tmpl w:val="705A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A2385A"/>
    <w:multiLevelType w:val="multilevel"/>
    <w:tmpl w:val="2CEC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407AB6"/>
    <w:multiLevelType w:val="hybridMultilevel"/>
    <w:tmpl w:val="D0CE014E"/>
    <w:lvl w:ilvl="0" w:tplc="50901D8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82E94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B8EC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138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08CC3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E0395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AAE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E7E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83B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86629F"/>
    <w:multiLevelType w:val="multilevel"/>
    <w:tmpl w:val="834A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A5313D"/>
    <w:multiLevelType w:val="multilevel"/>
    <w:tmpl w:val="81E6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EB09AC"/>
    <w:multiLevelType w:val="multilevel"/>
    <w:tmpl w:val="90AE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E436E5"/>
    <w:multiLevelType w:val="hybridMultilevel"/>
    <w:tmpl w:val="71180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62C15"/>
    <w:multiLevelType w:val="multilevel"/>
    <w:tmpl w:val="DA78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B562F8"/>
    <w:multiLevelType w:val="multilevel"/>
    <w:tmpl w:val="29FE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C52DDA"/>
    <w:multiLevelType w:val="multilevel"/>
    <w:tmpl w:val="9C1A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7F3EA6"/>
    <w:multiLevelType w:val="hybridMultilevel"/>
    <w:tmpl w:val="B07A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F577F"/>
    <w:multiLevelType w:val="hybridMultilevel"/>
    <w:tmpl w:val="CEE00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5B37EF"/>
    <w:multiLevelType w:val="multilevel"/>
    <w:tmpl w:val="28D0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0011DE"/>
    <w:multiLevelType w:val="multilevel"/>
    <w:tmpl w:val="2F0AF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A3B5AFF"/>
    <w:multiLevelType w:val="multilevel"/>
    <w:tmpl w:val="EE16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F23679"/>
    <w:multiLevelType w:val="hybridMultilevel"/>
    <w:tmpl w:val="15E0A7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2940C0E"/>
    <w:multiLevelType w:val="hybridMultilevel"/>
    <w:tmpl w:val="DFF69D4E"/>
    <w:lvl w:ilvl="0" w:tplc="0419000D">
      <w:start w:val="1"/>
      <w:numFmt w:val="bullet"/>
      <w:lvlText w:val=""/>
      <w:lvlJc w:val="left"/>
      <w:pPr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8">
    <w:nsid w:val="64C05B12"/>
    <w:multiLevelType w:val="multilevel"/>
    <w:tmpl w:val="1010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99594F"/>
    <w:multiLevelType w:val="hybridMultilevel"/>
    <w:tmpl w:val="8182E8C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DF7DA8"/>
    <w:multiLevelType w:val="multilevel"/>
    <w:tmpl w:val="DD8CD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2A4AF5"/>
    <w:multiLevelType w:val="multilevel"/>
    <w:tmpl w:val="B282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9E2C12"/>
    <w:multiLevelType w:val="multilevel"/>
    <w:tmpl w:val="F8B8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841CE7"/>
    <w:multiLevelType w:val="hybridMultilevel"/>
    <w:tmpl w:val="178C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F47AEF"/>
    <w:multiLevelType w:val="multilevel"/>
    <w:tmpl w:val="D07E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0C5C21"/>
    <w:multiLevelType w:val="multilevel"/>
    <w:tmpl w:val="430E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086AC8"/>
    <w:multiLevelType w:val="hybridMultilevel"/>
    <w:tmpl w:val="803A915E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7">
    <w:nsid w:val="7D587EB7"/>
    <w:multiLevelType w:val="multilevel"/>
    <w:tmpl w:val="0E5A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6"/>
  </w:num>
  <w:num w:numId="3">
    <w:abstractNumId w:val="1"/>
  </w:num>
  <w:num w:numId="4">
    <w:abstractNumId w:val="37"/>
  </w:num>
  <w:num w:numId="5">
    <w:abstractNumId w:val="36"/>
  </w:num>
  <w:num w:numId="6">
    <w:abstractNumId w:val="46"/>
  </w:num>
  <w:num w:numId="7">
    <w:abstractNumId w:val="13"/>
  </w:num>
  <w:num w:numId="8">
    <w:abstractNumId w:val="17"/>
  </w:num>
  <w:num w:numId="9">
    <w:abstractNumId w:val="31"/>
  </w:num>
  <w:num w:numId="10">
    <w:abstractNumId w:val="6"/>
  </w:num>
  <w:num w:numId="11">
    <w:abstractNumId w:val="25"/>
  </w:num>
  <w:num w:numId="12">
    <w:abstractNumId w:val="14"/>
  </w:num>
  <w:num w:numId="13">
    <w:abstractNumId w:val="38"/>
  </w:num>
  <w:num w:numId="14">
    <w:abstractNumId w:val="44"/>
  </w:num>
  <w:num w:numId="15">
    <w:abstractNumId w:val="24"/>
  </w:num>
  <w:num w:numId="16">
    <w:abstractNumId w:val="45"/>
  </w:num>
  <w:num w:numId="17">
    <w:abstractNumId w:val="39"/>
  </w:num>
  <w:num w:numId="18">
    <w:abstractNumId w:val="10"/>
  </w:num>
  <w:num w:numId="19">
    <w:abstractNumId w:val="32"/>
  </w:num>
  <w:num w:numId="20">
    <w:abstractNumId w:val="4"/>
  </w:num>
  <w:num w:numId="21">
    <w:abstractNumId w:val="43"/>
  </w:num>
  <w:num w:numId="22">
    <w:abstractNumId w:val="3"/>
  </w:num>
  <w:num w:numId="23">
    <w:abstractNumId w:val="34"/>
  </w:num>
  <w:num w:numId="24">
    <w:abstractNumId w:val="8"/>
  </w:num>
  <w:num w:numId="25">
    <w:abstractNumId w:val="27"/>
  </w:num>
  <w:num w:numId="26">
    <w:abstractNumId w:val="5"/>
  </w:num>
  <w:num w:numId="27">
    <w:abstractNumId w:val="21"/>
  </w:num>
  <w:num w:numId="28">
    <w:abstractNumId w:val="15"/>
  </w:num>
  <w:num w:numId="29">
    <w:abstractNumId w:val="0"/>
  </w:num>
  <w:num w:numId="30">
    <w:abstractNumId w:val="18"/>
  </w:num>
  <w:num w:numId="31">
    <w:abstractNumId w:val="12"/>
  </w:num>
  <w:num w:numId="32">
    <w:abstractNumId w:val="29"/>
  </w:num>
  <w:num w:numId="33">
    <w:abstractNumId w:val="35"/>
  </w:num>
  <w:num w:numId="34">
    <w:abstractNumId w:val="11"/>
  </w:num>
  <w:num w:numId="35">
    <w:abstractNumId w:val="33"/>
  </w:num>
  <w:num w:numId="36">
    <w:abstractNumId w:val="42"/>
  </w:num>
  <w:num w:numId="37">
    <w:abstractNumId w:val="9"/>
  </w:num>
  <w:num w:numId="38">
    <w:abstractNumId w:val="30"/>
  </w:num>
  <w:num w:numId="39">
    <w:abstractNumId w:val="47"/>
  </w:num>
  <w:num w:numId="40">
    <w:abstractNumId w:val="41"/>
  </w:num>
  <w:num w:numId="41">
    <w:abstractNumId w:val="28"/>
  </w:num>
  <w:num w:numId="42">
    <w:abstractNumId w:val="26"/>
  </w:num>
  <w:num w:numId="43">
    <w:abstractNumId w:val="40"/>
  </w:num>
  <w:num w:numId="44">
    <w:abstractNumId w:val="20"/>
  </w:num>
  <w:num w:numId="45">
    <w:abstractNumId w:val="19"/>
  </w:num>
  <w:num w:numId="46">
    <w:abstractNumId w:val="7"/>
  </w:num>
  <w:num w:numId="47">
    <w:abstractNumId w:val="22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477"/>
    <w:rsid w:val="00015A8F"/>
    <w:rsid w:val="0002106B"/>
    <w:rsid w:val="00035993"/>
    <w:rsid w:val="000371DF"/>
    <w:rsid w:val="00042E31"/>
    <w:rsid w:val="0004517D"/>
    <w:rsid w:val="000460F0"/>
    <w:rsid w:val="000472E4"/>
    <w:rsid w:val="00065D54"/>
    <w:rsid w:val="00071CDD"/>
    <w:rsid w:val="000817CB"/>
    <w:rsid w:val="000920CF"/>
    <w:rsid w:val="000A7DCA"/>
    <w:rsid w:val="000C0E53"/>
    <w:rsid w:val="000C75D8"/>
    <w:rsid w:val="000C7C50"/>
    <w:rsid w:val="000D2AE4"/>
    <w:rsid w:val="000D5AC2"/>
    <w:rsid w:val="000F4F59"/>
    <w:rsid w:val="00134F0B"/>
    <w:rsid w:val="00145C02"/>
    <w:rsid w:val="0015362B"/>
    <w:rsid w:val="001546CB"/>
    <w:rsid w:val="00164347"/>
    <w:rsid w:val="00181E44"/>
    <w:rsid w:val="001823BE"/>
    <w:rsid w:val="00183D7C"/>
    <w:rsid w:val="00184210"/>
    <w:rsid w:val="001B30C0"/>
    <w:rsid w:val="001B571F"/>
    <w:rsid w:val="001C25E2"/>
    <w:rsid w:val="001D1805"/>
    <w:rsid w:val="001F155F"/>
    <w:rsid w:val="0021737B"/>
    <w:rsid w:val="00217F24"/>
    <w:rsid w:val="002231CE"/>
    <w:rsid w:val="00226D0A"/>
    <w:rsid w:val="002325DC"/>
    <w:rsid w:val="00240799"/>
    <w:rsid w:val="0024615F"/>
    <w:rsid w:val="002501E3"/>
    <w:rsid w:val="00252C2E"/>
    <w:rsid w:val="00264EF9"/>
    <w:rsid w:val="0028526E"/>
    <w:rsid w:val="00293452"/>
    <w:rsid w:val="002A3E1B"/>
    <w:rsid w:val="002A5680"/>
    <w:rsid w:val="002C20CB"/>
    <w:rsid w:val="002D3023"/>
    <w:rsid w:val="002D5681"/>
    <w:rsid w:val="002D6DC4"/>
    <w:rsid w:val="002D796B"/>
    <w:rsid w:val="002E467B"/>
    <w:rsid w:val="0030603F"/>
    <w:rsid w:val="00306BFA"/>
    <w:rsid w:val="00306CD0"/>
    <w:rsid w:val="00344C82"/>
    <w:rsid w:val="003609B8"/>
    <w:rsid w:val="003648AE"/>
    <w:rsid w:val="00365F53"/>
    <w:rsid w:val="00376EA6"/>
    <w:rsid w:val="00377E65"/>
    <w:rsid w:val="0038200A"/>
    <w:rsid w:val="00393CE0"/>
    <w:rsid w:val="003A1287"/>
    <w:rsid w:val="003D0FAB"/>
    <w:rsid w:val="003F0162"/>
    <w:rsid w:val="003F1EF0"/>
    <w:rsid w:val="003F4D15"/>
    <w:rsid w:val="0040382F"/>
    <w:rsid w:val="00404974"/>
    <w:rsid w:val="004068E4"/>
    <w:rsid w:val="00412828"/>
    <w:rsid w:val="00416C99"/>
    <w:rsid w:val="00440974"/>
    <w:rsid w:val="00441D4C"/>
    <w:rsid w:val="00444953"/>
    <w:rsid w:val="00450B87"/>
    <w:rsid w:val="00451E5F"/>
    <w:rsid w:val="004529E0"/>
    <w:rsid w:val="00465D71"/>
    <w:rsid w:val="0047184E"/>
    <w:rsid w:val="004726B8"/>
    <w:rsid w:val="004744AE"/>
    <w:rsid w:val="00496E70"/>
    <w:rsid w:val="004A0A8C"/>
    <w:rsid w:val="004C506C"/>
    <w:rsid w:val="004C791B"/>
    <w:rsid w:val="004D150D"/>
    <w:rsid w:val="004E42C1"/>
    <w:rsid w:val="004F1889"/>
    <w:rsid w:val="004F5477"/>
    <w:rsid w:val="00506820"/>
    <w:rsid w:val="00515509"/>
    <w:rsid w:val="005402D8"/>
    <w:rsid w:val="00573663"/>
    <w:rsid w:val="00584F4B"/>
    <w:rsid w:val="0058652D"/>
    <w:rsid w:val="00586D8A"/>
    <w:rsid w:val="00590587"/>
    <w:rsid w:val="005A7F33"/>
    <w:rsid w:val="005E2682"/>
    <w:rsid w:val="005F0F5C"/>
    <w:rsid w:val="005F17B6"/>
    <w:rsid w:val="005F52CF"/>
    <w:rsid w:val="006006B5"/>
    <w:rsid w:val="00605819"/>
    <w:rsid w:val="006311EE"/>
    <w:rsid w:val="006415D1"/>
    <w:rsid w:val="00664667"/>
    <w:rsid w:val="00674779"/>
    <w:rsid w:val="00676BEF"/>
    <w:rsid w:val="00695AF1"/>
    <w:rsid w:val="006A08E5"/>
    <w:rsid w:val="006C176D"/>
    <w:rsid w:val="006D2096"/>
    <w:rsid w:val="006D3C4F"/>
    <w:rsid w:val="006F02AC"/>
    <w:rsid w:val="006F1C22"/>
    <w:rsid w:val="006F7EFB"/>
    <w:rsid w:val="00712F13"/>
    <w:rsid w:val="00722778"/>
    <w:rsid w:val="007469B4"/>
    <w:rsid w:val="00762661"/>
    <w:rsid w:val="00763C04"/>
    <w:rsid w:val="0076582A"/>
    <w:rsid w:val="00765BC3"/>
    <w:rsid w:val="00773D59"/>
    <w:rsid w:val="00775690"/>
    <w:rsid w:val="007936A5"/>
    <w:rsid w:val="00794515"/>
    <w:rsid w:val="007A3577"/>
    <w:rsid w:val="007A7E7D"/>
    <w:rsid w:val="007B22E3"/>
    <w:rsid w:val="007C06B9"/>
    <w:rsid w:val="007F2B85"/>
    <w:rsid w:val="00812B44"/>
    <w:rsid w:val="00814368"/>
    <w:rsid w:val="008207D0"/>
    <w:rsid w:val="008244D2"/>
    <w:rsid w:val="00831738"/>
    <w:rsid w:val="00833391"/>
    <w:rsid w:val="00877961"/>
    <w:rsid w:val="00887C37"/>
    <w:rsid w:val="00891C00"/>
    <w:rsid w:val="008944C3"/>
    <w:rsid w:val="008A3409"/>
    <w:rsid w:val="008B6895"/>
    <w:rsid w:val="008C0C9D"/>
    <w:rsid w:val="008C1021"/>
    <w:rsid w:val="008C355B"/>
    <w:rsid w:val="008C55CE"/>
    <w:rsid w:val="008E49BC"/>
    <w:rsid w:val="009021AD"/>
    <w:rsid w:val="009058A6"/>
    <w:rsid w:val="00907CA8"/>
    <w:rsid w:val="00931DE8"/>
    <w:rsid w:val="0093690B"/>
    <w:rsid w:val="00937F3E"/>
    <w:rsid w:val="0094586E"/>
    <w:rsid w:val="009651B6"/>
    <w:rsid w:val="00973ACB"/>
    <w:rsid w:val="00993089"/>
    <w:rsid w:val="0099345A"/>
    <w:rsid w:val="009A1997"/>
    <w:rsid w:val="009B58E7"/>
    <w:rsid w:val="009C7CF0"/>
    <w:rsid w:val="009C7DCC"/>
    <w:rsid w:val="009D5005"/>
    <w:rsid w:val="009E424F"/>
    <w:rsid w:val="009E4567"/>
    <w:rsid w:val="009E5110"/>
    <w:rsid w:val="00A4273A"/>
    <w:rsid w:val="00A529AC"/>
    <w:rsid w:val="00A631D0"/>
    <w:rsid w:val="00A75B64"/>
    <w:rsid w:val="00AA1787"/>
    <w:rsid w:val="00AB1B79"/>
    <w:rsid w:val="00AD1A20"/>
    <w:rsid w:val="00AE2AEA"/>
    <w:rsid w:val="00AE3DB6"/>
    <w:rsid w:val="00AE69FC"/>
    <w:rsid w:val="00AF0570"/>
    <w:rsid w:val="00B12E08"/>
    <w:rsid w:val="00B17810"/>
    <w:rsid w:val="00B27591"/>
    <w:rsid w:val="00B27EDE"/>
    <w:rsid w:val="00B32853"/>
    <w:rsid w:val="00B33D61"/>
    <w:rsid w:val="00B343C3"/>
    <w:rsid w:val="00B447F5"/>
    <w:rsid w:val="00B534B7"/>
    <w:rsid w:val="00B60D1E"/>
    <w:rsid w:val="00B67C19"/>
    <w:rsid w:val="00B97B28"/>
    <w:rsid w:val="00BA607E"/>
    <w:rsid w:val="00BC06B7"/>
    <w:rsid w:val="00BC183B"/>
    <w:rsid w:val="00BC4ACF"/>
    <w:rsid w:val="00BD599F"/>
    <w:rsid w:val="00BD6E43"/>
    <w:rsid w:val="00C21D75"/>
    <w:rsid w:val="00C42664"/>
    <w:rsid w:val="00C43A71"/>
    <w:rsid w:val="00C441B2"/>
    <w:rsid w:val="00C51557"/>
    <w:rsid w:val="00C54871"/>
    <w:rsid w:val="00C67C84"/>
    <w:rsid w:val="00C80D8B"/>
    <w:rsid w:val="00C815AF"/>
    <w:rsid w:val="00C93112"/>
    <w:rsid w:val="00CA787E"/>
    <w:rsid w:val="00CB00C3"/>
    <w:rsid w:val="00CB1EDB"/>
    <w:rsid w:val="00CC3459"/>
    <w:rsid w:val="00CC38BD"/>
    <w:rsid w:val="00CC4D5D"/>
    <w:rsid w:val="00CD2C6B"/>
    <w:rsid w:val="00CD504F"/>
    <w:rsid w:val="00CD574A"/>
    <w:rsid w:val="00CE683C"/>
    <w:rsid w:val="00CE7647"/>
    <w:rsid w:val="00CF339C"/>
    <w:rsid w:val="00CF740E"/>
    <w:rsid w:val="00D07EEA"/>
    <w:rsid w:val="00D20FDB"/>
    <w:rsid w:val="00D314DC"/>
    <w:rsid w:val="00D322B3"/>
    <w:rsid w:val="00D607FA"/>
    <w:rsid w:val="00D60839"/>
    <w:rsid w:val="00D67ADC"/>
    <w:rsid w:val="00D67BF2"/>
    <w:rsid w:val="00D81CF6"/>
    <w:rsid w:val="00D93666"/>
    <w:rsid w:val="00D93B35"/>
    <w:rsid w:val="00DA0801"/>
    <w:rsid w:val="00DA3FED"/>
    <w:rsid w:val="00DE4562"/>
    <w:rsid w:val="00DF4113"/>
    <w:rsid w:val="00E00A03"/>
    <w:rsid w:val="00E54BC8"/>
    <w:rsid w:val="00E7634D"/>
    <w:rsid w:val="00E76FD7"/>
    <w:rsid w:val="00E8436F"/>
    <w:rsid w:val="00E919BD"/>
    <w:rsid w:val="00EA2286"/>
    <w:rsid w:val="00EA76C2"/>
    <w:rsid w:val="00EB53DD"/>
    <w:rsid w:val="00EB6A36"/>
    <w:rsid w:val="00ED7958"/>
    <w:rsid w:val="00EF10EF"/>
    <w:rsid w:val="00EF253D"/>
    <w:rsid w:val="00F40A76"/>
    <w:rsid w:val="00F51E54"/>
    <w:rsid w:val="00F61FC6"/>
    <w:rsid w:val="00F73A43"/>
    <w:rsid w:val="00F77776"/>
    <w:rsid w:val="00F872BC"/>
    <w:rsid w:val="00F873A4"/>
    <w:rsid w:val="00F92027"/>
    <w:rsid w:val="00FB1179"/>
    <w:rsid w:val="00FC1BE5"/>
    <w:rsid w:val="00FD5C25"/>
    <w:rsid w:val="00FE65D2"/>
    <w:rsid w:val="00FF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13"/>
  </w:style>
  <w:style w:type="paragraph" w:styleId="1">
    <w:name w:val="heading 1"/>
    <w:basedOn w:val="a"/>
    <w:link w:val="10"/>
    <w:uiPriority w:val="9"/>
    <w:qFormat/>
    <w:rsid w:val="00C80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0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80D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477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24615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4615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24615F"/>
    <w:rPr>
      <w:vertAlign w:val="superscript"/>
    </w:rPr>
  </w:style>
  <w:style w:type="paragraph" w:customStyle="1" w:styleId="11">
    <w:name w:val="Без интервала1"/>
    <w:rsid w:val="00EB53D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EB53D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67AD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67ADC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6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4EF9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nhideWhenUsed/>
    <w:rsid w:val="00240799"/>
    <w:pPr>
      <w:spacing w:after="0" w:line="240" w:lineRule="auto"/>
      <w:ind w:left="-567"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407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2407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240799"/>
    <w:rPr>
      <w:rFonts w:eastAsiaTheme="minorEastAsia"/>
      <w:color w:val="5A5A5A" w:themeColor="text1" w:themeTint="A5"/>
      <w:spacing w:val="15"/>
    </w:rPr>
  </w:style>
  <w:style w:type="character" w:customStyle="1" w:styleId="apple-converted-space">
    <w:name w:val="apple-converted-space"/>
    <w:basedOn w:val="a0"/>
    <w:rsid w:val="00416C99"/>
  </w:style>
  <w:style w:type="paragraph" w:customStyle="1" w:styleId="c4">
    <w:name w:val="c4"/>
    <w:basedOn w:val="a"/>
    <w:rsid w:val="0047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44AE"/>
  </w:style>
  <w:style w:type="character" w:customStyle="1" w:styleId="c14">
    <w:name w:val="c14"/>
    <w:basedOn w:val="a0"/>
    <w:rsid w:val="004744AE"/>
  </w:style>
  <w:style w:type="character" w:customStyle="1" w:styleId="c13">
    <w:name w:val="c13"/>
    <w:basedOn w:val="a0"/>
    <w:rsid w:val="004744AE"/>
  </w:style>
  <w:style w:type="paragraph" w:customStyle="1" w:styleId="c12">
    <w:name w:val="c12"/>
    <w:basedOn w:val="a"/>
    <w:rsid w:val="0047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404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04974"/>
  </w:style>
  <w:style w:type="paragraph" w:styleId="af3">
    <w:name w:val="footer"/>
    <w:basedOn w:val="a"/>
    <w:link w:val="af4"/>
    <w:uiPriority w:val="99"/>
    <w:unhideWhenUsed/>
    <w:rsid w:val="00404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04974"/>
  </w:style>
  <w:style w:type="character" w:styleId="af5">
    <w:name w:val="Emphasis"/>
    <w:basedOn w:val="a0"/>
    <w:uiPriority w:val="20"/>
    <w:qFormat/>
    <w:rsid w:val="001C25E2"/>
    <w:rPr>
      <w:i/>
      <w:iCs/>
    </w:rPr>
  </w:style>
  <w:style w:type="paragraph" w:customStyle="1" w:styleId="c5">
    <w:name w:val="c5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77776"/>
  </w:style>
  <w:style w:type="character" w:customStyle="1" w:styleId="c2">
    <w:name w:val="c2"/>
    <w:basedOn w:val="a0"/>
    <w:rsid w:val="00F77776"/>
  </w:style>
  <w:style w:type="paragraph" w:customStyle="1" w:styleId="c10">
    <w:name w:val="c10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77776"/>
  </w:style>
  <w:style w:type="paragraph" w:customStyle="1" w:styleId="c30">
    <w:name w:val="c30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77776"/>
  </w:style>
  <w:style w:type="paragraph" w:customStyle="1" w:styleId="c11">
    <w:name w:val="c11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CC3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0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0D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0D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8">
    <w:name w:val="c8"/>
    <w:basedOn w:val="a0"/>
    <w:rsid w:val="00BD5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58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6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229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670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554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5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6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112</cp:revision>
  <cp:lastPrinted>2022-11-14T17:28:00Z</cp:lastPrinted>
  <dcterms:created xsi:type="dcterms:W3CDTF">2020-04-27T11:55:00Z</dcterms:created>
  <dcterms:modified xsi:type="dcterms:W3CDTF">2022-11-17T17:48:00Z</dcterms:modified>
</cp:coreProperties>
</file>