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1B" w:rsidRDefault="00DF6B3E" w:rsidP="0088291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291B">
        <w:rPr>
          <w:rFonts w:ascii="Times New Roman" w:hAnsi="Times New Roman" w:cs="Times New Roman"/>
          <w:b/>
          <w:sz w:val="36"/>
          <w:szCs w:val="36"/>
        </w:rPr>
        <w:t xml:space="preserve">Индивидуальный подход при обучении математике </w:t>
      </w:r>
    </w:p>
    <w:p w:rsidR="00DF6B3E" w:rsidRPr="0088291B" w:rsidRDefault="0088291B" w:rsidP="00DF6B3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Подготовка</w:t>
      </w:r>
      <w:r w:rsidR="00DF6B3E" w:rsidRPr="0088291B">
        <w:rPr>
          <w:rFonts w:ascii="Times New Roman" w:hAnsi="Times New Roman" w:cs="Times New Roman"/>
          <w:b/>
          <w:sz w:val="36"/>
          <w:szCs w:val="36"/>
        </w:rPr>
        <w:t xml:space="preserve"> к ГИА.</w:t>
      </w:r>
    </w:p>
    <w:p w:rsidR="00DF6B3E" w:rsidRPr="0088291B" w:rsidRDefault="0088291B" w:rsidP="008829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291B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DF6B3E" w:rsidRDefault="00DF6B3E" w:rsidP="00D35A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08" w:rsidRPr="00D35A45" w:rsidRDefault="00337B84" w:rsidP="00D35A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A45">
        <w:rPr>
          <w:rFonts w:ascii="Times New Roman" w:hAnsi="Times New Roman" w:cs="Times New Roman"/>
          <w:sz w:val="24"/>
          <w:szCs w:val="24"/>
        </w:rPr>
        <w:t xml:space="preserve">Государственная  итоговая аттестация по математике – первое серьёзное испытание в жизни каждого девятиклассника. </w:t>
      </w:r>
      <w:r w:rsidR="004D47E1" w:rsidRPr="00D35A45">
        <w:rPr>
          <w:rFonts w:ascii="Times New Roman" w:hAnsi="Times New Roman" w:cs="Times New Roman"/>
          <w:sz w:val="24"/>
          <w:szCs w:val="24"/>
        </w:rPr>
        <w:t>В чем заключается подготовка к этому тестированию и как эффективнее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ее провести? Экзамен по </w:t>
      </w:r>
      <w:r w:rsidR="00671CE8" w:rsidRPr="00D35A45">
        <w:rPr>
          <w:rFonts w:ascii="Times New Roman" w:hAnsi="Times New Roman" w:cs="Times New Roman"/>
          <w:sz w:val="24"/>
          <w:szCs w:val="24"/>
        </w:rPr>
        <w:t>математик</w:t>
      </w:r>
      <w:r w:rsidR="004D47E1" w:rsidRPr="00D35A45">
        <w:rPr>
          <w:rFonts w:ascii="Times New Roman" w:hAnsi="Times New Roman" w:cs="Times New Roman"/>
          <w:sz w:val="24"/>
          <w:szCs w:val="24"/>
        </w:rPr>
        <w:t>е - это итог работы и ученика, и учителя на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протяжении  пяти  лет  обучения  в  школе,  и  подготовка  к  нему  является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важной составляющей учебного процесса. </w:t>
      </w:r>
    </w:p>
    <w:p w:rsidR="00671CE8" w:rsidRPr="00D35A45" w:rsidRDefault="004D47E1" w:rsidP="00D35A45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Задачи по подготовке детей к ГИА: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Начинать подготовку к </w:t>
      </w:r>
      <w:r w:rsidR="00530B31" w:rsidRPr="00D35A45">
        <w:rPr>
          <w:rFonts w:ascii="Times New Roman" w:hAnsi="Times New Roman" w:cs="Times New Roman"/>
          <w:sz w:val="24"/>
          <w:szCs w:val="24"/>
        </w:rPr>
        <w:t>ГИА</w:t>
      </w:r>
      <w:r w:rsidRPr="00D35A45">
        <w:rPr>
          <w:rFonts w:ascii="Times New Roman" w:hAnsi="Times New Roman" w:cs="Times New Roman"/>
          <w:sz w:val="24"/>
          <w:szCs w:val="24"/>
        </w:rPr>
        <w:t xml:space="preserve"> с 5 класса;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Создавать  учебный  материал  (по  типу  ГИА)  для  обучающих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программ,  тренингов  и  использовать  готовые  печатные  и  электронные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пособия;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Учить школьников «технике сдачи теста»;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Психологическая подготовка к  ГИА;</w:t>
      </w:r>
    </w:p>
    <w:p w:rsidR="00671CE8" w:rsidRPr="00D35A45" w:rsidRDefault="004D47E1" w:rsidP="00D35A45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Через  систему  дополнительных  занятий  (элективных  курсов,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индивидуальных  консультаций)  повышать  интерес  к  предмету  и  личную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ответственность школьника за результаты обучения.</w:t>
      </w:r>
    </w:p>
    <w:p w:rsidR="00671CE8" w:rsidRPr="00D35A45" w:rsidRDefault="004D47E1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Для того чтобы наилучшим образом подготовиться к ГИА, надо иметь не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только хорошие знания по предмету,  но так же хорошо представлять себе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структуру  экзаменационной  работы,   процедуру  экзамена,  знать  какие  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когда действия при этом происходят.  </w:t>
      </w:r>
      <w:r w:rsidR="00671CE8" w:rsidRPr="00D35A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1CE8" w:rsidRPr="00D35A45" w:rsidRDefault="00671CE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7E1" w:rsidRPr="00D35A45">
        <w:rPr>
          <w:rFonts w:ascii="Times New Roman" w:hAnsi="Times New Roman" w:cs="Times New Roman"/>
          <w:sz w:val="24"/>
          <w:szCs w:val="24"/>
        </w:rPr>
        <w:t>Первый  этап  -  «информационный».   Для  учащихся  и  их  родителей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провожу совместное родительское собрание, где знакомлю с организацией 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проведением ГИА по алгебре в 9 классе и с тем как необходимо к экзамену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подготовиться,  чтобы получить  высокий результат,  набрать  максимальное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количество баллов.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На одном из собраний родители знакомятся  с нормативно-правовыми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документами, со структурой тестов, теми изменениями, которые произошли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в этом учебном году,  с  порядком проведения  экзамена,  структурой теста,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BA5B08" w:rsidRPr="00D35A45">
        <w:rPr>
          <w:rFonts w:ascii="Times New Roman" w:hAnsi="Times New Roman" w:cs="Times New Roman"/>
          <w:sz w:val="24"/>
          <w:szCs w:val="24"/>
        </w:rPr>
        <w:t xml:space="preserve">системой оценивания. </w:t>
      </w:r>
      <w:r w:rsidR="004D47E1" w:rsidRPr="00D35A45">
        <w:rPr>
          <w:rFonts w:ascii="Times New Roman" w:hAnsi="Times New Roman" w:cs="Times New Roman"/>
          <w:sz w:val="24"/>
          <w:szCs w:val="24"/>
        </w:rPr>
        <w:t>Каждому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родителю раздаются памятки по подготовке к экзаменам, таблицы с системой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оценивания,  инструкции  по  выполнению Кимов,  по  заполнению бланков.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На одном из собраний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познакомила с адресами сайтов и показала</w:t>
      </w:r>
      <w:r w:rsidR="00DF6B3E">
        <w:rPr>
          <w:rFonts w:ascii="Times New Roman" w:hAnsi="Times New Roman" w:cs="Times New Roman"/>
          <w:sz w:val="24"/>
          <w:szCs w:val="24"/>
        </w:rPr>
        <w:t>,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как пользоваться ими. На каждом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родительском собрании знакомила родителей с успехами и теми проблемами,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которые возникли у ребят во время учебы и подготовки к ГИА. Со многими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родителями  совместно  с  детьми  приходилось  встречаться  и  работать  в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индивидуальном порядке.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0B31" w:rsidRPr="00D35A45" w:rsidRDefault="00671CE8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Второй этап начинается  намного раньше  первого.  Это  этап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«подготовки».  Он осуществляется еще с 5 класса, введя тестовые задания в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работы учащихся.  Работая в среднем звене школы, перед каждым учителем встает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задач</w:t>
      </w:r>
      <w:r w:rsidR="00824B2E" w:rsidRPr="00D35A45">
        <w:rPr>
          <w:rFonts w:ascii="Times New Roman" w:hAnsi="Times New Roman" w:cs="Times New Roman"/>
          <w:sz w:val="24"/>
          <w:szCs w:val="24"/>
        </w:rPr>
        <w:t>а</w:t>
      </w:r>
      <w:r w:rsidR="004D47E1" w:rsidRPr="00D35A45">
        <w:rPr>
          <w:rFonts w:ascii="Times New Roman" w:hAnsi="Times New Roman" w:cs="Times New Roman"/>
          <w:sz w:val="24"/>
          <w:szCs w:val="24"/>
        </w:rPr>
        <w:t>:  достижения  всеми  учениками  уровня  обязательных  результатов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обучения.  В  этих  условиях  ориентация  на  максимум  усвоения  учебного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материала  приводит  к  заметной  перегрузке  более  слабых  учащихся.  Они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находятся  в  дискомфортном  положении  не  справляющихся  с  учёбой;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развивается  чувство  собственной  неполноценности,  которое  по  законам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психологии требует  вытеснения,  поиска  удовлетворения  в  других сферах.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Выход из этой ситуации в осуществлении дифференцированного подхода к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обучению учащихся  на  основе  явного  выделения  уровня  математической</w:t>
      </w:r>
      <w:r w:rsidR="00824B2E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подготовки,  обязательного  для  каждого  ученика  школы.  </w:t>
      </w:r>
      <w:r w:rsidR="00577BC7" w:rsidRPr="00D35A45">
        <w:rPr>
          <w:rFonts w:ascii="Times New Roman" w:hAnsi="Times New Roman" w:cs="Times New Roman"/>
          <w:sz w:val="24"/>
          <w:szCs w:val="24"/>
        </w:rPr>
        <w:t>(слайд4)</w:t>
      </w:r>
    </w:p>
    <w:p w:rsidR="00530B31" w:rsidRPr="00D35A45" w:rsidRDefault="00530B31" w:rsidP="000A2D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Вывод: необходима такая организация учебного процесса, которая позволила бы учитывать  различия между учащимися и создавать оптимальные условия для эффективной учебной деятельности</w:t>
      </w:r>
      <w:r w:rsidR="00577BC7" w:rsidRPr="00D35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B2E" w:rsidRPr="00D35A45" w:rsidRDefault="00824B2E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подход в учебном процессе означает действенное внимание к каждому ученику, его творческой индивидуальности, учет в процессе обучения индивидуальных особенностей, предполагает разумное сочетание фронтальных,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групповых и индивидуальных заданий для повышения качества обучения и развития каждого школьника.</w:t>
      </w:r>
    </w:p>
    <w:p w:rsidR="00824B2E" w:rsidRPr="00D35A45" w:rsidRDefault="00824B2E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деятельности учителя по реализации </w:t>
      </w:r>
      <w:r w:rsidR="000A2D18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индивидуального</w:t>
      </w: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обучения на уроках математики</w:t>
      </w:r>
    </w:p>
    <w:p w:rsidR="000A2D18" w:rsidRDefault="00824B2E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Процесс организация учителем внутри класс</w:t>
      </w:r>
      <w:r w:rsidR="000A2D18">
        <w:rPr>
          <w:rFonts w:ascii="Times New Roman" w:hAnsi="Times New Roman" w:cs="Times New Roman"/>
          <w:color w:val="000000"/>
          <w:sz w:val="24"/>
          <w:szCs w:val="24"/>
        </w:rPr>
        <w:t xml:space="preserve">а включает несколько этапов. </w:t>
      </w:r>
    </w:p>
    <w:p w:rsidR="000A2D18" w:rsidRDefault="00D35A45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Проведение диагностики.</w:t>
      </w:r>
    </w:p>
    <w:p w:rsidR="000A2D18" w:rsidRDefault="00824B2E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Распределение учащихся по гр</w:t>
      </w:r>
      <w:r w:rsidR="000A2D18">
        <w:rPr>
          <w:rFonts w:ascii="Times New Roman" w:hAnsi="Times New Roman" w:cs="Times New Roman"/>
          <w:color w:val="000000"/>
          <w:sz w:val="24"/>
          <w:szCs w:val="24"/>
        </w:rPr>
        <w:t xml:space="preserve">уппам с учетом диагностики. </w:t>
      </w:r>
    </w:p>
    <w:p w:rsidR="000A2D18" w:rsidRDefault="00824B2E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способов дифференциации, разработка </w:t>
      </w:r>
      <w:r w:rsidR="000A2D18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дифференцированных заданий. </w:t>
      </w:r>
    </w:p>
    <w:p w:rsidR="000A2D18" w:rsidRDefault="00824B2E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Реализация дифференцированного подхода к учащимся</w:t>
      </w:r>
      <w:r w:rsidR="000A2D18">
        <w:rPr>
          <w:rFonts w:ascii="Times New Roman" w:hAnsi="Times New Roman" w:cs="Times New Roman"/>
          <w:color w:val="000000"/>
          <w:sz w:val="24"/>
          <w:szCs w:val="24"/>
        </w:rPr>
        <w:t xml:space="preserve"> на различных этапах урока. </w:t>
      </w:r>
    </w:p>
    <w:p w:rsidR="00824B2E" w:rsidRPr="00D35A45" w:rsidRDefault="000A2D18" w:rsidP="000A2D1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Диагностический контроль над</w:t>
      </w:r>
      <w:r w:rsidR="00824B2E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результатами. </w:t>
      </w:r>
    </w:p>
    <w:p w:rsidR="00824B2E" w:rsidRPr="00D35A45" w:rsidRDefault="00824B2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Различные подходы к выделению уровней овладения содержанием обучения</w:t>
      </w:r>
    </w:p>
    <w:p w:rsidR="00824B2E" w:rsidRPr="00D35A45" w:rsidRDefault="00824B2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В соответствии с выявленными способностями или интересом учащихся к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изучению учебного предмета класс условно  разбивается на группы:</w:t>
      </w:r>
    </w:p>
    <w:p w:rsidR="00824B2E" w:rsidRPr="00D35A45" w:rsidRDefault="00824B2E" w:rsidP="000A2D1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Первая группа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65BED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группа обязательного минимума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(“наименее успешные”) – алгоритмики (слабые и очень слабые)</w:t>
      </w:r>
    </w:p>
    <w:p w:rsidR="00965BED" w:rsidRPr="00D35A45" w:rsidRDefault="00965BED" w:rsidP="000A2D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Учащиеся,  которые должны  справиться  с заданиями  базового уровня  и  получить  на экзамене «3». Решить 8-15 заданий на ГИА.</w:t>
      </w:r>
    </w:p>
    <w:p w:rsidR="00824B2E" w:rsidRPr="00D35A45" w:rsidRDefault="00824B2E" w:rsidP="000A2D1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Вторая группа 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- группа возрастной нормы и </w:t>
      </w:r>
      <w:r w:rsidR="00965BED" w:rsidRPr="00D35A45">
        <w:rPr>
          <w:rFonts w:ascii="Times New Roman" w:hAnsi="Times New Roman" w:cs="Times New Roman"/>
          <w:sz w:val="24"/>
          <w:szCs w:val="24"/>
        </w:rPr>
        <w:t xml:space="preserve">группа  максимума знаний </w:t>
      </w:r>
      <w:r w:rsidR="00965BE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(“успешные”) – мыслители (хорошисты и отличники)</w:t>
      </w:r>
    </w:p>
    <w:p w:rsidR="00965BED" w:rsidRPr="00D35A45" w:rsidRDefault="00965BED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Учащиеся,  которые  должны справиться  с  заданиями базового  уровня  и  более сложными заданиями  т.е. применять  ЗУН в  измененной ситуации. Решить 16-22 заданий на ГИА.</w:t>
      </w:r>
    </w:p>
    <w:p w:rsidR="007735D9" w:rsidRPr="00D35A45" w:rsidRDefault="00965BED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Учащиеся,  которые умеют  решать задания самой  высокой сложности  т.е. применять  ЗУН в  новой ситуации. Решить 23-38 задания на ГИА.</w:t>
      </w:r>
    </w:p>
    <w:p w:rsidR="00824B2E" w:rsidRPr="00D35A45" w:rsidRDefault="00824B2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Для 1-й группы учащихся:</w:t>
      </w:r>
    </w:p>
    <w:p w:rsidR="00824B2E" w:rsidRPr="00D35A45" w:rsidRDefault="00824B2E" w:rsidP="000A2D1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пробудить интерес к предмету путем использования посильных задач, учебных программных средств, позволяющих ученику работать в соответствии с его индивидуальными способностями;</w:t>
      </w:r>
    </w:p>
    <w:p w:rsidR="00824B2E" w:rsidRPr="00D35A45" w:rsidRDefault="00824B2E" w:rsidP="000A2D1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ликвидировать пробелы в знаниях и умениях;</w:t>
      </w:r>
    </w:p>
    <w:p w:rsidR="00824B2E" w:rsidRPr="00D35A45" w:rsidRDefault="00965BED" w:rsidP="000A2D1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 решать  все типы  заданий  базового уровня; </w:t>
      </w:r>
      <w:r w:rsidR="00824B2E" w:rsidRPr="00D35A45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осуществлять самостоятельную деятельность по образцу.</w:t>
      </w:r>
    </w:p>
    <w:p w:rsidR="00824B2E" w:rsidRPr="00D35A45" w:rsidRDefault="00824B2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Для 2-й группы учащихся:</w:t>
      </w:r>
    </w:p>
    <w:p w:rsidR="00965BED" w:rsidRPr="00D35A45" w:rsidRDefault="00824B2E" w:rsidP="000A2D1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развить устойчивый интерес к предмету;</w:t>
      </w:r>
    </w:p>
    <w:p w:rsidR="00824B2E" w:rsidRPr="00D35A45" w:rsidRDefault="00824B2E" w:rsidP="000A2D1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закрепить и повторить имеющиеся знания и способы действий, актуализировать имеющиеся знания для успешного изучения нового материала;</w:t>
      </w:r>
      <w:r w:rsidR="00965BED" w:rsidRPr="00D35A45">
        <w:rPr>
          <w:rFonts w:ascii="Times New Roman" w:hAnsi="Times New Roman" w:cs="Times New Roman"/>
          <w:sz w:val="24"/>
          <w:szCs w:val="24"/>
        </w:rPr>
        <w:t xml:space="preserve"> научиться  решать  все типы  заданий  любой  темы разными способами;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уметь  объяснять,  почему так решаешь;</w:t>
      </w:r>
    </w:p>
    <w:p w:rsidR="0070081C" w:rsidRPr="00D35A45" w:rsidRDefault="0070081C" w:rsidP="000A2D1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уметь  решать  задачи  на уравнения,  проценты, прогрессии;</w:t>
      </w:r>
      <w:r w:rsidR="00DF6B3E">
        <w:rPr>
          <w:rFonts w:ascii="Times New Roman" w:hAnsi="Times New Roman" w:cs="Times New Roman"/>
          <w:sz w:val="24"/>
          <w:szCs w:val="24"/>
        </w:rPr>
        <w:t xml:space="preserve"> </w:t>
      </w:r>
      <w:r w:rsidR="00824B2E" w:rsidRPr="00D35A45">
        <w:rPr>
          <w:rFonts w:ascii="Times New Roman" w:hAnsi="Times New Roman" w:cs="Times New Roman"/>
          <w:color w:val="000000"/>
          <w:sz w:val="24"/>
          <w:szCs w:val="24"/>
        </w:rPr>
        <w:t>сформировать умение самостоятельно работать над задачей или с учебным программным средством.</w:t>
      </w:r>
    </w:p>
    <w:p w:rsidR="00965BED" w:rsidRPr="00D35A45" w:rsidRDefault="00965BED" w:rsidP="000A2D1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знать теорию геометрии и уметь  решать  задачи  с параметрами.</w:t>
      </w:r>
    </w:p>
    <w:p w:rsidR="0070081C" w:rsidRPr="00D35A45" w:rsidRDefault="00824B2E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Так же существует еще одно деление по способам восприятия информации. Все люди делятся на 3 группы: аудиалы, визуалы, кинестетики.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36" w:rsidRPr="00D35A45" w:rsidRDefault="0070081C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Следует  иметь  в  виду,  что ограничение  требований  к  части  учащихся  связанное  с  ориентацией  на обязательный  минимум  знаний,  вовсе  не  означает  ослабление  учебной дисциплины или снижения требовательности к сильным учащимся.  Скорее, выделение  элементарного  уровня  овладения  математическими  умениями позволяет  формировать  умения  применять  известные  способы  и  приёмы решения задач в усложнённых и новых ситуациях.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разноуровневых заданий для обучения математике учащихся </w:t>
      </w:r>
    </w:p>
    <w:p w:rsidR="00A02EB8" w:rsidRPr="00D35A45" w:rsidRDefault="00A02EB8" w:rsidP="000A2D18">
      <w:pPr>
        <w:pStyle w:val="a6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Уровень А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Большое количество простых тренировочных упражнений с постепенным пошаговым нарастанием трудности.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начинаются с простейших и располагаются по возрастающей сложности. 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Переход от одного упражнения к другому связан с небольшим варьированием данных или с незначительными усложнениями формулировки задания. </w:t>
      </w:r>
    </w:p>
    <w:p w:rsidR="00A02EB8" w:rsidRPr="00D35A45" w:rsidRDefault="00A02EB8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Уровень В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Преобладают задания комбинированного характера, требующие установления связей между отдельными компонентами курса и применения нестандартных приемов решения.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начинаются с простейших и располагаются по возрастающей сложности. </w:t>
      </w:r>
    </w:p>
    <w:p w:rsidR="00A02EB8" w:rsidRPr="00D35A45" w:rsidRDefault="00A02EB8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Сложность  заданий  возрастает  в  значительно  более высоком темпе. Это позволяет быстрее пройти начальный этап формирования соответствующего умения и выйти на усложненные комбинированные задания.</w:t>
      </w:r>
    </w:p>
    <w:p w:rsidR="00F65836" w:rsidRPr="00D35A45" w:rsidRDefault="004D47E1" w:rsidP="000A2D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начале каждого учебного года в 5-9 классах провожу входные  контрольные  работы  для  выявления  остаточных  знаний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учащихся.  При этом учащиеся знают, что по мере усвоения материала они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могут  переходить  в  следующую  по  уровню  подготовки  группу.  Чтобы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достичь  хороших  результатов  на  каждом  уроке  провожу  обязательный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устный  счет,  обучающие  с</w:t>
      </w:r>
      <w:r w:rsidR="00F65836" w:rsidRPr="00D35A45">
        <w:rPr>
          <w:rFonts w:ascii="Times New Roman" w:hAnsi="Times New Roman" w:cs="Times New Roman"/>
          <w:sz w:val="24"/>
          <w:szCs w:val="24"/>
        </w:rPr>
        <w:t>амостоятельные  работы,  тесты.</w:t>
      </w:r>
    </w:p>
    <w:p w:rsidR="00F65836" w:rsidRPr="00D35A45" w:rsidRDefault="004D47E1" w:rsidP="000A2D1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 6  классе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учащиеся  должны  хорошо  усвоить  тему  с  положительными  и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отрицательными  числами,  в  7  классе   хорошо  изучить  формулы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сокращенного умножения,  в 8 классе решение квадратных уравнений.  Это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глобальные  темы</w:t>
      </w:r>
      <w:r w:rsidR="00F65836" w:rsidRPr="00D35A45">
        <w:rPr>
          <w:rFonts w:ascii="Times New Roman" w:hAnsi="Times New Roman" w:cs="Times New Roman"/>
          <w:sz w:val="24"/>
          <w:szCs w:val="24"/>
        </w:rPr>
        <w:t xml:space="preserve">,  которые  нельзя  запускать. </w:t>
      </w:r>
    </w:p>
    <w:p w:rsidR="00F65836" w:rsidRPr="00D35A45" w:rsidRDefault="004D47E1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 5-7  классах  применяю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рабочие  тетради  с  тестовыми  заданиями,  а  также  сборники  заданий  с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тестами. Знакомство учащихся с алгоритмами решения задач осуществляется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на  уроке  изучения  нового.  В целях оперативного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DF6B3E">
        <w:rPr>
          <w:rFonts w:ascii="Times New Roman" w:hAnsi="Times New Roman" w:cs="Times New Roman"/>
          <w:sz w:val="24"/>
          <w:szCs w:val="24"/>
        </w:rPr>
        <w:t>контроля  над</w:t>
      </w:r>
      <w:r w:rsidRPr="00D35A45">
        <w:rPr>
          <w:rFonts w:ascii="Times New Roman" w:hAnsi="Times New Roman" w:cs="Times New Roman"/>
          <w:sz w:val="24"/>
          <w:szCs w:val="24"/>
        </w:rPr>
        <w:t xml:space="preserve">  усвоением  алгоритма  очень  часто   провожу  небольшие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самостоятельные  работы,  цель  которых  –  не  выставление  оценок,  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выявление  тех  учащихся,  которые  что-то  не  поняли.  Этим  ребятам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оказывается  оперативная  помощь  консультантами  или  объясняю ещё  раз,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вызывая  к  доске.  При  организации  работы  в  группах,  часть  учащихся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получает  задания,  направленные  на  достижение  обязательных результатов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обучения,  причём,  некоторые  имеют  перед  собой  образец  выполнения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задания,  а  другие  –  только  алгоритм,  более  сильные  учащиеся  получают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задания на продвинутом уровне. На таком уроке моя работа сосредоточена на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более  слабых  учениках,  в  сильной  группе,  как  правило,  всегда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коллективными  усилиями  находят  верное  решение,  самостоятельно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применяя  знания  и  приёмы  деятельности  в  новой  ситуации.  Оценивая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учащихся,  не спешу выставлять оценки в журнал,  всегда даю возможность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получить  более  высокую отметку  и обязательно  поправить  "двойку”,  для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этого ученик должен сделать работу над ошибками самостоятельно или с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помощью консультантов  (с  моей  помощью),  а  затем решить  аналогичное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задание на уроке. </w:t>
      </w:r>
    </w:p>
    <w:p w:rsidR="00F65836" w:rsidRPr="00D35A45" w:rsidRDefault="004D47E1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конце 7-го класса учащихся я знакомлю со сборником заданий для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подготовки к государственной итоговой аттестации в 9 классе. Этот сборник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предназначен  для  подготовки  к  государственной  итоговой  аттестации  по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математике </w:t>
      </w:r>
      <w:r w:rsidRPr="00D35A45">
        <w:rPr>
          <w:rFonts w:ascii="Times New Roman" w:hAnsi="Times New Roman" w:cs="Times New Roman"/>
          <w:sz w:val="24"/>
          <w:szCs w:val="24"/>
        </w:rPr>
        <w:t xml:space="preserve">в новой форме. 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Но даже умения решать задания по всем основным темам не достаточно.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На каждом уроке нужно решать и разбирать задания не только из учебника</w:t>
      </w:r>
      <w:r w:rsidR="00820D24">
        <w:rPr>
          <w:rFonts w:ascii="Times New Roman" w:hAnsi="Times New Roman" w:cs="Times New Roman"/>
          <w:sz w:val="24"/>
          <w:szCs w:val="24"/>
        </w:rPr>
        <w:t>,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но и задания,  соответствующие теме урока из Кимов.  Так же очень важно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«видеть» тест и как можно эффективнее его выполнить</w:t>
      </w:r>
      <w:r w:rsidR="006537A5" w:rsidRPr="00D35A45">
        <w:rPr>
          <w:rFonts w:ascii="Times New Roman" w:hAnsi="Times New Roman" w:cs="Times New Roman"/>
          <w:sz w:val="24"/>
          <w:szCs w:val="24"/>
        </w:rPr>
        <w:t>.</w:t>
      </w:r>
      <w:r w:rsidRPr="00D35A45">
        <w:rPr>
          <w:rFonts w:ascii="Times New Roman" w:hAnsi="Times New Roman" w:cs="Times New Roman"/>
          <w:sz w:val="24"/>
          <w:szCs w:val="24"/>
        </w:rPr>
        <w:t xml:space="preserve">  </w:t>
      </w:r>
      <w:r w:rsidR="006537A5" w:rsidRPr="00D35A45">
        <w:rPr>
          <w:rFonts w:ascii="Times New Roman" w:hAnsi="Times New Roman" w:cs="Times New Roman"/>
          <w:sz w:val="24"/>
          <w:szCs w:val="24"/>
        </w:rPr>
        <w:t>Д</w:t>
      </w:r>
      <w:r w:rsidRPr="00D35A45">
        <w:rPr>
          <w:rFonts w:ascii="Times New Roman" w:hAnsi="Times New Roman" w:cs="Times New Roman"/>
          <w:sz w:val="24"/>
          <w:szCs w:val="24"/>
        </w:rPr>
        <w:t>ля этого надо учить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ученика работать по плану: 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Смотрим  сколько заданий в тесте. 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Мы знаем, что достаточно выполнить половину. Отбираем те задания, на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которые знаем ответ и легко их можем решить. 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Считаем,  сколько  таких  заданий.  Обычно  их  количество  близко  к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половине. </w:t>
      </w:r>
    </w:p>
    <w:p w:rsidR="00F65836" w:rsidRPr="00D35A45" w:rsidRDefault="004D47E1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Определяем еще несколько заданий,  решение которых нам известно.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Чем больше таких заданий, тем лучше. 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lastRenderedPageBreak/>
        <w:t>Решаем отобранные  задания  и  выбираем нужные  ответы.  Внимание!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Некоторые ответы могут быть похожи или же иногда сразу видно, какие из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них неверны. </w:t>
      </w:r>
    </w:p>
    <w:p w:rsidR="00F65836" w:rsidRPr="00D35A45" w:rsidRDefault="004D47E1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Если времени мало и осталось несколько нерешенных заданий, выбирай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 xml:space="preserve">ответы, пользуясь интуицией. </w:t>
      </w:r>
    </w:p>
    <w:p w:rsidR="00F65836" w:rsidRPr="00D35A45" w:rsidRDefault="00D35A45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Не</w:t>
      </w:r>
      <w:r w:rsidR="004D47E1" w:rsidRPr="00D35A45">
        <w:rPr>
          <w:rFonts w:ascii="Times New Roman" w:hAnsi="Times New Roman" w:cs="Times New Roman"/>
          <w:sz w:val="24"/>
          <w:szCs w:val="24"/>
        </w:rPr>
        <w:t>мало важным является и то,  что в контрольные и тестовые работы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включала задания из открытого банка задач.   Обязательно добивалась того,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чтобы ребята  отработали  задания,  в  которых  допустили  ошибки  (иногда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работу  над  ошибками  приходилось  выполнять  по  нескольку  раз,   пока</w:t>
      </w:r>
      <w:r w:rsidR="006537A5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задание не будет решено правильно).          </w:t>
      </w:r>
    </w:p>
    <w:p w:rsidR="00F65836" w:rsidRPr="00D35A45" w:rsidRDefault="003C0E38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</w:t>
      </w:r>
      <w:r w:rsidR="004D47E1" w:rsidRPr="00D35A45">
        <w:rPr>
          <w:rFonts w:ascii="Times New Roman" w:hAnsi="Times New Roman" w:cs="Times New Roman"/>
          <w:sz w:val="24"/>
          <w:szCs w:val="24"/>
        </w:rPr>
        <w:t>овторять материал темы удобно, когда задания</w:t>
      </w:r>
      <w:r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расположены  в  одном  месте.  Наиболее  оптимальное  решение  -  это</w:t>
      </w:r>
      <w:r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тематические тесты.</w:t>
      </w:r>
    </w:p>
    <w:p w:rsidR="00F65836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 xml:space="preserve">Преимущества тематического теста: </w:t>
      </w:r>
    </w:p>
    <w:p w:rsidR="00F65836" w:rsidRPr="00D35A45" w:rsidRDefault="004D47E1" w:rsidP="007E0E1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в нём собраны разные задания по одной теме;</w:t>
      </w:r>
    </w:p>
    <w:p w:rsidR="00F65836" w:rsidRPr="00D35A45" w:rsidRDefault="004D47E1" w:rsidP="007E0E1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на уроках можно рассматривать отдельные задания из теста;</w:t>
      </w:r>
    </w:p>
    <w:p w:rsidR="00F65836" w:rsidRPr="00D35A45" w:rsidRDefault="004D47E1" w:rsidP="007E0E1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по такому тесту удобно проводить повторение;</w:t>
      </w:r>
    </w:p>
    <w:p w:rsidR="00F65836" w:rsidRPr="00D35A45" w:rsidRDefault="004D47E1" w:rsidP="007E0E13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осуществлять  контроль  знаний и умений учащихся  по  данной</w:t>
      </w:r>
      <w:r w:rsidR="003C0E38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теме.</w:t>
      </w:r>
    </w:p>
    <w:p w:rsidR="00F65836" w:rsidRPr="00D35A45" w:rsidRDefault="004D47E1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Итоговое  повторение  построила  исключительно  на  отработке  умений  и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навыков, </w:t>
      </w:r>
      <w:r w:rsidRPr="00D35A45">
        <w:rPr>
          <w:rFonts w:ascii="Times New Roman" w:hAnsi="Times New Roman" w:cs="Times New Roman"/>
          <w:sz w:val="24"/>
          <w:szCs w:val="24"/>
        </w:rPr>
        <w:t>требующихся для получения положительной отметки на экзамене.</w:t>
      </w:r>
    </w:p>
    <w:p w:rsidR="00A02EB8" w:rsidRPr="00D35A45" w:rsidRDefault="004D47E1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Примерные  экзаменационные  работы  беру  из  различных  сборников  для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3C0E38" w:rsidRPr="00D35A45">
        <w:rPr>
          <w:rFonts w:ascii="Times New Roman" w:hAnsi="Times New Roman" w:cs="Times New Roman"/>
          <w:sz w:val="24"/>
          <w:szCs w:val="24"/>
        </w:rPr>
        <w:t>подготовки к ГИА</w:t>
      </w:r>
      <w:r w:rsidRPr="00D35A45">
        <w:rPr>
          <w:rFonts w:ascii="Times New Roman" w:hAnsi="Times New Roman" w:cs="Times New Roman"/>
          <w:sz w:val="24"/>
          <w:szCs w:val="24"/>
        </w:rPr>
        <w:t>.</w:t>
      </w:r>
    </w:p>
    <w:p w:rsidR="00A02EB8" w:rsidRPr="00D35A45" w:rsidRDefault="004D47E1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Кроме этого ребята могут проверить свои знания, решая примерные работы в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sz w:val="24"/>
          <w:szCs w:val="24"/>
        </w:rPr>
        <w:t>режиме on-lain.</w:t>
      </w:r>
    </w:p>
    <w:p w:rsidR="00A02EB8" w:rsidRPr="00D35A45" w:rsidRDefault="007E0E13" w:rsidP="007E0E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триместра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систематически проводилась работа по заполнению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бланков. На </w:t>
      </w:r>
      <w:r w:rsidR="004D47E1" w:rsidRPr="00D35A45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х занятиях разбирали все ошибки</w:t>
      </w:r>
      <w:r w:rsidR="004D47E1" w:rsidRPr="00D35A45">
        <w:rPr>
          <w:rFonts w:ascii="Times New Roman" w:hAnsi="Times New Roman" w:cs="Times New Roman"/>
          <w:sz w:val="24"/>
          <w:szCs w:val="24"/>
        </w:rPr>
        <w:t>, которые были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допущены при  </w:t>
      </w:r>
      <w:r w:rsidR="004D47E1" w:rsidRPr="00D35A45">
        <w:rPr>
          <w:rFonts w:ascii="Times New Roman" w:hAnsi="Times New Roman" w:cs="Times New Roman"/>
          <w:sz w:val="24"/>
          <w:szCs w:val="24"/>
        </w:rPr>
        <w:t>выполнении  диагностических  работ  и  пробного  экзамена.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Для того чтобы увидеть уровень подготовленности выпускников к сдаче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экзамена,  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    проводим  пробное  ГИА.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Технология проведения пробного ГИА максимально приближена к условиям</w:t>
      </w:r>
      <w:r w:rsidR="0070081C"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проведения экзамена. </w:t>
      </w:r>
    </w:p>
    <w:p w:rsidR="00A02EB8" w:rsidRPr="00D35A45" w:rsidRDefault="003C0E38" w:rsidP="007E0E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Р</w:t>
      </w:r>
      <w:r w:rsidR="004D47E1" w:rsidRPr="00D35A45">
        <w:rPr>
          <w:rFonts w:ascii="Times New Roman" w:hAnsi="Times New Roman" w:cs="Times New Roman"/>
          <w:sz w:val="24"/>
          <w:szCs w:val="24"/>
        </w:rPr>
        <w:t>аботу по</w:t>
      </w:r>
      <w:r w:rsidRPr="00D35A45">
        <w:rPr>
          <w:rFonts w:ascii="Times New Roman" w:hAnsi="Times New Roman" w:cs="Times New Roman"/>
          <w:sz w:val="24"/>
          <w:szCs w:val="24"/>
        </w:rPr>
        <w:t xml:space="preserve"> устранению пробелов я провожу </w:t>
      </w:r>
      <w:r w:rsidR="004D47E1" w:rsidRPr="00D35A45">
        <w:rPr>
          <w:rFonts w:ascii="Times New Roman" w:hAnsi="Times New Roman" w:cs="Times New Roman"/>
          <w:sz w:val="24"/>
          <w:szCs w:val="24"/>
        </w:rPr>
        <w:t>во  внеурочное  время  на  специально  организованных  дополнительных</w:t>
      </w:r>
      <w:r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>занятиях. Время пребывания на этих занятиях для разных учащихся разное.</w:t>
      </w:r>
      <w:r w:rsidRPr="00D35A45">
        <w:rPr>
          <w:rFonts w:ascii="Times New Roman" w:hAnsi="Times New Roman" w:cs="Times New Roman"/>
          <w:sz w:val="24"/>
          <w:szCs w:val="24"/>
        </w:rPr>
        <w:t xml:space="preserve"> </w:t>
      </w:r>
      <w:r w:rsidR="004D47E1" w:rsidRPr="00D35A45">
        <w:rPr>
          <w:rFonts w:ascii="Times New Roman" w:hAnsi="Times New Roman" w:cs="Times New Roman"/>
          <w:sz w:val="24"/>
          <w:szCs w:val="24"/>
        </w:rPr>
        <w:t xml:space="preserve">Оно определяется количеством пробелов и успешностью их устранения. </w:t>
      </w:r>
    </w:p>
    <w:p w:rsidR="004D47E1" w:rsidRPr="00D35A45" w:rsidRDefault="004D47E1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47E1" w:rsidRPr="00D35A45" w:rsidRDefault="003C0E38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Р</w:t>
      </w:r>
      <w:r w:rsidR="004D47E1" w:rsidRPr="00D35A45">
        <w:rPr>
          <w:rFonts w:ascii="Times New Roman" w:hAnsi="Times New Roman" w:cs="Times New Roman"/>
          <w:sz w:val="24"/>
          <w:szCs w:val="24"/>
        </w:rPr>
        <w:t>езультаты</w:t>
      </w:r>
      <w:r w:rsidRPr="00D35A45">
        <w:rPr>
          <w:rFonts w:ascii="Times New Roman" w:hAnsi="Times New Roman" w:cs="Times New Roman"/>
          <w:sz w:val="24"/>
          <w:szCs w:val="24"/>
        </w:rPr>
        <w:t xml:space="preserve"> ГИА</w:t>
      </w:r>
      <w:r w:rsidR="004D47E1" w:rsidRPr="00D35A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0EDC" w:rsidRPr="00D35A45" w:rsidTr="00D60EDC">
        <w:tc>
          <w:tcPr>
            <w:tcW w:w="3190" w:type="dxa"/>
          </w:tcPr>
          <w:p w:rsidR="00D60EDC" w:rsidRPr="00D35A45" w:rsidRDefault="00D60EDC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0EDC" w:rsidRPr="00D35A45" w:rsidRDefault="00D35A45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91" w:type="dxa"/>
          </w:tcPr>
          <w:p w:rsidR="00D60EDC" w:rsidRPr="00D35A45" w:rsidRDefault="00D35A45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0EDC" w:rsidRPr="00D35A45" w:rsidTr="00D60EDC">
        <w:tc>
          <w:tcPr>
            <w:tcW w:w="3190" w:type="dxa"/>
          </w:tcPr>
          <w:p w:rsidR="00D60EDC" w:rsidRPr="00D35A45" w:rsidRDefault="00D60EDC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90" w:type="dxa"/>
          </w:tcPr>
          <w:p w:rsidR="00D60EDC" w:rsidRPr="00D35A45" w:rsidRDefault="00D60EDC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D60EDC" w:rsidRPr="00D35A45" w:rsidRDefault="00D60EDC" w:rsidP="00D35A4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60EDC" w:rsidRPr="00D35A45" w:rsidRDefault="007E0E13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F2AE96" wp14:editId="4320A575">
            <wp:simplePos x="0" y="0"/>
            <wp:positionH relativeFrom="column">
              <wp:posOffset>5218430</wp:posOffset>
            </wp:positionH>
            <wp:positionV relativeFrom="paragraph">
              <wp:posOffset>71755</wp:posOffset>
            </wp:positionV>
            <wp:extent cx="758825" cy="1247775"/>
            <wp:effectExtent l="0" t="0" r="3175" b="9525"/>
            <wp:wrapThrough wrapText="bothSides">
              <wp:wrapPolygon edited="0">
                <wp:start x="0" y="0"/>
                <wp:lineTo x="0" y="21435"/>
                <wp:lineTo x="21148" y="21435"/>
                <wp:lineTo x="21148" y="0"/>
                <wp:lineTo x="0" y="0"/>
              </wp:wrapPolygon>
            </wp:wrapThrough>
            <wp:docPr id="184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E1" w:rsidRPr="00D35A45" w:rsidRDefault="00D60EDC" w:rsidP="00D35A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5A45">
        <w:rPr>
          <w:rFonts w:ascii="Times New Roman" w:hAnsi="Times New Roman" w:cs="Times New Roman"/>
          <w:sz w:val="24"/>
          <w:szCs w:val="24"/>
        </w:rPr>
        <w:t>Примеры разноуровневых заданий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Уровень «А»</w:t>
      </w:r>
    </w:p>
    <w:p w:rsidR="00E65EB5" w:rsidRPr="00D35A45" w:rsidRDefault="00D60EDC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Задание 11 (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№ 197063) 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В прямоугольном треугольнике один и</w:t>
      </w:r>
      <w:r w:rsidR="00D60EDC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з катетов равен 5, острый угол,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прилежащий к нему, равен 60, а гипот</w:t>
      </w:r>
      <w:r w:rsidR="00D60EDC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енуза равна 10. Найдите площадь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треугольника.</w:t>
      </w:r>
      <w:r w:rsidR="007E0E13" w:rsidRPr="007E0E13">
        <w:rPr>
          <w:noProof/>
          <w:lang w:eastAsia="ru-RU"/>
        </w:rPr>
        <w:t xml:space="preserve"> </w:t>
      </w:r>
    </w:p>
    <w:p w:rsidR="00E65EB5" w:rsidRPr="00D35A45" w:rsidRDefault="007E0E13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«Б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8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5EB5" w:rsidRPr="00D35A45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ED3A3F7" wp14:editId="6845FE04">
            <wp:simplePos x="0" y="0"/>
            <wp:positionH relativeFrom="column">
              <wp:posOffset>4711065</wp:posOffset>
            </wp:positionH>
            <wp:positionV relativeFrom="paragraph">
              <wp:posOffset>118110</wp:posOffset>
            </wp:positionV>
            <wp:extent cx="1181100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252" y="21139"/>
                <wp:lineTo x="21252" y="0"/>
                <wp:lineTo x="0" y="0"/>
              </wp:wrapPolygon>
            </wp:wrapThrough>
            <wp:docPr id="184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Задание 11 (№ 197363)</w:t>
      </w:r>
    </w:p>
    <w:p w:rsidR="00E65EB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В прямоугольнике диагональ равна 4, а угол между ней и одной из сторон равен</w:t>
      </w:r>
      <w:r w:rsidR="00D60EDC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60, длина этой стороны равна 2. Найдите площадь прямоугольника.</w:t>
      </w:r>
    </w:p>
    <w:p w:rsidR="00886BD7" w:rsidRPr="00D35A45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EB5" w:rsidRPr="00D35A45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4CA111E" wp14:editId="26FF7614">
            <wp:simplePos x="0" y="0"/>
            <wp:positionH relativeFrom="column">
              <wp:posOffset>2205990</wp:posOffset>
            </wp:positionH>
            <wp:positionV relativeFrom="paragraph">
              <wp:posOffset>92710</wp:posOffset>
            </wp:positionV>
            <wp:extent cx="441325" cy="447675"/>
            <wp:effectExtent l="0" t="0" r="0" b="9525"/>
            <wp:wrapThrough wrapText="bothSides">
              <wp:wrapPolygon edited="0">
                <wp:start x="5594" y="0"/>
                <wp:lineTo x="0" y="7353"/>
                <wp:lineTo x="0" y="21140"/>
                <wp:lineTo x="16783" y="21140"/>
                <wp:lineTo x="20512" y="7353"/>
                <wp:lineTo x="13986" y="0"/>
                <wp:lineTo x="559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Уровень «А»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Задание 3 (№158879)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Найдите значение выражения        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Задание 5 (№ 197665)</w:t>
      </w:r>
    </w:p>
    <w:p w:rsidR="00DF6B3E" w:rsidRDefault="00DF6B3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3E" w:rsidRDefault="00DF6B3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EB5" w:rsidRPr="00D35A45" w:rsidRDefault="00DF6B3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1C75602" wp14:editId="073B8CA8">
            <wp:simplePos x="0" y="0"/>
            <wp:positionH relativeFrom="column">
              <wp:posOffset>4872990</wp:posOffset>
            </wp:positionH>
            <wp:positionV relativeFrom="paragraph">
              <wp:posOffset>127000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94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График какой из приведенных ниже функций изображен на рисунке? </w:t>
      </w:r>
    </w:p>
    <w:p w:rsidR="00886BD7" w:rsidRDefault="000B6E7E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object w:dxaOrig="1440" w:dyaOrig="1440" w14:anchorId="24942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8" o:spid="_x0000_s1026" type="#_x0000_t75" style="position:absolute;left:0;text-align:left;margin-left:2.05pt;margin-top:6.2pt;width:225.5pt;height:41pt;z-index:251658240;visibility:visible">
            <v:imagedata r:id="rId9" o:title=""/>
          </v:shape>
          <o:OLEObject Type="Embed" ProgID="Equation.DSMT4" ShapeID="Объект 8" DrawAspect="Content" ObjectID="_1766093836" r:id="rId10"/>
        </w:object>
      </w:r>
    </w:p>
    <w:p w:rsidR="00886BD7" w:rsidRDefault="00886BD7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6B3E" w:rsidRDefault="00DF6B3E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F6B3E" w:rsidRDefault="00DF6B3E" w:rsidP="00D35A45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Уровень «</w:t>
      </w:r>
      <w:r w:rsidR="00D60EDC"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D35A4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65EB5" w:rsidRPr="00D35A45" w:rsidRDefault="00DF6B3E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CEBF34D" wp14:editId="22E1A56B">
            <wp:simplePos x="0" y="0"/>
            <wp:positionH relativeFrom="column">
              <wp:posOffset>4920615</wp:posOffset>
            </wp:positionH>
            <wp:positionV relativeFrom="paragraph">
              <wp:posOffset>161925</wp:posOffset>
            </wp:positionV>
            <wp:extent cx="925830" cy="924560"/>
            <wp:effectExtent l="0" t="0" r="7620" b="8890"/>
            <wp:wrapThrough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F402E98" wp14:editId="0C487AF4">
            <wp:simplePos x="0" y="0"/>
            <wp:positionH relativeFrom="column">
              <wp:posOffset>1958340</wp:posOffset>
            </wp:positionH>
            <wp:positionV relativeFrom="paragraph">
              <wp:posOffset>171450</wp:posOffset>
            </wp:positionV>
            <wp:extent cx="414655" cy="323850"/>
            <wp:effectExtent l="0" t="0" r="4445" b="0"/>
            <wp:wrapThrough wrapText="bothSides">
              <wp:wrapPolygon edited="0">
                <wp:start x="2977" y="0"/>
                <wp:lineTo x="0" y="5082"/>
                <wp:lineTo x="0" y="12706"/>
                <wp:lineTo x="4962" y="20329"/>
                <wp:lineTo x="8931" y="20329"/>
                <wp:lineTo x="15877" y="20329"/>
                <wp:lineTo x="20839" y="11435"/>
                <wp:lineTo x="20839" y="0"/>
                <wp:lineTo x="297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Задание 3 (№ 158885)</w:t>
      </w:r>
    </w:p>
    <w:p w:rsidR="00E65EB5" w:rsidRPr="00D35A4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Найти значение выражения</w:t>
      </w:r>
    </w:p>
    <w:p w:rsidR="00E65EB5" w:rsidRPr="00D35A45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0775DA7" wp14:editId="6E508B9C">
            <wp:simplePos x="0" y="0"/>
            <wp:positionH relativeFrom="column">
              <wp:posOffset>2747010</wp:posOffset>
            </wp:positionH>
            <wp:positionV relativeFrom="paragraph">
              <wp:posOffset>101600</wp:posOffset>
            </wp:positionV>
            <wp:extent cx="1190625" cy="279400"/>
            <wp:effectExtent l="0" t="0" r="9525" b="6350"/>
            <wp:wrapThrough wrapText="bothSides">
              <wp:wrapPolygon edited="0">
                <wp:start x="8294" y="0"/>
                <wp:lineTo x="1382" y="5891"/>
                <wp:lineTo x="0" y="8836"/>
                <wp:lineTo x="0" y="20618"/>
                <wp:lineTo x="1382" y="20618"/>
                <wp:lineTo x="21427" y="16200"/>
                <wp:lineTo x="21427" y="4418"/>
                <wp:lineTo x="10368" y="0"/>
                <wp:lineTo x="829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Задание 5 (№ 203689)</w:t>
      </w:r>
    </w:p>
    <w:p w:rsidR="00E65EB5" w:rsidRDefault="00E65EB5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Найдите значение с по графику функции, изображенному</w:t>
      </w:r>
      <w:r w:rsidR="0088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на рисунке.</w:t>
      </w:r>
    </w:p>
    <w:p w:rsidR="00886BD7" w:rsidRDefault="00886BD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Квадратичная функция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1.Разложите на множители квадратный трехчлен: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а) 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-14х+45;  в)3у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+7у-6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2.Постройте график функции у=х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-2х-8.Найдите с помощью графика: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А) значение у, при х=-1,05;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Б) значения х, при которых у=3;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В) нули функции;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Г) промежуток,  в котором функция возрастает.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 xml:space="preserve">3.Сократите дробь:     </w:t>
      </w:r>
      <w:r w:rsidRPr="00886BD7">
        <w:rPr>
          <w:rFonts w:ascii="Times New Roman" w:hAnsi="Times New Roman" w:cs="Times New Roman"/>
          <w:color w:val="000000"/>
          <w:sz w:val="24"/>
          <w:szCs w:val="24"/>
          <w:u w:val="single"/>
        </w:rPr>
        <w:t>3р</w:t>
      </w:r>
      <w:r w:rsidRPr="00886BD7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  <w:u w:val="single"/>
        </w:rPr>
        <w:t>+р-2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4-9р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1.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1.Докажите, что данные два квадратные трехчлена имеют общий корень и найдите его:14х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+19х-3 и  -14х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+37х-5.</w:t>
      </w:r>
    </w:p>
    <w:p w:rsidR="00886BD7" w:rsidRPr="00886BD7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04CBD43E" wp14:editId="1A9A1449">
            <wp:simplePos x="0" y="0"/>
            <wp:positionH relativeFrom="column">
              <wp:posOffset>3339465</wp:posOffset>
            </wp:positionH>
            <wp:positionV relativeFrom="paragraph">
              <wp:posOffset>508635</wp:posOffset>
            </wp:positionV>
            <wp:extent cx="1847850" cy="359410"/>
            <wp:effectExtent l="0" t="0" r="0" b="2540"/>
            <wp:wrapThrough wrapText="bothSides">
              <wp:wrapPolygon edited="0">
                <wp:start x="7571" y="0"/>
                <wp:lineTo x="0" y="3435"/>
                <wp:lineTo x="0" y="14883"/>
                <wp:lineTo x="5567" y="19463"/>
                <wp:lineTo x="5567" y="20608"/>
                <wp:lineTo x="13361" y="20608"/>
                <wp:lineTo x="13361" y="19463"/>
                <wp:lineTo x="21377" y="14883"/>
                <wp:lineTo x="21377" y="2290"/>
                <wp:lineTo x="8685" y="0"/>
                <wp:lineTo x="7571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2.Постройте график функции и укажите на нем все точки, координаты которых удовлетворяют данному условию. Найдите координаты этих точек: у=х</w:t>
      </w:r>
      <w:r w:rsidRPr="00886B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86BD7">
        <w:rPr>
          <w:rFonts w:ascii="Times New Roman" w:hAnsi="Times New Roman" w:cs="Times New Roman"/>
          <w:color w:val="000000"/>
          <w:sz w:val="24"/>
          <w:szCs w:val="24"/>
        </w:rPr>
        <w:t>-4х+4, абсцисса равна ординате.</w:t>
      </w:r>
    </w:p>
    <w:p w:rsidR="00886BD7" w:rsidRPr="00D35A45" w:rsidRDefault="00886BD7" w:rsidP="00886BD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BD7">
        <w:rPr>
          <w:rFonts w:ascii="Times New Roman" w:hAnsi="Times New Roman" w:cs="Times New Roman"/>
          <w:color w:val="000000"/>
          <w:sz w:val="24"/>
          <w:szCs w:val="24"/>
        </w:rPr>
        <w:t>3.Сократите дробь и вычислите её значение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6BD7" w:rsidRDefault="00886BD7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Default="00820D24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Default="00820D24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Неравенства второй степени с одной переменной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1.Решить неравенство: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А) 2х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-13х+6&lt;0 ; б)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-9&gt;0  в) 3х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-6х+32&gt;0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2.Решить неравенство используя метод интервалов:</w:t>
      </w:r>
    </w:p>
    <w:p w:rsidR="00820D24" w:rsidRPr="00820D24" w:rsidRDefault="00820D24" w:rsidP="00820D2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А) (х+8)(х-4)&gt;0   Б) 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1.Решите неравенство 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а)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+2х-12 &lt;0 ; б)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≥ 25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2.Дана функция 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(х)=х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-2х найдите при каких значениях х, 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(х)≥0,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(х)&lt;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939165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D24" w:rsidRPr="00820D24" w:rsidRDefault="00820D24" w:rsidP="00820D24"/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3E" w:rsidRDefault="00DF6B3E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3E" w:rsidRDefault="00DF6B3E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DF6B3E" w:rsidRDefault="00820D24" w:rsidP="00820D24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DF6B3E">
        <w:rPr>
          <w:rFonts w:ascii="Times New Roman" w:hAnsi="Times New Roman" w:cs="Times New Roman"/>
          <w:b/>
          <w:bCs/>
          <w:color w:val="000000"/>
        </w:rPr>
        <w:t>Целое уравнение и его корни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1.Решите уравнение: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а)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-25х=0 ;       б)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E5AE00">
            <wp:extent cx="819150" cy="327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 Решите биквадратное уравнение : 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-4х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-45=0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1.решите уравнение: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(8х-16)(х2-1)=(4х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-2х+1)(2х+1)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2.Решите уравнение указанным способом: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) 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+3х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-10=0.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Системы уравнений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1.Решите систему уравнений: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689F10">
            <wp:extent cx="697706" cy="436825"/>
            <wp:effectExtent l="0" t="0" r="762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4" cy="44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2.Периметр прямоугольника равен 28 м, а его площадь равна 40 м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. Найдите стороны прямоугольника.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1.Решите систему уравнений: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A811BA">
            <wp:extent cx="1152526" cy="419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57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2.Вода  поступающая в первую трубу , может заполнить бассейн за 6 ч., а вода вытекающая из второй трубы, может его опорожнить за 15 ч. За сколько часов наполниться бассейн, если обе трубы будут одновременно открыты ?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7EA39E">
            <wp:extent cx="1052816" cy="8996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24" cy="902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Арифметическая прогрессия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«А»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1.Найдите  </w:t>
      </w: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 xml:space="preserve">45  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арифметической прогрессии  (а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), 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если 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=65,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=-2.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2.Найдите 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24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 арифметической прогрессии: 42; 34; 26;…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3.Является ли число 6,5 членом арифметической прогрессии (а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), в которой 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 2,25 и 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11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=10,25 ?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«Б»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1. Градусные меры углов α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 составляют арифметическую прогрессию, у которой α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=30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 , α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=35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. Найдите .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>2. В арифметической прогрессии  а</w:t>
      </w:r>
      <w:r w:rsidRPr="00820D24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=37,7-0,3</w:t>
      </w:r>
      <w:r w:rsidRPr="00820D24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820D24">
        <w:rPr>
          <w:rFonts w:ascii="Times New Roman" w:hAnsi="Times New Roman" w:cs="Times New Roman"/>
          <w:color w:val="000000"/>
          <w:sz w:val="24"/>
          <w:szCs w:val="24"/>
        </w:rPr>
        <w:t>. Найдите наибольший отрицательный член этой прогрессии.</w:t>
      </w:r>
    </w:p>
    <w:p w:rsid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color w:val="000000"/>
          <w:sz w:val="24"/>
          <w:szCs w:val="24"/>
        </w:rPr>
        <w:t xml:space="preserve">3. Сумма первых восьмидесяти трех членов  арифметической прогрессии равна 5623.Найдите сумму  первых восьмидесяти  трех членов такой прогрессии , каждый член которой на 2 больше соответствующего члена данной прогрессии. </w:t>
      </w: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24" w:rsidRPr="00820D24" w:rsidRDefault="00820D24" w:rsidP="00820D24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D24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E65EB5" w:rsidRPr="00D35A45" w:rsidRDefault="00D35A45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задания облегчают организацию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>занятий в классе, создают условия для продвижения школьн</w:t>
      </w:r>
      <w:r w:rsidR="00264C9D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иков в учебе в соответствии с и </w:t>
      </w:r>
      <w:r w:rsidR="00E65EB5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возможностями. </w:t>
      </w:r>
    </w:p>
    <w:p w:rsidR="00E65EB5" w:rsidRDefault="00E65EB5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Успех, испытанный в результате преодоления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трудностей, дает мощный импульс повышению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познавательной активности. У учащихся, в том числе и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слабых, появляется уверенность в своих силах, они уже не чувствуют страха перед новыми задачами, рискуют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пробовать свои силы в незнакомой ситуации, берутся за</w:t>
      </w:r>
      <w:r w:rsidR="00F8254F"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решение задач более высокого уровня.</w:t>
      </w:r>
    </w:p>
    <w:p w:rsidR="00964F93" w:rsidRDefault="00964F93" w:rsidP="000A2D1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F93" w:rsidRPr="00964F93" w:rsidRDefault="00964F93" w:rsidP="00964F9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F9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Жук Н. Личностно ориентированный урок: Технология проведения и оценки // Директор школы. – 2006. - №2.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Зимняя И.А. Педагогическая психология: учебник для ву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зов. Изд. второе. М.: Лотос, 201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Калинина Н.В. и др. Психологические аспекты индивидуального подхода к школьникам в процессе обучения: Методические рекомендации  для учителей и школьных психологов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. Ульяновск: ИПК ПРО, 2013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Коротаева Е. Ситуация успеха: психолого-педагогические механизмы и этапы ор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ганизации // Директор школы. 201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2. №2.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 xml:space="preserve">Лошнова О.Б. Уровневая дифференциация 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обучения. – М.: Просвещение, 2013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45">
        <w:rPr>
          <w:rFonts w:ascii="Times New Roman" w:hAnsi="Times New Roman" w:cs="Times New Roman"/>
          <w:color w:val="000000"/>
          <w:sz w:val="24"/>
          <w:szCs w:val="24"/>
        </w:rPr>
        <w:t>Лукьянова М.И. Личностно ориентированный урок: Конструирова</w:t>
      </w:r>
      <w:r w:rsidR="00AD43C3" w:rsidRPr="00D35A45">
        <w:rPr>
          <w:rFonts w:ascii="Times New Roman" w:hAnsi="Times New Roman" w:cs="Times New Roman"/>
          <w:color w:val="000000"/>
          <w:sz w:val="24"/>
          <w:szCs w:val="24"/>
        </w:rPr>
        <w:t>ние и диагностика // Завуч. 2012</w:t>
      </w:r>
      <w:r w:rsidRPr="00D35A45">
        <w:rPr>
          <w:rFonts w:ascii="Times New Roman" w:hAnsi="Times New Roman" w:cs="Times New Roman"/>
          <w:color w:val="000000"/>
          <w:sz w:val="24"/>
          <w:szCs w:val="24"/>
        </w:rPr>
        <w:t>. №2.</w:t>
      </w:r>
    </w:p>
    <w:p w:rsidR="00DC32B7" w:rsidRPr="00D35A45" w:rsidRDefault="00DC32B7" w:rsidP="00D35A4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32B7" w:rsidRPr="00D3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304"/>
    <w:multiLevelType w:val="hybridMultilevel"/>
    <w:tmpl w:val="A436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586B"/>
    <w:multiLevelType w:val="hybridMultilevel"/>
    <w:tmpl w:val="92F2EC2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5810DB9"/>
    <w:multiLevelType w:val="hybridMultilevel"/>
    <w:tmpl w:val="3F62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C3814"/>
    <w:multiLevelType w:val="hybridMultilevel"/>
    <w:tmpl w:val="4A262590"/>
    <w:lvl w:ilvl="0" w:tplc="85A8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EC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1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C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E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CC3DF6"/>
    <w:multiLevelType w:val="hybridMultilevel"/>
    <w:tmpl w:val="9AFC3450"/>
    <w:lvl w:ilvl="0" w:tplc="4CB6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C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6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0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A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A0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4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8A64AD"/>
    <w:multiLevelType w:val="hybridMultilevel"/>
    <w:tmpl w:val="269EC1E6"/>
    <w:lvl w:ilvl="0" w:tplc="3DC28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C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EB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2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0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0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A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FB44EF"/>
    <w:multiLevelType w:val="hybridMultilevel"/>
    <w:tmpl w:val="8C644066"/>
    <w:lvl w:ilvl="0" w:tplc="E392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2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E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A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B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C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AB20D6"/>
    <w:multiLevelType w:val="hybridMultilevel"/>
    <w:tmpl w:val="B28E6C1A"/>
    <w:lvl w:ilvl="0" w:tplc="C44E8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A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E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057AD2"/>
    <w:multiLevelType w:val="hybridMultilevel"/>
    <w:tmpl w:val="2452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9572C"/>
    <w:multiLevelType w:val="hybridMultilevel"/>
    <w:tmpl w:val="0D2CA95C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D7B7539"/>
    <w:multiLevelType w:val="hybridMultilevel"/>
    <w:tmpl w:val="A442F6EC"/>
    <w:lvl w:ilvl="0" w:tplc="47C009F6">
      <w:start w:val="1"/>
      <w:numFmt w:val="decimal"/>
      <w:lvlText w:val="%1."/>
      <w:lvlJc w:val="left"/>
      <w:pPr>
        <w:ind w:left="1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67306C0C"/>
    <w:multiLevelType w:val="hybridMultilevel"/>
    <w:tmpl w:val="8E9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3648"/>
    <w:multiLevelType w:val="hybridMultilevel"/>
    <w:tmpl w:val="35068D9A"/>
    <w:lvl w:ilvl="0" w:tplc="C53A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A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7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7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A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6A3483"/>
    <w:multiLevelType w:val="hybridMultilevel"/>
    <w:tmpl w:val="914C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768F8"/>
    <w:multiLevelType w:val="hybridMultilevel"/>
    <w:tmpl w:val="8A08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096A"/>
    <w:multiLevelType w:val="hybridMultilevel"/>
    <w:tmpl w:val="C5085E8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7FFB04EC"/>
    <w:multiLevelType w:val="hybridMultilevel"/>
    <w:tmpl w:val="0662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2"/>
    <w:rsid w:val="00073E27"/>
    <w:rsid w:val="000A2D18"/>
    <w:rsid w:val="000B6E7E"/>
    <w:rsid w:val="001610AF"/>
    <w:rsid w:val="001C632C"/>
    <w:rsid w:val="00200A62"/>
    <w:rsid w:val="00264AE3"/>
    <w:rsid w:val="00264C9D"/>
    <w:rsid w:val="0028540C"/>
    <w:rsid w:val="002935FF"/>
    <w:rsid w:val="00337B84"/>
    <w:rsid w:val="00343C47"/>
    <w:rsid w:val="003C0E38"/>
    <w:rsid w:val="004D47E1"/>
    <w:rsid w:val="0050151B"/>
    <w:rsid w:val="00530B31"/>
    <w:rsid w:val="00577BC7"/>
    <w:rsid w:val="006062C9"/>
    <w:rsid w:val="006537A5"/>
    <w:rsid w:val="00671CE8"/>
    <w:rsid w:val="006A1F2E"/>
    <w:rsid w:val="006F4213"/>
    <w:rsid w:val="0070081C"/>
    <w:rsid w:val="00770355"/>
    <w:rsid w:val="007735D9"/>
    <w:rsid w:val="007E0E13"/>
    <w:rsid w:val="00807F7A"/>
    <w:rsid w:val="00820D24"/>
    <w:rsid w:val="00824B2E"/>
    <w:rsid w:val="008443FB"/>
    <w:rsid w:val="0088291B"/>
    <w:rsid w:val="00886BD7"/>
    <w:rsid w:val="00934528"/>
    <w:rsid w:val="00964F93"/>
    <w:rsid w:val="00965BED"/>
    <w:rsid w:val="00A02EB8"/>
    <w:rsid w:val="00A03414"/>
    <w:rsid w:val="00A53854"/>
    <w:rsid w:val="00A82D7E"/>
    <w:rsid w:val="00AD0575"/>
    <w:rsid w:val="00AD43C3"/>
    <w:rsid w:val="00B66794"/>
    <w:rsid w:val="00BA5B08"/>
    <w:rsid w:val="00D35A45"/>
    <w:rsid w:val="00D60EDC"/>
    <w:rsid w:val="00D67BE1"/>
    <w:rsid w:val="00DC32B7"/>
    <w:rsid w:val="00DF6B3E"/>
    <w:rsid w:val="00E65EB5"/>
    <w:rsid w:val="00E75686"/>
    <w:rsid w:val="00ED48D2"/>
    <w:rsid w:val="00F65836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D6C420-9B36-4A9A-8024-163FC56B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C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32B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37A5"/>
    <w:pPr>
      <w:ind w:left="720"/>
      <w:contextualSpacing/>
    </w:pPr>
  </w:style>
  <w:style w:type="paragraph" w:styleId="a6">
    <w:name w:val="No Spacing"/>
    <w:uiPriority w:val="1"/>
    <w:qFormat/>
    <w:rsid w:val="00D35A4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6</cp:revision>
  <dcterms:created xsi:type="dcterms:W3CDTF">2019-04-14T17:40:00Z</dcterms:created>
  <dcterms:modified xsi:type="dcterms:W3CDTF">2024-01-06T20:51:00Z</dcterms:modified>
</cp:coreProperties>
</file>