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77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>Мощенко Альбина Александровна</w:t>
      </w:r>
    </w:p>
    <w:p>
      <w:pPr>
        <w:ind w:left="477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педагог дополнительного образования</w:t>
      </w:r>
    </w:p>
    <w:p>
      <w:pPr>
        <w:ind w:left="477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Муниципальное бюджетное учреждение дополнительного образования “Детско-юношеский центр г. Юрги”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Доклад  “Инновация педагога как условие эффективного обучения”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Тема инновационной деятельности.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"Компьютерные технологии как средство повышения мотивации учащихся к изучению техники аппликации"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2. Цель и задачи.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Цель: Изучение возможностей мобильного графического фоторедактора Photo Lab.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Задачи: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Проанализировать возможность применения мобильного графического фоторедактора обучающимися при изучении техники аппликации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Изучить содержание мобильного приложения и использование его для подготовки и проведения занятий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Расширить возможности передачи обучающей информации, тем самым способствовать повышению интереса детей к освоению техники аппликации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3. Актуальность выбранной темы.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Современный педагог должен обладать навыками сотрудничества с обучающимися на основе информационного взаимодействия, уметь осуществлять подбор, структурирование и оценивание информации, необходимой для решения образовательных задач. Для подготовки и проведения занятий активно использовать компьютер и Интернет-ресурсы.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сегодняшний день рынок мобильных устройств очень разнообразен. Использовать в творческих целях можно не только компьютер, но и смартфон, планшет, так как они имеют широкий функционал и предназначены для выполнения определенных, в том числе и творческих задач. Это самые финансово доступные и распространенные для детей девайсы. Мобильные устройства на платформе Андроид оснащены различным программным обеспечением, среди которых самым важны является приложение Плэй Маркет. Данное приложение предлагает пользователям разнообразие графических редакторов для рисования и редактирования изображений.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Традиционный подход к изучению и изготовлению изделий в технике аппликации более понятен детям и подросткам. Но слияние творческого замысла и применение мобильного изобразительного инструмента позволит обучающимся расширить свои знания и проявить больший интерес к такому виду деятельности, как аппликация. Широкий выбор кистей, сочетание цветов, фильтры и градиенты помогут воплотить в жизнь любую детскую идею.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4. Этапы работы над реализацией инновационного проекта.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данном этапе обучающиеся осваивают традиционные приемы изготовления аппликации из ткани и бумаги, чтобы понять принцип наложения деталей, оценить их форму и величину. Имеющим смартфон или планшет, предложено установить графический фоторедактор Photo Lab или Painnt. Он очень удобен для редактирования фотографий и изображений, благодаря своему богатому функционалу. С помощью фильтров можно изменить загруженное изображение для создания различных аппликаций из ткани, бумаги.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 желанию, для более "продвинутых" пользователей девайсов предлагается самостоятельно изучить графический редактор для рисования, например PaperDraw или Ibis Paint. Эти простые и понятные инструменты имеют много полезных функций и не вызовут особых затруднений. В них можно создавать собственные рисунки или делать обрисовку загруженных из галереи изображений и фотографий.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Для успешного освоения обучающимися данных приложений предполагается разработка мультимедийной презентации.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Основные этапы работы: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Изучить принципы работы в графическом фоторедакторе Photo Lab.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 Практическое применение редактора на занятиях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Разработка методической продукции по работе в редакторе    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5. Конечный результат инновационной деятельности.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Создание электронного пособия "Применение графического редактора Photo Lab для создания аппликации". Методические разработки занятий по теме “Аппликация”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6. Планирование предоставление продукта инновационной деятельности на конкурсах профессионального мастерства, методических объединениях, педсоветах и т.д.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Участие в конкурсах педагогического мастерства, проведение мастер-классов, разработка модуля общеразвивающей образовательной программы по дистанционному обучению.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Надеюсь, что с помощью таких творческих занятий дети смогут сделать окружающий мир намного ярче своими шедеврами.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Интернет - источники: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https://ru.wikipedia.org/wiki/Google_Play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21DB21"/>
    <w:rsid w:val="19DB27FC"/>
    <w:rsid w:val="67332706"/>
    <w:rsid w:val="7321D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ScaleCrop>false</ScaleCrop>
  <LinksUpToDate>false</LinksUpToDate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2022-02-17T08:59:00Z</dcterms:created>
  <dc:creator>1 Альбина</dc:creator>
  <cp:lastModifiedBy>Albina Ax</cp:lastModifiedBy>
  <dcterms:modified xsi:type="dcterms:W3CDTF">2022-05-10T10:03:13Z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C51AC997E74C428EA13FEE4ACF93C77E</vt:lpwstr>
  </property>
</Properties>
</file>