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5B" w:rsidRPr="00C3105E" w:rsidRDefault="007A515B" w:rsidP="007A51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НСТРУКЦИОННО-ТЕХНОЛОГИЧЕСКАЯ КАРТА</w:t>
      </w:r>
    </w:p>
    <w:p w:rsidR="007A515B" w:rsidRPr="00C3105E" w:rsidRDefault="007A515B" w:rsidP="007A51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практической работы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A515B" w:rsidRPr="00C3105E" w:rsidRDefault="007A515B" w:rsidP="007A51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МДК.01.01. Технологии создания и обработки цифровой мультимедийной информации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515B" w:rsidRDefault="007A515B" w:rsidP="007A51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Векторная графика</w:t>
      </w:r>
      <w:r w:rsidRPr="00C3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515B" w:rsidRPr="007A515B" w:rsidRDefault="007A515B" w:rsidP="007A5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в Inkscape контуров переменной толщины с помощью эффектов Taper stroke и Power stroke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515B" w:rsidRPr="001B2E51" w:rsidRDefault="007A515B" w:rsidP="007A51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5B" w:rsidRPr="001B2E51" w:rsidRDefault="007A515B" w:rsidP="007A51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</w:t>
      </w:r>
    </w:p>
    <w:p w:rsidR="007A515B" w:rsidRDefault="007A515B" w:rsidP="00656F9F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48" w:rsidRPr="008C6248" w:rsidRDefault="008C6248" w:rsidP="00656F9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создания работ в векторном редакторе полезно уметь создавать линии с переменной толщиной и различными формами начала и конца линии. Среди контурных эффектов inkscape пара таких эффектов имеется.</w:t>
      </w:r>
      <w:r w:rsidR="0065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уроке мы познакомимся с этими эффектами и потренируемся в работе с ними.</w:t>
      </w:r>
    </w:p>
    <w:p w:rsidR="008C6248" w:rsidRPr="008C6248" w:rsidRDefault="008C6248" w:rsidP="008C6248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 переменной толщины</w:t>
      </w:r>
    </w:p>
    <w:p w:rsidR="008C6248" w:rsidRPr="008C6248" w:rsidRDefault="008C6248" w:rsidP="008C62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работаем с</w:t>
      </w:r>
    </w:p>
    <w:p w:rsidR="008C6248" w:rsidRPr="008C6248" w:rsidRDefault="008C6248" w:rsidP="008C6248">
      <w:pPr>
        <w:numPr>
          <w:ilvl w:val="0"/>
          <w:numId w:val="2"/>
        </w:numPr>
        <w:shd w:val="clear" w:color="auto" w:fill="FFFFFF"/>
        <w:spacing w:after="0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Taper stroke</w:t>
      </w:r>
    </w:p>
    <w:p w:rsidR="008C6248" w:rsidRPr="008C6248" w:rsidRDefault="008C6248" w:rsidP="008C6248">
      <w:pPr>
        <w:numPr>
          <w:ilvl w:val="0"/>
          <w:numId w:val="2"/>
        </w:numPr>
        <w:shd w:val="clear" w:color="auto" w:fill="FFFFFF"/>
        <w:spacing w:after="0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Power stroke</w:t>
      </w:r>
    </w:p>
    <w:p w:rsidR="008C6248" w:rsidRPr="008C6248" w:rsidRDefault="008C6248" w:rsidP="008C624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Taper stroke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После запуска редактора создайте любую линию, например прямую, инструментом</w:t>
      </w:r>
      <w:r w:rsidR="00656F9F">
        <w:t xml:space="preserve"> </w:t>
      </w:r>
      <w:hyperlink r:id="rId8" w:history="1">
        <w:r w:rsidRPr="008C6248">
          <w:rPr>
            <w:rStyle w:val="a5"/>
            <w:bdr w:val="none" w:sz="0" w:space="0" w:color="auto" w:frame="1"/>
          </w:rPr>
          <w:t>Рисовать кривые Безье и прямые линии</w:t>
        </w:r>
      </w:hyperlink>
      <w:r w:rsidR="00656F9F">
        <w:t xml:space="preserve"> </w:t>
      </w:r>
      <w:r w:rsidRPr="008C6248">
        <w:rPr>
          <w:rStyle w:val="a5"/>
          <w:bdr w:val="none" w:sz="0" w:space="0" w:color="auto" w:frame="1"/>
        </w:rPr>
        <w:t>(Shift+F6).</w:t>
      </w:r>
    </w:p>
    <w:p w:rsidR="008C6248" w:rsidRPr="001C2304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8C6248">
        <w:rPr>
          <w:noProof/>
        </w:rPr>
        <w:drawing>
          <wp:inline distT="0" distB="0" distL="0" distR="0">
            <wp:extent cx="2981325" cy="1657350"/>
            <wp:effectExtent l="19050" t="0" r="9525" b="0"/>
            <wp:docPr id="39" name="Рисунок 39" descr="прямая ли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ямая линия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В настройках</w:t>
      </w:r>
      <w:r w:rsidR="00656F9F">
        <w:t xml:space="preserve"> </w:t>
      </w:r>
      <w:r w:rsidRPr="00656F9F">
        <w:rPr>
          <w:rStyle w:val="a6"/>
          <w:b/>
          <w:bdr w:val="none" w:sz="0" w:space="0" w:color="auto" w:frame="1"/>
        </w:rPr>
        <w:t>Стиль линии</w:t>
      </w:r>
      <w:r w:rsidR="00656F9F">
        <w:t xml:space="preserve"> </w:t>
      </w:r>
      <w:r w:rsidRPr="008C6248">
        <w:t>увеличьте толщину линии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3171825" cy="1905000"/>
            <wp:effectExtent l="19050" t="0" r="9525" b="0"/>
            <wp:docPr id="40" name="Рисунок 40" descr="прям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ямая ли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Настройки стиля линии в inkscape находятся там же где и </w:t>
      </w:r>
      <w:hyperlink r:id="rId11" w:history="1">
        <w:r w:rsidRPr="008C6248">
          <w:rPr>
            <w:rStyle w:val="a5"/>
            <w:bdr w:val="none" w:sz="0" w:space="0" w:color="auto" w:frame="1"/>
          </w:rPr>
          <w:t>заливка с обводкой</w:t>
        </w:r>
      </w:hyperlink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 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3114675" cy="1914525"/>
            <wp:effectExtent l="19050" t="0" r="9525" b="0"/>
            <wp:docPr id="45" name="Рисунок 45" descr="окно стиля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кно стиля лин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Теперь можно отправляться за контурными эффектами inkscape. Переходим </w:t>
      </w:r>
      <w:r w:rsidRPr="008C6248">
        <w:rPr>
          <w:rStyle w:val="a6"/>
          <w:bdr w:val="none" w:sz="0" w:space="0" w:color="auto" w:frame="1"/>
        </w:rPr>
        <w:t>Контур- контурные эффекты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3133725" cy="1419225"/>
            <wp:effectExtent l="19050" t="0" r="9525" b="0"/>
            <wp:docPr id="46" name="Рисунок 46" descr="окно контурных эфф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кно контурных эффект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Нажимаем на</w:t>
      </w:r>
      <w:r w:rsidR="001C2304" w:rsidRPr="001C2304">
        <w:t xml:space="preserve"> </w:t>
      </w:r>
      <w:r w:rsidRPr="008C6248">
        <w:rPr>
          <w:rStyle w:val="a5"/>
          <w:bdr w:val="none" w:sz="0" w:space="0" w:color="auto" w:frame="1"/>
        </w:rPr>
        <w:t>+</w:t>
      </w:r>
      <w:r w:rsidR="001C2304" w:rsidRPr="001C2304">
        <w:rPr>
          <w:rStyle w:val="a5"/>
          <w:bdr w:val="none" w:sz="0" w:space="0" w:color="auto" w:frame="1"/>
        </w:rPr>
        <w:t xml:space="preserve"> </w:t>
      </w:r>
      <w:r w:rsidRPr="008C6248">
        <w:t>и добавляем контурный эффект</w:t>
      </w:r>
      <w:r w:rsidR="001C2304" w:rsidRPr="001C2304">
        <w:t xml:space="preserve"> </w:t>
      </w:r>
      <w:r w:rsidRPr="008C6248">
        <w:rPr>
          <w:rStyle w:val="a6"/>
          <w:bdr w:val="none" w:sz="0" w:space="0" w:color="auto" w:frame="1"/>
        </w:rPr>
        <w:t>Taper stroke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2571750" cy="2771775"/>
            <wp:effectExtent l="19050" t="0" r="0" b="0"/>
            <wp:docPr id="47" name="Рисунок 47" descr="выбор эфф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выбор эффект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Нажимаем</w:t>
      </w:r>
      <w:r w:rsidR="001C2304" w:rsidRPr="000B25A2">
        <w:t xml:space="preserve"> </w:t>
      </w:r>
      <w:r w:rsidRPr="008C6248">
        <w:rPr>
          <w:rStyle w:val="a6"/>
          <w:bdr w:val="none" w:sz="0" w:space="0" w:color="auto" w:frame="1"/>
        </w:rPr>
        <w:t>Добавить.</w:t>
      </w:r>
      <w:r w:rsidRPr="008C6248">
        <w:t> У эффекта есть отдельное окно управления.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3009900" cy="3124200"/>
            <wp:effectExtent l="19050" t="0" r="0" b="0"/>
            <wp:docPr id="51" name="Рисунок 51" descr="настройка эффекта taper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астройка эффекта taper strok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Переключаемся в режим</w:t>
      </w:r>
      <w:r w:rsidR="001C2304" w:rsidRPr="001C2304">
        <w:t xml:space="preserve"> </w:t>
      </w:r>
      <w:r w:rsidRPr="008C6248">
        <w:rPr>
          <w:rStyle w:val="a6"/>
          <w:bdr w:val="none" w:sz="0" w:space="0" w:color="auto" w:frame="1"/>
        </w:rPr>
        <w:t>редактирования узлов и рычагов</w:t>
      </w:r>
      <w:r w:rsidR="001C2304" w:rsidRPr="001C2304">
        <w:rPr>
          <w:rStyle w:val="a6"/>
          <w:bdr w:val="none" w:sz="0" w:space="0" w:color="auto" w:frame="1"/>
        </w:rPr>
        <w:t xml:space="preserve"> </w:t>
      </w:r>
      <w:r w:rsidRPr="008C6248">
        <w:rPr>
          <w:rStyle w:val="a5"/>
          <w:bdr w:val="none" w:sz="0" w:space="0" w:color="auto" w:frame="1"/>
        </w:rPr>
        <w:t>(F2)</w:t>
      </w:r>
      <w:r w:rsidRPr="008C6248">
        <w:t>. На линии появятся два маркера управления формой линии.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2981325" cy="1647825"/>
            <wp:effectExtent l="19050" t="0" r="9525" b="0"/>
            <wp:docPr id="52" name="Рисунок 52" descr="настройка пределов ос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астройка пределов остр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За счет передвижения маркеров (параметр</w:t>
      </w:r>
      <w:r w:rsidR="001C2304" w:rsidRPr="001C2304">
        <w:t xml:space="preserve"> </w:t>
      </w:r>
      <w:r w:rsidRPr="008C6248">
        <w:rPr>
          <w:rStyle w:val="a5"/>
          <w:bdr w:val="none" w:sz="0" w:space="0" w:color="auto" w:frame="1"/>
        </w:rPr>
        <w:t>Start/End offset</w:t>
      </w:r>
      <w:r w:rsidRPr="008C6248">
        <w:t>) можно изменить форму линии- положение точки от которой толщина будет меняться от минимальной на концах линии и до максимальной.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Параметр</w:t>
      </w:r>
      <w:r w:rsidR="001C2304" w:rsidRPr="001C2304">
        <w:t xml:space="preserve"> </w:t>
      </w:r>
      <w:r w:rsidRPr="008C6248">
        <w:rPr>
          <w:rStyle w:val="a5"/>
          <w:bdr w:val="none" w:sz="0" w:space="0" w:color="auto" w:frame="1"/>
        </w:rPr>
        <w:t>Join type</w:t>
      </w:r>
      <w:r w:rsidR="001C2304" w:rsidRPr="001C2304">
        <w:rPr>
          <w:rStyle w:val="a5"/>
          <w:bdr w:val="none" w:sz="0" w:space="0" w:color="auto" w:frame="1"/>
        </w:rPr>
        <w:t xml:space="preserve"> </w:t>
      </w:r>
      <w:r w:rsidRPr="008C6248">
        <w:t>влияет на форму соединения сегментов линии (если опорных точек больше двух). Сдвинем маркеры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2990850" cy="1666875"/>
            <wp:effectExtent l="19050" t="0" r="0" b="0"/>
            <wp:docPr id="53" name="Рисунок 53" descr="https://enascor.ru/wp-content/content1/inkscape79/pt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ascor.ru/wp-content/content1/inkscape79/pt0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0B25A2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и искривим линию</w:t>
      </w:r>
    </w:p>
    <w:p w:rsidR="001C2304" w:rsidRPr="001C2304" w:rsidRDefault="001C2304" w:rsidP="001C230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C2304">
        <w:t xml:space="preserve">(Нужно предварительно выполнить команду </w:t>
      </w:r>
      <w:r w:rsidRPr="001C2304">
        <w:rPr>
          <w:b/>
          <w:bCs/>
        </w:rPr>
        <w:t xml:space="preserve">Контур </w:t>
      </w:r>
      <w:r w:rsidRPr="001C2304">
        <w:t xml:space="preserve">→ </w:t>
      </w:r>
      <w:r w:rsidRPr="001C2304">
        <w:rPr>
          <w:b/>
          <w:bCs/>
        </w:rPr>
        <w:t>Оконтурить объект</w:t>
      </w:r>
      <w:r w:rsidRPr="001C2304">
        <w:t xml:space="preserve">, или нажать на кнопку </w:t>
      </w:r>
      <w:r w:rsidRPr="001C2304">
        <w:rPr>
          <w:b/>
          <w:bCs/>
        </w:rPr>
        <w:t xml:space="preserve">Преобразовать выбранный объект в контур </w:t>
      </w:r>
      <w:r w:rsidRPr="001C2304">
        <w:t>(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91" name="Рисунок 91" descr="http://obrazovanie-saratov.ru/images/Inkscape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brazovanie-saratov.ru/images/Inkscape/6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04">
        <w:t>), или выполнить комбинацию клавиш Shift + Ctrl + C)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3105150" cy="1962150"/>
            <wp:effectExtent l="19050" t="0" r="0" b="0"/>
            <wp:docPr id="54" name="Рисунок 54" descr="изменение кривизны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менение кривизны лини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После применения эффекта рычаги узлов по-прежнему доступны и позволяют изменять форму кривой.</w:t>
      </w:r>
    </w:p>
    <w:p w:rsidR="009C3E43" w:rsidRPr="008C6248" w:rsidRDefault="008C6248" w:rsidP="008C6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147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У этого контурного эффекта тоже есть отдельное окно для управления эффектом изменения контура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3362325" cy="3295650"/>
            <wp:effectExtent l="19050" t="0" r="9525" b="0"/>
            <wp:docPr id="79" name="Рисунок 79" descr="настройка power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настройка power strok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Параметр </w:t>
      </w:r>
      <w:r w:rsidRPr="008C6248">
        <w:rPr>
          <w:rStyle w:val="a5"/>
          <w:bdr w:val="none" w:sz="0" w:space="0" w:color="auto" w:frame="1"/>
        </w:rPr>
        <w:t>Форма начала/конца</w:t>
      </w:r>
      <w:r w:rsidRPr="008C6248">
        <w:t> определяет будет ли соответствующий элемент прямоугольным, скругленным, иметь форму пики или сходить к 0. Параметр </w:t>
      </w:r>
      <w:r w:rsidRPr="008C6248">
        <w:rPr>
          <w:rStyle w:val="a5"/>
          <w:bdr w:val="none" w:sz="0" w:space="0" w:color="auto" w:frame="1"/>
        </w:rPr>
        <w:t>Соединение</w:t>
      </w:r>
      <w:r w:rsidRPr="008C6248">
        <w:t> имеет тот же смысл, что и </w:t>
      </w:r>
      <w:r w:rsidRPr="008C6248">
        <w:rPr>
          <w:rStyle w:val="a5"/>
          <w:bdr w:val="none" w:sz="0" w:space="0" w:color="auto" w:frame="1"/>
        </w:rPr>
        <w:t>Join type</w:t>
      </w:r>
      <w:r w:rsidRPr="008C6248">
        <w:t> в предыдущем эффекте. Тип интерполяции определяет алгоритм сглаживания кривой.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После переключения в режим</w:t>
      </w:r>
      <w:r w:rsidR="001C2304" w:rsidRPr="001C2304">
        <w:t xml:space="preserve"> </w:t>
      </w:r>
      <w:r w:rsidRPr="008C6248">
        <w:rPr>
          <w:rStyle w:val="a6"/>
          <w:bdr w:val="none" w:sz="0" w:space="0" w:color="auto" w:frame="1"/>
        </w:rPr>
        <w:t>Редактирования узлов и рычагов</w:t>
      </w:r>
      <w:r w:rsidR="001C2304" w:rsidRPr="001C2304">
        <w:rPr>
          <w:rStyle w:val="a6"/>
          <w:bdr w:val="none" w:sz="0" w:space="0" w:color="auto" w:frame="1"/>
        </w:rPr>
        <w:t xml:space="preserve"> </w:t>
      </w:r>
      <w:r w:rsidRPr="008C6248">
        <w:rPr>
          <w:rStyle w:val="a5"/>
          <w:bdr w:val="none" w:sz="0" w:space="0" w:color="auto" w:frame="1"/>
        </w:rPr>
        <w:t>(F2)</w:t>
      </w:r>
      <w:r w:rsidR="001C2304" w:rsidRPr="001C2304">
        <w:rPr>
          <w:rStyle w:val="a5"/>
          <w:bdr w:val="none" w:sz="0" w:space="0" w:color="auto" w:frame="1"/>
        </w:rPr>
        <w:t xml:space="preserve"> </w:t>
      </w:r>
      <w:r w:rsidRPr="008C6248">
        <w:t>на кривой появятся три фиолетовых маркера управления формой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4181475" cy="2371725"/>
            <wp:effectExtent l="19050" t="0" r="9525" b="0"/>
            <wp:docPr id="80" name="Рисунок 80" descr="маркеры power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маркеры power strok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Сдвигая соответствующий маркер, например левый, мы можем изменять и толщину контура и параметр аналогичный </w:t>
      </w:r>
      <w:r w:rsidRPr="008C6248">
        <w:rPr>
          <w:rStyle w:val="a5"/>
          <w:bdr w:val="none" w:sz="0" w:space="0" w:color="auto" w:frame="1"/>
        </w:rPr>
        <w:t>Start offset</w:t>
      </w:r>
      <w:r w:rsidRPr="008C6248">
        <w:t> в </w:t>
      </w:r>
      <w:r w:rsidRPr="008C6248">
        <w:rPr>
          <w:rStyle w:val="a5"/>
          <w:bdr w:val="none" w:sz="0" w:space="0" w:color="auto" w:frame="1"/>
        </w:rPr>
        <w:t>Taper stroke</w:t>
      </w:r>
      <w:r w:rsidRPr="008C6248">
        <w:t>.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4191000" cy="2447925"/>
            <wp:effectExtent l="19050" t="0" r="0" b="0"/>
            <wp:docPr id="81" name="Рисунок 81" descr="маркеры power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маркеры power strok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Разумеется можно менять (F2) форму кривой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2724150" cy="2809875"/>
            <wp:effectExtent l="19050" t="0" r="0" b="0"/>
            <wp:docPr id="82" name="Рисунок 82" descr="изменение кривизны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изменение кривизны лини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Операции с узлами контура тоже доступны. Ниже два контуры соединены объединением двух узлов в один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lastRenderedPageBreak/>
        <w:drawing>
          <wp:inline distT="0" distB="0" distL="0" distR="0">
            <wp:extent cx="3438525" cy="3857625"/>
            <wp:effectExtent l="19050" t="0" r="9525" b="0"/>
            <wp:docPr id="83" name="Рисунок 83" descr="изменение кривизны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изменение кривизны линии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Что можно делать с помощью этих эффектов? Ну, например, рисовать или создавать текст. Буква А ниже создана с помощью </w:t>
      </w:r>
      <w:r w:rsidRPr="008C6248">
        <w:rPr>
          <w:rStyle w:val="a6"/>
          <w:bdr w:val="none" w:sz="0" w:space="0" w:color="auto" w:frame="1"/>
        </w:rPr>
        <w:t>Power stroke</w:t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C6248">
        <w:rPr>
          <w:noProof/>
        </w:rPr>
        <w:drawing>
          <wp:inline distT="0" distB="0" distL="0" distR="0">
            <wp:extent cx="3495675" cy="3057525"/>
            <wp:effectExtent l="19050" t="0" r="9525" b="0"/>
            <wp:docPr id="84" name="Рисунок 84" descr="буква из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буква из линий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8" w:rsidRPr="008C6248" w:rsidRDefault="008C6248" w:rsidP="008C624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8C6248">
        <w:t>Инструмент очень подходит для леттеринга</w:t>
      </w:r>
    </w:p>
    <w:p w:rsidR="007A515B" w:rsidRDefault="007A515B" w:rsidP="007A51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515B" w:rsidRDefault="007A515B" w:rsidP="007A51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 – ИСТОЧНИКИ</w:t>
      </w:r>
    </w:p>
    <w:p w:rsidR="007A515B" w:rsidRDefault="007A515B" w:rsidP="007A515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7A515B">
          <w:rPr>
            <w:rStyle w:val="a3"/>
            <w:rFonts w:ascii="Times New Roman" w:hAnsi="Times New Roman" w:cs="Times New Roman"/>
            <w:sz w:val="24"/>
            <w:szCs w:val="24"/>
          </w:rPr>
          <w:t>https://enascor.ru/tekst-i-konturnye-yeffekty/kak-sozdat-v-inkscape-kontur-peremennoy-tolshh/</w:t>
        </w:r>
      </w:hyperlink>
    </w:p>
    <w:p w:rsidR="002C7082" w:rsidRPr="002C7082" w:rsidRDefault="002C7082" w:rsidP="007A515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2C70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https://enascor.ru/instrumenty-inkscape/krivye-beze-v-inkscape/</w:t>
        </w:r>
      </w:hyperlink>
    </w:p>
    <w:p w:rsidR="008C6248" w:rsidRPr="008C6248" w:rsidRDefault="008C6248" w:rsidP="008C62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6248" w:rsidRPr="008C6248" w:rsidSect="009C3E4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FC" w:rsidRDefault="00AE49FC" w:rsidP="001C2304">
      <w:pPr>
        <w:spacing w:after="0" w:line="240" w:lineRule="auto"/>
      </w:pPr>
      <w:r>
        <w:separator/>
      </w:r>
    </w:p>
  </w:endnote>
  <w:endnote w:type="continuationSeparator" w:id="1">
    <w:p w:rsidR="00AE49FC" w:rsidRDefault="00AE49FC" w:rsidP="001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2657"/>
      <w:docPartObj>
        <w:docPartGallery w:val="Page Numbers (Bottom of Page)"/>
        <w:docPartUnique/>
      </w:docPartObj>
    </w:sdtPr>
    <w:sdtContent>
      <w:p w:rsidR="001C2304" w:rsidRDefault="0063322F">
        <w:pPr>
          <w:pStyle w:val="ab"/>
          <w:jc w:val="right"/>
        </w:pPr>
        <w:fldSimple w:instr=" PAGE   \* MERGEFORMAT ">
          <w:r w:rsidR="002C708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FC" w:rsidRDefault="00AE49FC" w:rsidP="001C2304">
      <w:pPr>
        <w:spacing w:after="0" w:line="240" w:lineRule="auto"/>
      </w:pPr>
      <w:r>
        <w:separator/>
      </w:r>
    </w:p>
  </w:footnote>
  <w:footnote w:type="continuationSeparator" w:id="1">
    <w:p w:rsidR="00AE49FC" w:rsidRDefault="00AE49FC" w:rsidP="001C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E52"/>
    <w:multiLevelType w:val="multilevel"/>
    <w:tmpl w:val="D7905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61C6B"/>
    <w:multiLevelType w:val="multilevel"/>
    <w:tmpl w:val="24DEB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48"/>
    <w:rsid w:val="000B25A2"/>
    <w:rsid w:val="001C2304"/>
    <w:rsid w:val="002C7082"/>
    <w:rsid w:val="0063322F"/>
    <w:rsid w:val="00656F9F"/>
    <w:rsid w:val="007A515B"/>
    <w:rsid w:val="008C6248"/>
    <w:rsid w:val="009C3E43"/>
    <w:rsid w:val="00AE49FC"/>
    <w:rsid w:val="00D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3"/>
  </w:style>
  <w:style w:type="paragraph" w:styleId="1">
    <w:name w:val="heading 1"/>
    <w:basedOn w:val="a"/>
    <w:link w:val="10"/>
    <w:uiPriority w:val="9"/>
    <w:qFormat/>
    <w:rsid w:val="008C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date">
    <w:name w:val="meta-date"/>
    <w:basedOn w:val="a0"/>
    <w:rsid w:val="008C6248"/>
  </w:style>
  <w:style w:type="character" w:styleId="a3">
    <w:name w:val="Hyperlink"/>
    <w:basedOn w:val="a0"/>
    <w:uiPriority w:val="99"/>
    <w:semiHidden/>
    <w:unhideWhenUsed/>
    <w:rsid w:val="008C6248"/>
    <w:rPr>
      <w:color w:val="0000FF"/>
      <w:u w:val="single"/>
    </w:rPr>
  </w:style>
  <w:style w:type="character" w:customStyle="1" w:styleId="meta-author">
    <w:name w:val="meta-author"/>
    <w:basedOn w:val="a0"/>
    <w:rsid w:val="008C6248"/>
  </w:style>
  <w:style w:type="character" w:customStyle="1" w:styleId="meta-category">
    <w:name w:val="meta-category"/>
    <w:basedOn w:val="a0"/>
    <w:rsid w:val="008C6248"/>
  </w:style>
  <w:style w:type="paragraph" w:styleId="a4">
    <w:name w:val="Normal (Web)"/>
    <w:basedOn w:val="a"/>
    <w:uiPriority w:val="99"/>
    <w:semiHidden/>
    <w:unhideWhenUsed/>
    <w:rsid w:val="008C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248"/>
    <w:rPr>
      <w:b/>
      <w:bCs/>
    </w:rPr>
  </w:style>
  <w:style w:type="character" w:styleId="a6">
    <w:name w:val="Emphasis"/>
    <w:basedOn w:val="a0"/>
    <w:uiPriority w:val="20"/>
    <w:qFormat/>
    <w:rsid w:val="008C62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2304"/>
  </w:style>
  <w:style w:type="paragraph" w:styleId="ab">
    <w:name w:val="footer"/>
    <w:basedOn w:val="a"/>
    <w:link w:val="ac"/>
    <w:uiPriority w:val="99"/>
    <w:unhideWhenUsed/>
    <w:rsid w:val="001C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scor.ru/instrumenty-inkscape/krivye-beze-v-inkscap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ascor.ru/instrumenty-inkscape/obvodka-i-zalivka-inkscape-dlya-nachinayu/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enascor.ru/instrumenty-inkscape/krivye-beze-v-inkscape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enascor.ru/tekst-i-konturnye-yeffekty/kak-sozdat-v-inkscape-kontur-peremennoy-tolsh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E6F1-4547-4912-833F-CB4449D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2020-06-03T20:45:00Z</dcterms:created>
  <dcterms:modified xsi:type="dcterms:W3CDTF">2020-06-03T21:01:00Z</dcterms:modified>
</cp:coreProperties>
</file>