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CA" w:rsidRPr="0021508E" w:rsidRDefault="00B46FCA" w:rsidP="00B46FCA">
      <w:pPr>
        <w:pStyle w:val="a3"/>
        <w:jc w:val="center"/>
        <w:rPr>
          <w:bCs/>
          <w:color w:val="000000" w:themeColor="text1"/>
          <w:sz w:val="36"/>
          <w:szCs w:val="36"/>
          <w:shd w:val="clear" w:color="auto" w:fill="FFFFFF"/>
        </w:rPr>
      </w:pPr>
      <w:r w:rsidRPr="0021508E">
        <w:rPr>
          <w:bCs/>
          <w:color w:val="000000" w:themeColor="text1"/>
          <w:sz w:val="36"/>
          <w:szCs w:val="36"/>
          <w:shd w:val="clear" w:color="auto" w:fill="FFFFFF"/>
        </w:rPr>
        <w:t>ИНТЕГРАТИВНАЯ ФУНКЦИЯ АДАПТИВНОЙ ФИЗИЧЕСКОЙ КУЛЬТУРЫ: СТРУКТУРА И СОДЕРЖАНИЕ</w:t>
      </w:r>
      <w:bookmarkStart w:id="0" w:name="_GoBack"/>
      <w:bookmarkEnd w:id="0"/>
    </w:p>
    <w:p w:rsidR="00B46FCA" w:rsidRPr="00B46FCA" w:rsidRDefault="00B46FCA" w:rsidP="00B46FC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6FCA">
        <w:rPr>
          <w:b/>
          <w:bCs/>
          <w:color w:val="000000"/>
          <w:sz w:val="28"/>
          <w:szCs w:val="28"/>
        </w:rPr>
        <w:t>Ключевые слова:</w:t>
      </w:r>
      <w:r w:rsidRPr="00B46FCA">
        <w:rPr>
          <w:rStyle w:val="apple-converted-space"/>
          <w:color w:val="000000"/>
          <w:sz w:val="28"/>
          <w:szCs w:val="28"/>
        </w:rPr>
        <w:t> </w:t>
      </w:r>
      <w:r w:rsidRPr="00B46FCA">
        <w:rPr>
          <w:i/>
          <w:iCs/>
          <w:color w:val="000000"/>
          <w:sz w:val="28"/>
          <w:szCs w:val="28"/>
        </w:rPr>
        <w:t>дети и взрослые с патологией слуха, социальная интеграция</w:t>
      </w:r>
      <w:r w:rsidRPr="00B46FCA">
        <w:rPr>
          <w:color w:val="000000"/>
          <w:sz w:val="28"/>
          <w:szCs w:val="28"/>
        </w:rPr>
        <w:t>,</w:t>
      </w:r>
      <w:r w:rsidRPr="00B46FCA">
        <w:rPr>
          <w:rStyle w:val="apple-converted-space"/>
          <w:color w:val="000000"/>
          <w:sz w:val="28"/>
          <w:szCs w:val="28"/>
        </w:rPr>
        <w:t> </w:t>
      </w:r>
      <w:r w:rsidRPr="00B46FCA">
        <w:rPr>
          <w:i/>
          <w:iCs/>
          <w:color w:val="000000"/>
          <w:sz w:val="28"/>
          <w:szCs w:val="28"/>
        </w:rPr>
        <w:t>модели интеграции (базовая, смешанная, включающая, объединенная), структура интеграции.</w:t>
      </w:r>
    </w:p>
    <w:p w:rsidR="00B46FCA" w:rsidRPr="00B46FCA" w:rsidRDefault="00B46FCA" w:rsidP="00B46FC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6FCA">
        <w:rPr>
          <w:b/>
          <w:bCs/>
          <w:color w:val="000000"/>
          <w:sz w:val="28"/>
          <w:szCs w:val="28"/>
        </w:rPr>
        <w:t>Введение</w:t>
      </w:r>
      <w:r w:rsidRPr="00B46FCA">
        <w:rPr>
          <w:color w:val="000000"/>
          <w:sz w:val="28"/>
          <w:szCs w:val="28"/>
        </w:rPr>
        <w:t>. Адаптивная физическая культура представляет собой сложное функциональное явление, способное оказывать огромное влияние на самые разные стороны жизни всего общества и каждого человека, имеющего физические, интеллектуальные, сенсорные и другие стойкие дефекты. Двигательная деятельность в сфере адаптивной физической культуры (АФК) столь разнообразна, что выходит за рамки непосредственных занятий физическими упражнениями и вступает в различные социальные отношения, формирующие личность инвалида в соответствии с принципами и нормами человеческой морали, что определяет социальные функции. Одной из социальных функций, в которых аккумулируется множественность функциональных свойств АФК, яв</w:t>
      </w:r>
      <w:r>
        <w:rPr>
          <w:color w:val="000000"/>
          <w:sz w:val="28"/>
          <w:szCs w:val="28"/>
        </w:rPr>
        <w:t>ляется интегративная функция</w:t>
      </w:r>
      <w:r w:rsidRPr="00B46FCA">
        <w:rPr>
          <w:color w:val="000000"/>
          <w:sz w:val="28"/>
          <w:szCs w:val="28"/>
        </w:rPr>
        <w:t>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В настоящее время наиболее разработаны методики педагогической интеграции в работе с детьми, имеющими нарушения слуха. В Российской Федерации число детей и подростков с тугоухостью и глухотой превышает 1 млн. На учете в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сурдологических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кабинетах сейчас стоят более 150 тыс. из каждого миллиона детей (2006). "Неслышащие" люди (дети, подростки и взрослые), медицинский диагноз которых отражает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нейросенсорную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тугоухость 3-4-й степени или глухоту при сохранном интеллекте, представляют собой наиболее сложную в коммуникативном и психоэмоциональном отношении группу инвалидов.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Люди зрелого возраста с нарушением слуха не имеют физических нарушений, мешающих трудоспособности, и разработка технологий, связанных с подготовкой к профессиональной деятельности в процессе адаптивной двигательной рекреации, имеет большое значение для их социальной независимости.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Цель исследования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color w:val="000000"/>
          <w:sz w:val="28"/>
          <w:szCs w:val="28"/>
          <w:shd w:val="clear" w:color="auto" w:fill="FFFFFF"/>
        </w:rPr>
        <w:t>- обоснование методологии социальной интеграции людей с нарушением слуха в различных видах АФК для улучшения качества их жизни и социальной компенсации.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Научное обоснование</w:t>
      </w:r>
      <w:r w:rsidRPr="00B46FCA">
        <w:rPr>
          <w:color w:val="000000"/>
          <w:sz w:val="28"/>
          <w:szCs w:val="28"/>
          <w:shd w:val="clear" w:color="auto" w:fill="FFFFFF"/>
        </w:rPr>
        <w:t>. Важность интегративной функции в адаптивном спорте отмечается С.П. Евсеевым (2005). Социальная интеграция инвалидов является, по существу, главной целью и итогом все</w:t>
      </w:r>
      <w:r>
        <w:rPr>
          <w:color w:val="000000"/>
          <w:sz w:val="28"/>
          <w:szCs w:val="28"/>
          <w:shd w:val="clear" w:color="auto" w:fill="FFFFFF"/>
        </w:rPr>
        <w:t>й работы специалистов по АФК</w:t>
      </w:r>
      <w:r w:rsidRPr="00B46FCA">
        <w:rPr>
          <w:color w:val="000000"/>
          <w:sz w:val="28"/>
          <w:szCs w:val="28"/>
          <w:shd w:val="clear" w:color="auto" w:fill="FFFFFF"/>
        </w:rPr>
        <w:t xml:space="preserve">. С.П. Евсеев, Л.В.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Шапкова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(1996-2006) указывают на огромный социокультурный и интеграционный потенциал АФК. Общеизвестны интеграционные технологии гуманистически ориентированной концепции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Спартианских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игр В.И.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Столярова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культурно-спортивной работы с детьми-инвалидами Т.И. Губаревой, программа "Объединенный спорт" Международной организации спорта для детей с нарушениями интеллекта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>"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Спешиал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Олимпикс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Интернэшнл". Однако методология и содержание интегративной функции АФК все еще остаются одним из нерешенных теоретических вопросов.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Основой для разработки теоретических положений социальной интеграции в различных видах АФК послужили научно-методические положения педагогической (образовательной) интеграции. Признавая интеграцию одной из стратегических задач системы специального образования, уже сегодня ее рассматривают как возможный и необходимый подход в новых социокультурных условиях и гуманистическую парадигму развития общественного сознания. Н.Н.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Малофеевым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(2000 - 2004) современный этап осмысливается как глубокий кризис системы специального образования, и как путь его преодоления предлагается научно-методическая модернизация действующей системы специального образования, ее взаимодейс</w:t>
      </w:r>
      <w:r>
        <w:rPr>
          <w:color w:val="000000"/>
          <w:sz w:val="28"/>
          <w:szCs w:val="28"/>
          <w:shd w:val="clear" w:color="auto" w:fill="FFFFFF"/>
        </w:rPr>
        <w:t>твие с массовым образованием</w:t>
      </w:r>
      <w:r w:rsidRPr="00B46FCA">
        <w:rPr>
          <w:color w:val="000000"/>
          <w:sz w:val="28"/>
          <w:szCs w:val="28"/>
          <w:shd w:val="clear" w:color="auto" w:fill="FFFFFF"/>
        </w:rPr>
        <w:t>. Концепция модернизации специального образования на период до 2010 г. предусматривает, что "дети с ограниченными возможностями здоровья должны быть обеспечены медико-психологическим сопровождением и специальными условиями для обучения преимущественно в общеобразовательной школе по месту жительства...". Реализация интегрированного обучения требует согласованности и безотлагательных действий со стороны министерств образования, здравоохранения, труда и социальной защиты. Необходимо изменение отношения к данному вопросу и Федерального агентства по физической культуре и спорту.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Интеграция в общество детей-инвалидов это целенаправленный процесс передачи обществом социального опыта с учетом особенностей и потребностей различных категорий детей-инвалидов при их активном участии и обеспечения для этого адекватных условий, в результате чего происходит включение детей во все социальные системы, структуры, социумы и связи, предназначенные для здоровых детей, активное участие в основных направлениях жизни и деятельности общества в соответствии с возрастом и полом, подготовка их к полноценной жизни, наиболее полной самореализа</w:t>
      </w:r>
      <w:r>
        <w:rPr>
          <w:color w:val="000000"/>
          <w:sz w:val="28"/>
          <w:szCs w:val="28"/>
          <w:shd w:val="clear" w:color="auto" w:fill="FFFFFF"/>
        </w:rPr>
        <w:t>ции и раскрытию как личности</w:t>
      </w:r>
      <w:r w:rsidRPr="00B46FCA">
        <w:rPr>
          <w:color w:val="000000"/>
          <w:sz w:val="28"/>
          <w:szCs w:val="28"/>
          <w:shd w:val="clear" w:color="auto" w:fill="FFFFFF"/>
        </w:rPr>
        <w:t>. Главный интеграционный смысл заключен во взаимно доверительных интересах и ответственных взаимоотношениях.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В ходе теоретического анализа определены два положения успешности процесса социальной интеграции: первое - подготовка лиц с ограниченными возможностям здоровья к вхождению в общество; второе - подготовка самого общества к приему таких людей. Подготовка самого общества, идея обеспечения принятия ребенка с ограниченными возможностями здоровья должна включать формирование соответствующих правовых основ государства, регламентирующих благоприятные условия для интеграции, формирование положительного отношения здоровых ч</w:t>
      </w:r>
      <w:r>
        <w:rPr>
          <w:color w:val="000000"/>
          <w:sz w:val="28"/>
          <w:szCs w:val="28"/>
          <w:shd w:val="clear" w:color="auto" w:fill="FFFFFF"/>
        </w:rPr>
        <w:t>ленов общества к таким детям</w:t>
      </w:r>
      <w:r w:rsidRPr="00B46FCA">
        <w:rPr>
          <w:color w:val="000000"/>
          <w:sz w:val="28"/>
          <w:szCs w:val="28"/>
          <w:shd w:val="clear" w:color="auto" w:fill="FFFFFF"/>
        </w:rPr>
        <w:t>. Если по первому положению уже давно ведется работа в учреждениях специального образования, то по второму работа проводится недостаточно эффективно.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lastRenderedPageBreak/>
        <w:t>По второму положению в сфере физической культуры и спорта необходимо констатировать тот факт, что существующая государственная система физической культуры и спорта все еще не готова принять инвалидов на законодательно (ст. 18 Федерального закона "О физической культуре и спорте в РФ", 1999) гарантированных условиях. Все еще отсутствует практическая возможность для занятий физической культурой и спортом этой категории людей, нет свободного доступа в физкультурно-оздоровительные учреждения и организации. Отсутствует теоретическая база для практической реализации интегративной функции АФК.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По мнению Л.М.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Шипицыной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(1996, 2006), интеграция выступает в двух формах: социальной и педагогической (учебной). Социальная интеграция предполагает социальную адаптацию ребенка с ограниченными возможностями в общую систему социальных отношений и взаимодействий, прежде всего в рамках той образовательной среды, в которую он интегрирован. Педагогическая интеграция - это процесс формирования у детей с ограниченными возможностями способности к усвоению учебного материала, определяемого общеобразовательной программой (совмест</w:t>
      </w:r>
      <w:r>
        <w:rPr>
          <w:color w:val="000000"/>
          <w:sz w:val="28"/>
          <w:szCs w:val="28"/>
          <w:shd w:val="clear" w:color="auto" w:fill="FFFFFF"/>
        </w:rPr>
        <w:t>ное обучение в одном классе)</w:t>
      </w:r>
      <w:r w:rsidRPr="00B46FCA">
        <w:rPr>
          <w:color w:val="000000"/>
          <w:sz w:val="28"/>
          <w:szCs w:val="28"/>
          <w:shd w:val="clear" w:color="auto" w:fill="FFFFFF"/>
        </w:rPr>
        <w:t>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Л.М. Шипицына выделяет две основные формы педагогической интеграции: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интернальную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интеграция внутри системы специального образования 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экстернальную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>, предполагающую взаимодействие специального и массового образования (рис. 1).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В настоящее время наиболее разработана интеграция детей дошкольного и школьного возраста с патологией слуха. К сожалению, программы интегрированного обучения неслышащих детей не включают их обязательного физкультурного образования на уроках физической культуры и участия в дополнительных спортивно-оздоровительных мероприятиях образовательного учреждения.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10000" cy="952500"/>
            <wp:effectExtent l="19050" t="0" r="0" b="0"/>
            <wp:docPr id="1" name="Рисунок 1" descr="http://lib.sportedu.ru/press/fkvot/2007N6/Images/p17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portedu.ru/press/fkvot/2007N6/Images/p17_pi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Рис. 1.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i/>
          <w:iCs/>
          <w:color w:val="000000"/>
          <w:sz w:val="28"/>
          <w:szCs w:val="28"/>
          <w:shd w:val="clear" w:color="auto" w:fill="FFFFFF"/>
        </w:rPr>
        <w:t>Формы педагогической интеграции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Ведущими сурдопедагогами разрабатываются различные формы пребывания детей в массовых дошкольных учреждениях и школах (И.М. Гилевич, Т.И.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Тигранова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1998; Л.А.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Головчиц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Н.М. Назарова, 2000; Э.В. Миронова, Н.Д.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Шматко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2003 - 2005; Л.Е. Шевчук, Э.И.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Леонгард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2006). Определены модели интегрированного обучения, ориентированные на наличие специальных групп при массовых дошкольных учреждениях: временная интеграция, частичная (фрагментарная), комбинированная, полная. Обозначен количественный состав интегрируемых неслышащих детей в составе общеобразовательных групп (классов) - от 12 до 50%, или 1-2 слышащих ребенка в специальной группе (классе) (Э.И.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Леонгард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2006). Определена форма интеграции в виде системы "гибких" классов в структуре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 xml:space="preserve">общей школы (Л.Е. Шевчук, 2006). Особенностью превентивной (в переводе с англ. - предупредительный, профилактический) интеграции, при которой одинаково сильные группы слышащих детей и детей с нарушением слуха обучаются вместе в специальной школе, является то, что слышащие дети посещают специальное учреждение. Наполняемость класса слышащими и неслышащими детьми равная (H.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Breiner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>, 1989).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Т.Л. Лещинская, А.Н. Коноплева (2006) отмечают своеобразие опыта интегрированного обучения детей с нарушениями в развитии Республики Беларусь, где в состав классов интегрированного обучения включаются дети с тяжелыми нарушениями одной нозологической группы или разных нозологических групп, но не более 2 и легкой патологии до 5-6 человек. Л.П.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Корвякова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Т.С. Зыкова (2004 - 2006) подчеркивают, что интеграция подростков в образовательную среду слышащих сверстников осуществляется с большим трудом вследствие отсутствия специальных условий обучения (техническое оборудование, звукоусиливающая аппаратура,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сурдопереводчик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>, новейшие технологии и др.) и психологической неготовности педагогических коллективов учреждений.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Определяя интеграцию, разные авторы вкладывают в данный термин разные понятия. Возникает необходимость в уточнении значений используемых терминов. Модель интеграции - схема явления, обладающая наиболее общими признаками, т.е такая, в которой осуществляется процесс интеграции - система специального или общего образования. Форма интеграции определяет внешнее содержание явления. За внешнее содержание явления, или видимые характеристики интеграции, принимаем комплектование класса (группы). При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6FCA">
        <w:rPr>
          <w:color w:val="000000"/>
          <w:sz w:val="28"/>
          <w:szCs w:val="28"/>
          <w:shd w:val="clear" w:color="auto" w:fill="FFFFFF"/>
        </w:rPr>
        <w:t>интеграции это</w:t>
      </w:r>
      <w:proofErr w:type="gramEnd"/>
      <w:r w:rsidRPr="00B46FCA">
        <w:rPr>
          <w:color w:val="000000"/>
          <w:sz w:val="28"/>
          <w:szCs w:val="28"/>
          <w:shd w:val="clear" w:color="auto" w:fill="FFFFFF"/>
        </w:rPr>
        <w:t xml:space="preserve"> обучение в системе специального образования в классе с более легкой формой патологии (неслышащие со слабослышащими, невидящие со слабовидящими). В дошкольном специальном образовании это перевод детей в более сильные группы или группы с легкой патологией. При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интеграции в системе общего образования - это обучение в специальном классе общеобразовательного учреждения или в общеобразовательном классе (Л.М. Шипицына). В системе дошкольного образования предполагается посещение групп общего назначения. В дошкольном учреждении комбинированного типа это пребывание в специальной смешанной или в общей группе (Н.Н.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Малофеев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, Н.Д.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Шматко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). Вид (или тип) интеграции определяет наличие общих признаков. Общими признаками считались длительность пребывания в интегрируемой среде и наличие педагогического сопровождения. Длительность пребывания в интегрируемом социуме на время занятия, развлечения, на период совместной деятельности - это временная и частичная (фрагментарная) интеграция. Характер получения специальной помощи - это комбинированная интеграция, ее отсутствие - полная интеграция (Э.В. Миронова, Н.Д.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Шматко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>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Экстернальная 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интернальная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модели определяют форму интеграции и могут быть временного, частичного, комбинированного или полного вида.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>Таким образом, определена следующая структура педагогической и социальной интеграции (рис. 2).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Теоретический анализ существующих научно-методических разработок педагогической и социальной интеграции позволил выявить следующие теоретические положения: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1. Модель интеграции зависит от отношения образовательного учреждения к образовательной системе, в которой осуществляется процесс интеграции, то есть от системы специального (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интернальная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модель) или общего (экстернальная модель) образования.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2. Интеграция в специальный (коррекционный) класс системы общего образования осуществляется по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3. Интеграция слышащих детей в смешанный класс специальной (коррекционной) школы (превентивная форма) осуществляется по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4. В состав общеобразовательных классов интегрированного обучения включаются дети с тяжелыми нарушениями одной нозологической группы, или разных нозологических групп, но не более 2, или с легкими нарушениями до 5-6.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5. Количественный состав неслышащих детей в интегрированной группе (классе) варьируется от 1-2 до половины. 1-2 слышащих ребенка могут быть включены в группу (класс) неслышащих детей.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Данные положения педагогической интеграции явились основанием для проведения экспериментальных исследований и разработки структуры социальной интеграции в различных видах АФК.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Результаты исследования</w:t>
      </w:r>
      <w:r w:rsidRPr="00B46FCA">
        <w:rPr>
          <w:color w:val="000000"/>
          <w:sz w:val="28"/>
          <w:szCs w:val="28"/>
          <w:shd w:val="clear" w:color="auto" w:fill="FFFFFF"/>
        </w:rPr>
        <w:t xml:space="preserve">. В экспериментальных исследованиях в 2000 - 2005 гг. принимали участие дети дошкольного и школьного возраста с нарушением слуха двух крупных специальных учреждений Дальневосточного региона -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Нерюнгринского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республиканского центра реабилитации слуха и речи и Хабаровской школы-интерната неслышащих детей. Дошкольные и школьные отделения данных учреждений работают по общеобразовательным программам. Основным методом речевого развития неслышащих детей является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верботональный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метод. Неслышащие люди первого зрелого возраста являлись членами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нерюнгринского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районного отделения Всероссийской организации глухих.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В диссертационном исследовании приняли участие 549 неслышащих детей и взрослых с сохранным интеллектом, 10 здоровых детей, 20 детей с нарушением опорно-двигательного аппарата, 26 детей с умственной отсталостью, 26 взрослых инвалидов с различными заболеваниями, 3 оздоровительные группы здоровых людей зрелого возраста. Всего 634 человека.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Интегративная функция АФК апробировалась в двух моделях -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(в системе специального и общего образования). Формы АФК - это традиционные формы адаптивного физического воспитания, адаптивной двигательной рекреации, адаптивного спорта. Средствами, наиболее адекватно отвечающими задачам интеграции: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>повышению эмоциональности, развитию коммуникации, установлению психологического контакта между занимающимися, взаимодействию и сотрудничеству были определены подвижные и спортивные игры, а также виды спорта. В связи с непродолжительным периодом проведения различных форм АФК - от 15-45 мин (занятия, уроки АФК) до 1,5-2 ч (различные формы адаптивной двигательной рекреации и адаптивного оздоровительного спорта) интеграция в различных видах АФК всегда сохраняет временный вид (тип).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В дошкольном возрастном периоде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color w:val="000000"/>
          <w:sz w:val="28"/>
          <w:szCs w:val="28"/>
          <w:shd w:val="clear" w:color="auto" w:fill="FFFFFF"/>
        </w:rPr>
        <w:t xml:space="preserve">была апробирована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интернальная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модель интеграции, предполагающая взаимодействие неслышащих и слабослышащих детей. Однако среди неслышащих детей (так же, как и среди слабослышащих) при наличии одного клинического диагноза уровень речевого и когнитивного развития детей различен.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Исходя из определения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интеграции, как исходный уровень социальной интеграции в дошкольном возрастном периоде организовывалось взаимодействие только неслышащих детей на физкультурных занятиях и в различных видах рекреационно-оздоровительных мероприятий: совместных играх, прогулках, физкультурно-оздоровительных развлечениях и спортивных праздниках. В тех или иных видах адаптивной двигательной рекреации объединялись в первом случае только неслышащие дети, в том числе со сложной структурой нарушения, во втором - неслышащие и слабослышащие. Разница в возрасте составляла 2-3 года. Такая интеграция дала положительный результат, так как неслышащие дети имели разные речевые и личностные характеристики. Создавались условия для накопления социального опыта в совместной игровой деятельности.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Модель базовой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color w:val="000000"/>
          <w:sz w:val="28"/>
          <w:szCs w:val="28"/>
          <w:shd w:val="clear" w:color="auto" w:fill="FFFFFF"/>
        </w:rPr>
        <w:t>интеграции реализована в специальном учреждении в процессе адаптивного физического воспитания и адаптивной двигательной рекреации, объединяла детей одной нозологической группы с разным уровнем основного нарушения. Данная модель была определена первым уровнем интеграции. Базовая интеграция осуществлялась в двух вариантах интеграционных групп: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1 - группа неслышащих детей с разницей в возрасте до 3 лет, в том числе имеющих сложную структуру нарушения;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2 - группа неслышащих и слабослышащих сверстников.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Социальная интеграция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b/>
          <w:bCs/>
          <w:color w:val="000000"/>
          <w:sz w:val="28"/>
          <w:szCs w:val="28"/>
          <w:shd w:val="clear" w:color="auto" w:fill="FFFFFF"/>
        </w:rPr>
        <w:t>неслышащих детей школьного возраста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color w:val="000000"/>
          <w:sz w:val="28"/>
          <w:szCs w:val="28"/>
          <w:shd w:val="clear" w:color="auto" w:fill="FFFFFF"/>
        </w:rPr>
        <w:t xml:space="preserve">по модели базовой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интеграции была реализована на занятиях специально организованных физкультурно-оздоровительных и спортивных групп по различным видам спорта, при проведении спортивных соревнований внутри специальных учреждений и между специальными учреждениями (разных министерств: образования, здравоохранения, труда и социального развития).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Различные формы оздоровительного адаптивного спорта были использованы для решения задач социальной интеграции школьников в условиях Южно-Якутского региона. В качестве эксперимента была организована городская спартакиада, которая включала следующие виды спорта: шашки, шахматы, плавание, волейбол, баскетбол, футбол. Всего в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>годичном эксперименте участвовали 72 ребенка: 32 с нарушением слуха, 18 с нарушением опорно-двигательного аппарата, 22 с умственной отсталостью. Для проведения спортивных соревнований команды коррекционных учреждений объединялись в зависимости от двигательных возможностей в 2 функциональные группы: группу с наличием моторных нарушений (нарушения опорно-двигательного аппарата) и группу, не имеющую таких нарушений. Количество детей в командах определялось положением о соревнованиях.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29250" cy="2466975"/>
            <wp:effectExtent l="19050" t="0" r="0" b="0"/>
            <wp:docPr id="2" name="Рисунок 2" descr="http://lib.sportedu.ru/press/fkvot/2007N6/Images/p19_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sportedu.ru/press/fkvot/2007N6/Images/p19_pi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Рис. 2.</w:t>
      </w:r>
      <w:r w:rsidRPr="00B46F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46FCA">
        <w:rPr>
          <w:i/>
          <w:iCs/>
          <w:color w:val="000000"/>
          <w:sz w:val="28"/>
          <w:szCs w:val="28"/>
          <w:shd w:val="clear" w:color="auto" w:fill="FFFFFF"/>
        </w:rPr>
        <w:t>Структура педагогической и социальной интеграции</w:t>
      </w:r>
    </w:p>
    <w:p w:rsidR="00B46FCA" w:rsidRPr="00B46FCA" w:rsidRDefault="00B46FCA" w:rsidP="00B46FC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6FCA">
        <w:rPr>
          <w:b/>
          <w:bCs/>
          <w:i/>
          <w:iCs/>
          <w:color w:val="000000"/>
          <w:sz w:val="28"/>
          <w:szCs w:val="28"/>
        </w:rPr>
        <w:t>Модель смешанной</w:t>
      </w:r>
      <w:r w:rsidRPr="00B46FCA">
        <w:rPr>
          <w:rStyle w:val="apple-converted-space"/>
          <w:color w:val="000000"/>
          <w:sz w:val="28"/>
          <w:szCs w:val="28"/>
        </w:rPr>
        <w:t> </w:t>
      </w:r>
      <w:r w:rsidRPr="00B46FCA">
        <w:rPr>
          <w:color w:val="000000"/>
          <w:sz w:val="28"/>
          <w:szCs w:val="28"/>
        </w:rPr>
        <w:t>интеграции, реализованная в образовательных и спортивных учреждениях, объединяла детей с разницей в возрасте до 3 лет разных нозологических групп (с сенсорными, физическими и интеллектуальными нарушениями) с разным уровнем основного нарушения. Данная модель положительно зарекомендовала себя в интеграции детей с патологией слуха при объединении их с другими нозологическими группами детей, имеющих разную степень нарушений.</w:t>
      </w:r>
    </w:p>
    <w:p w:rsidR="00B46FCA" w:rsidRPr="00B46FCA" w:rsidRDefault="00B46FCA" w:rsidP="00B46FC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6FCA">
        <w:rPr>
          <w:color w:val="000000"/>
          <w:sz w:val="28"/>
          <w:szCs w:val="28"/>
        </w:rPr>
        <w:t>Педагогической интеграцией неслышащих детей в общеобразовательные школы на уроках физической культуры была реализована</w:t>
      </w:r>
      <w:r w:rsidRPr="00B46FCA">
        <w:rPr>
          <w:rStyle w:val="apple-converted-space"/>
          <w:color w:val="000000"/>
          <w:sz w:val="28"/>
          <w:szCs w:val="28"/>
        </w:rPr>
        <w:t> </w:t>
      </w:r>
      <w:r w:rsidRPr="00B46FCA">
        <w:rPr>
          <w:b/>
          <w:bCs/>
          <w:i/>
          <w:iCs/>
          <w:color w:val="000000"/>
          <w:sz w:val="28"/>
          <w:szCs w:val="28"/>
        </w:rPr>
        <w:t>модель включающей</w:t>
      </w:r>
      <w:r w:rsidRPr="00B46F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46FCA">
        <w:rPr>
          <w:color w:val="000000"/>
          <w:sz w:val="28"/>
          <w:szCs w:val="28"/>
        </w:rPr>
        <w:t>экстернальной</w:t>
      </w:r>
      <w:proofErr w:type="spellEnd"/>
      <w:r w:rsidRPr="00B46FCA">
        <w:rPr>
          <w:color w:val="000000"/>
          <w:sz w:val="28"/>
          <w:szCs w:val="28"/>
        </w:rPr>
        <w:t xml:space="preserve"> интеграции. В общеобразовательный класс интегрировалось не более 1 ребенка с нарушением слуха и речи.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Модель включающей интеграции в процессе исследования была реализована в образовательных и спортивных учреждениях. В нашем случае объединялись неслышащие и слышащие дети школьного возраста в различных формах адаптивного физического воспитания, адаптивной двигательной рекреации и адаптивного оздоровительного спорта.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После предварительной подготовки и участия в соревнованиях специальных учреждений по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экстернальной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модели были организованы физкультурно-оздоровительные группы детей с патологией слуха с постоянным составом занимающихся при городских оздоровительных комплексах, спортивных школах, а также выступления команд в городских оздоровительных соревнованиях среди учащихся общеобразовательных школ.</w:t>
      </w:r>
    </w:p>
    <w:p w:rsidR="00B46FCA" w:rsidRPr="00B46FCA" w:rsidRDefault="00B46FCA" w:rsidP="00B46FC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46FCA">
        <w:rPr>
          <w:color w:val="000000"/>
          <w:sz w:val="28"/>
          <w:szCs w:val="28"/>
        </w:rPr>
        <w:lastRenderedPageBreak/>
        <w:t xml:space="preserve">В ходе эксперимента после объявления о наборе в физкультурно-оздоровительную группу желающих заниматься детей с нарушениями в развитии (12 - 15 лет) была апробирована следующая модель </w:t>
      </w:r>
      <w:proofErr w:type="spellStart"/>
      <w:r w:rsidRPr="00B46FCA">
        <w:rPr>
          <w:color w:val="000000"/>
          <w:sz w:val="28"/>
          <w:szCs w:val="28"/>
        </w:rPr>
        <w:t>экстернальной</w:t>
      </w:r>
      <w:proofErr w:type="spellEnd"/>
      <w:r w:rsidRPr="00B46FCA">
        <w:rPr>
          <w:color w:val="000000"/>
          <w:sz w:val="28"/>
          <w:szCs w:val="28"/>
        </w:rPr>
        <w:t xml:space="preserve"> интеграции.</w:t>
      </w:r>
      <w:r w:rsidRPr="00B46FCA">
        <w:rPr>
          <w:rStyle w:val="apple-converted-space"/>
          <w:color w:val="000000"/>
          <w:sz w:val="28"/>
          <w:szCs w:val="28"/>
        </w:rPr>
        <w:t> </w:t>
      </w:r>
      <w:r w:rsidRPr="00B46FCA">
        <w:rPr>
          <w:b/>
          <w:bCs/>
          <w:i/>
          <w:iCs/>
          <w:color w:val="000000"/>
          <w:sz w:val="28"/>
          <w:szCs w:val="28"/>
        </w:rPr>
        <w:t>Модель объединенной</w:t>
      </w:r>
      <w:r w:rsidRPr="00B46F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46FCA">
        <w:rPr>
          <w:color w:val="000000"/>
          <w:sz w:val="28"/>
          <w:szCs w:val="28"/>
        </w:rPr>
        <w:t>экстернальной</w:t>
      </w:r>
      <w:proofErr w:type="spellEnd"/>
      <w:r w:rsidRPr="00B46FCA">
        <w:rPr>
          <w:color w:val="000000"/>
          <w:sz w:val="28"/>
          <w:szCs w:val="28"/>
        </w:rPr>
        <w:t xml:space="preserve"> интеграции реализована в физкультурно-оздоровительной группе, где объединялись дети различных нозологических групп и здоровые сверстники для совместных занятий игровыми виды спорта. В ее состав (12 человек) были включены дети с нарушением слуха (6 человек), 3 слышащих ребенка с задержкой психического развития, а также 3 ребенка с легкой степенью нарушения опорно-двигательного аппарата- с незначительным нарушением функции ходьбы. При таком составе (6 неслышащих и 6 слышащих детей) в группе в течение года занятия проводились с учетом индивидуальных возможностей занимающихся.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Объединенная и включающая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экстернальные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модели - это модели III и IV уровней, отвечающие основной цели социальной интеграции включению детей с нарушениями в развитии в социальные отношения со здоровыми сверстниками, адаптации к социальному окружению (рис. 3).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Данная структура социальной интеграции позволяет ребенку с нарушением в развитии в соответствии с его индивидуальными психофизическими возможностями освоить доступный уровень социальной интеграции в ходе спортивно-оздоровительных занятий, накапливая опыт социальных взаимоотношений, и перейти к следующему или сразу быть интегрированным в социум здоровых сверстников.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Таким образом, в школьном возрастном периоде интегративная функция была реализована в следующих видах АФК: адаптивном физическом воспитании, адаптивной двигательной рекреации, оздоровительном спорте.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10000" cy="1714500"/>
            <wp:effectExtent l="19050" t="0" r="0" b="0"/>
            <wp:docPr id="3" name="Рисунок 3" descr="http://lib.sportedu.ru/press/fkvot/2007N6/Images/p2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sportedu.ru/press/fkvot/2007N6/Images/p20_pi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Рис. 3.</w:t>
      </w:r>
      <w:r w:rsidRPr="00B46F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46FCA">
        <w:rPr>
          <w:i/>
          <w:iCs/>
          <w:color w:val="000000"/>
          <w:sz w:val="28"/>
          <w:szCs w:val="28"/>
          <w:shd w:val="clear" w:color="auto" w:fill="FFFFFF"/>
        </w:rPr>
        <w:t>Структура социальной интеграции адаптивной физической культуры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62500" cy="1609725"/>
            <wp:effectExtent l="19050" t="0" r="0" b="0"/>
            <wp:docPr id="4" name="Рисунок 4" descr="http://lib.sportedu.ru/press/fkvot/2007N6/Images/p21_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sportedu.ru/press/fkvot/2007N6/Images/p21_pi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Рис. 4.</w:t>
      </w:r>
      <w:r w:rsidRPr="00B46FC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46FCA">
        <w:rPr>
          <w:i/>
          <w:iCs/>
          <w:color w:val="000000"/>
          <w:sz w:val="28"/>
          <w:szCs w:val="28"/>
          <w:shd w:val="clear" w:color="auto" w:fill="FFFFFF"/>
        </w:rPr>
        <w:t>Динамика моделей социальной интеграции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Выявленные модели социальной интеграции</w:t>
      </w:r>
      <w:r w:rsidRPr="00B46F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46FCA">
        <w:rPr>
          <w:b/>
          <w:bCs/>
          <w:color w:val="000000"/>
          <w:sz w:val="28"/>
          <w:szCs w:val="28"/>
          <w:shd w:val="clear" w:color="auto" w:fill="FFFFFF"/>
        </w:rPr>
        <w:t xml:space="preserve">неслышащих людей первого зрелого </w:t>
      </w:r>
      <w:proofErr w:type="spellStart"/>
      <w:r w:rsidRPr="00B46FCA">
        <w:rPr>
          <w:b/>
          <w:bCs/>
          <w:color w:val="000000"/>
          <w:sz w:val="28"/>
          <w:szCs w:val="28"/>
          <w:shd w:val="clear" w:color="auto" w:fill="FFFFFF"/>
        </w:rPr>
        <w:t>возраста</w:t>
      </w:r>
      <w:r w:rsidRPr="00B46FCA">
        <w:rPr>
          <w:color w:val="000000"/>
          <w:sz w:val="28"/>
          <w:szCs w:val="28"/>
          <w:shd w:val="clear" w:color="auto" w:fill="FFFFFF"/>
        </w:rPr>
        <w:t>были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реализованы в адаптивной двигательной рекреации и оздоровительном адаптивном спорте на базе спортивного комплекса и включали 3 этапа. На первом этапе (2003 - 2004 гг.) по базовой модели интеграции были организованы физкультурно-оздоровительные занятия в группе людей, имеющих патологию слуха, в смешанной группе общефизической подготовки (25 человек). Использовался индивидуально дифференцированный принцип построения занятия. На втором этапе эксперимента, по модели смешанной интеграции, с ноября 2004 г. по апрель 2005 г., были организованы городские оздоровительные соревнования для людей различных нозологических групп. В соревнованиях принимали участие инвалиды с нарушением слуха, опорно-двигательного аппарата, с соматическими заболеваниями. На третьем этапе эксперимента (декабрь 2004 г. - апрель 2005 г.) была апробирована включающая модель социальной интеграции в занятиях адаптивной двигательной рекреации. Женщинам с нарушением слуха были предложены занятия в общей группе степ-аэробики, работающей на базе спортивного комплекса. Для мужчин и женщин были организованы занятия волейболом 1 раз в неделю в группе слышащих людей. Для людей зрелого возраста на этом этапе была необходима помощь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>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Теоретический анализ педагогической интеграции и проведенные исследования социальной интеграции детей и взрослых с нарушениями в развитии позволили сделать вывод о динамике моделей социальной интеграции в исследуемых видах и формах АФК. Изменение моделей от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интернальных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экстернальным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зависит как от внутренних (личностных), так и от внешних (социальных) условий: умения взаимодействовать со здоровыми сверстниками, общего или специального статуса образовательного или спортивного учреждения, обслуживающего персонала, зрителей, психолого-педагогического сопровождения и др. (рис. 4).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Таким образом, в результате проведенного исследования установлено, что в адаптивном физическом воспитании реализуются модели базовой и включающей интеграции, в адаптивной двигательной рекреации - четыре установленные модели, в адаптивном оздоровительном спорте базовая, смешанная, включающая.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 xml:space="preserve">В нашем исследовании не рассматривался адаптивный спорт высших достижений. Однако представленное теоретическое обоснование позволяет соотнести всемирные спортивные форумы с установленными интеграционными моделями: Специальная олимпиада, Олимпийские игры неслышащих - базовая модель, </w:t>
      </w:r>
      <w:proofErr w:type="spellStart"/>
      <w:r w:rsidRPr="00B46FCA">
        <w:rPr>
          <w:color w:val="000000"/>
          <w:sz w:val="28"/>
          <w:szCs w:val="28"/>
          <w:shd w:val="clear" w:color="auto" w:fill="FFFFFF"/>
        </w:rPr>
        <w:t>Паралимпийские</w:t>
      </w:r>
      <w:proofErr w:type="spellEnd"/>
      <w:r w:rsidRPr="00B46FCA">
        <w:rPr>
          <w:color w:val="000000"/>
          <w:sz w:val="28"/>
          <w:szCs w:val="28"/>
          <w:shd w:val="clear" w:color="auto" w:fill="FFFFFF"/>
        </w:rPr>
        <w:t xml:space="preserve"> игры - смешанная модель, программа "Объединенный спорт" Специальной олимпиады - включающая модель.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  <w:r w:rsidRPr="00B46FCA">
        <w:rPr>
          <w:color w:val="000000"/>
          <w:sz w:val="28"/>
          <w:szCs w:val="28"/>
          <w:shd w:val="clear" w:color="auto" w:fill="FFFFFF"/>
        </w:rPr>
        <w:t xml:space="preserve">. Как было установлено выше, успешность социальной интеграции в сфере физической культуры и спорта заключается в двух положениях: первое - в психофизической подготовке лиц с ограниченными </w:t>
      </w:r>
      <w:r w:rsidRPr="00B46FCA">
        <w:rPr>
          <w:color w:val="000000"/>
          <w:sz w:val="28"/>
          <w:szCs w:val="28"/>
          <w:shd w:val="clear" w:color="auto" w:fill="FFFFFF"/>
        </w:rPr>
        <w:lastRenderedPageBreak/>
        <w:t>возможностям здоровья к занятиям в государственных учреждениях и организациях физической культуры и спорта; второе - подготовка самого общества к приему таких людей в данные учреждения. В процессе исследовательской работы первое положение было реализовано в процессе апробации технологии интенсивного воздействия на физическое состояние неслышащих детей и взрослых, основанной на учете сенситивных периодов развития физических качеств. Технология способствовала оптимальной психофизической подготовке занимающихся к интеграции в социум здоровых людей. Реализация второго условия представлена в разработанной структуре социальной интеграции, являющейся теоретической основой организации интеграционного процесса, открытия в процессе исследовательской деятельности отделений адаптивного спорта на базе двух детско-юношеских спортивных школ, проводимого информирования о двигательных возможностях детей и взрослых с нарушениями в состоянии здоровья при проведении оздоровительных спортивных соревнований.</w:t>
      </w:r>
    </w:p>
    <w:p w:rsidR="00B46FCA" w:rsidRPr="00B46FCA" w:rsidRDefault="00B46FCA" w:rsidP="00B46FC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46FCA">
        <w:rPr>
          <w:color w:val="000000"/>
          <w:sz w:val="28"/>
          <w:szCs w:val="28"/>
          <w:shd w:val="clear" w:color="auto" w:fill="FFFFFF"/>
        </w:rPr>
        <w:t>Созданию благоприятных условий социальной интеграции на федеральном уровне будут способствовать: подготовка специалистов, владеющих не только теорией и методикой АФК, но и средствами коммуникации неслышащих людей - дактильной и жестовой речью, увеличение количества специалистов АФК - тренеров-преподавателей по АФК в учреждениях и организациях государственной системы физической культуры и спорта, а также финансовое обеспечение имеющихся правовых актов и целевое финансирование программ социальной интеграции в различных видах АФК.</w:t>
      </w:r>
    </w:p>
    <w:p w:rsidR="00227384" w:rsidRPr="00B46FCA" w:rsidRDefault="00227384" w:rsidP="00B46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7384" w:rsidRPr="00B46FCA" w:rsidSect="0022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FCA"/>
    <w:rsid w:val="0021508E"/>
    <w:rsid w:val="00227384"/>
    <w:rsid w:val="00B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4978-89DD-49B1-9C2D-6AE0E78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FCA"/>
  </w:style>
  <w:style w:type="paragraph" w:styleId="a4">
    <w:name w:val="Balloon Text"/>
    <w:basedOn w:val="a"/>
    <w:link w:val="a5"/>
    <w:uiPriority w:val="99"/>
    <w:semiHidden/>
    <w:unhideWhenUsed/>
    <w:rsid w:val="00B4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3632</Words>
  <Characters>20706</Characters>
  <Application>Microsoft Office Word</Application>
  <DocSecurity>0</DocSecurity>
  <Lines>172</Lines>
  <Paragraphs>48</Paragraphs>
  <ScaleCrop>false</ScaleCrop>
  <Company>Microsoft</Company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2013-09-17T11:35:00Z</dcterms:created>
  <dcterms:modified xsi:type="dcterms:W3CDTF">2018-03-31T12:49:00Z</dcterms:modified>
</cp:coreProperties>
</file>