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media/image14.png" ContentType="image/png"/>
  <Override PartName="/word/media/image13.png" ContentType="image/png"/>
  <Override PartName="/word/media/image11.png" ContentType="image/png"/>
  <Override PartName="/word/media/image9.png" ContentType="image/png"/>
  <Override PartName="/word/media/image8.png" ContentType="image/png"/>
  <Override PartName="/word/media/image7.jpeg" ContentType="image/jpeg"/>
  <Override PartName="/word/media/image5.png" ContentType="image/png"/>
  <Override PartName="/word/media/image12.jpeg" ContentType="image/jpeg"/>
  <Override PartName="/word/media/image4.png" ContentType="image/png"/>
  <Override PartName="/word/media/image3.png" ContentType="image/png"/>
  <Override PartName="/word/media/image6.png" ContentType="image/png"/>
  <Override PartName="/word/media/image2.jpeg" ContentType="image/jpeg"/>
  <Override PartName="/word/media/image10.png" ContentType="image/png"/>
  <Override PartName="/word/media/image1.jpeg" ContentType="image/jpeg"/>
  <Override PartName="/word/styles.xml" ContentType="application/vnd.openxmlformats-officedocument.wordprocessingml.styles+xml"/>
  <Override PartName="/word/footer2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Normal"/>
        <w:spacing w:lineRule="auto" w:line="240" w:before="0" w:after="0"/>
        <w:jc w:val="right"/>
        <w:rPr>
          <w:rFonts w:cs="Times New Roman" w:ascii="Times New Roman" w:hAnsi="Times New Roman"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>Целищева Е.Д.</w:t>
      </w:r>
    </w:p>
    <w:p>
      <w:pPr>
        <w:pStyle w:val="Normal"/>
        <w:spacing w:lineRule="auto" w:line="240" w:before="0" w:after="0"/>
        <w:jc w:val="right"/>
        <w:rPr>
          <w:rFonts w:cs="Times New Roman" w:ascii="Times New Roman" w:hAnsi="Times New Roman"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>учитель информатики</w:t>
      </w:r>
    </w:p>
    <w:p>
      <w:pPr>
        <w:pStyle w:val="Normal"/>
        <w:spacing w:lineRule="auto" w:line="240" w:before="0" w:after="0"/>
        <w:jc w:val="right"/>
        <w:rPr>
          <w:rFonts w:cs="Times New Roman" w:ascii="Times New Roman" w:hAnsi="Times New Roman"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>МАОУ «Лицей №1» г. Березники</w:t>
      </w:r>
    </w:p>
    <w:p>
      <w:pPr>
        <w:pStyle w:val="Normal"/>
        <w:spacing w:lineRule="auto" w:line="240" w:before="0" w:after="0"/>
        <w:jc w:val="right"/>
        <w:rPr>
          <w:rFonts w:cs="Times New Roman" w:ascii="Times New Roman" w:hAnsi="Times New Roman"/>
          <w:i/>
          <w:sz w:val="24"/>
          <w:szCs w:val="24"/>
        </w:rPr>
      </w:pPr>
      <w:r>
        <w:rPr>
          <w:rFonts w:cs="Times New Roman" w:ascii="Times New Roman" w:hAnsi="Times New Roman"/>
          <w:i/>
          <w:sz w:val="24"/>
          <w:szCs w:val="24"/>
        </w:rPr>
        <w:t>Пермский край</w:t>
      </w:r>
    </w:p>
    <w:p>
      <w:pPr>
        <w:pStyle w:val="Normal"/>
        <w:spacing w:lineRule="auto" w:line="360" w:before="0" w:after="0"/>
        <w:jc w:val="center"/>
        <w:rPr>
          <w:rFonts w:cs="Times New Roman" w:ascii="Times New Roman" w:hAnsi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cs="Times New Roman" w:ascii="Times New Roman" w:hAnsi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Интегрирование учебных дисциплин </w:t>
      </w:r>
    </w:p>
    <w:p>
      <w:pPr>
        <w:pStyle w:val="Normal"/>
        <w:spacing w:lineRule="auto" w:line="360" w:before="0" w:after="0"/>
        <w:jc w:val="center"/>
        <w:rPr>
          <w:rFonts w:cs="Times New Roman" w:ascii="Times New Roman" w:hAnsi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через проектную деятельность в условиях ФГОС</w:t>
      </w:r>
    </w:p>
    <w:p>
      <w:pPr>
        <w:pStyle w:val="Normal"/>
        <w:spacing w:lineRule="auto" w:line="360" w:before="0" w:after="0"/>
        <w:jc w:val="center"/>
        <w:rPr>
          <w:rFonts w:cs="Times New Roman" w:ascii="Times New Roman" w:hAnsi="Times New Roman"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ind w:left="0" w:right="0" w:firstLine="709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Федеральных государственных образовательных стандартах нового поколения для школы большое внимание уделяется формированию метапредметных компетенций. Сегодня выпускник школы должен уметь воспринимать и обрабатывать большие объемы информации, овладевать современными средствами, методами и технологией работы с информацией в любой предметной области. Поэтому интеграция информатики и информационных технологий с другими общеобразовательными предметами является реальной необходимостью. </w:t>
      </w:r>
    </w:p>
    <w:p>
      <w:pPr>
        <w:pStyle w:val="Normal"/>
        <w:spacing w:lineRule="auto" w:line="360" w:before="0" w:after="0"/>
        <w:ind w:left="0" w:right="0" w:firstLine="709"/>
        <w:jc w:val="both"/>
        <w:rPr>
          <w:rStyle w:val="Appleconvertedspace"/>
          <w:rFonts w:cs="Times New Roman" w:ascii="Times New Roman" w:hAnsi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Интеграция – это средство получения новых представлений на основе традиционных предметных знаний.</w:t>
      </w:r>
      <w:r>
        <w:rPr>
          <w:rStyle w:val="Appleconvertedspace"/>
          <w:rFonts w:cs="Times New Roman" w:ascii="Times New Roman" w:hAnsi="Times New Roman"/>
          <w:color w:val="000000"/>
          <w:sz w:val="28"/>
          <w:szCs w:val="28"/>
          <w:shd w:fill="FFFFFF" w:val="clear"/>
        </w:rPr>
        <w:t> </w:t>
      </w:r>
    </w:p>
    <w:p>
      <w:pPr>
        <w:pStyle w:val="Normal"/>
        <w:spacing w:lineRule="auto" w:line="360" w:before="0" w:after="0"/>
        <w:ind w:left="0" w:right="0" w:firstLine="709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Style w:val="StrongEmphasis"/>
          <w:rFonts w:cs="Times New Roman" w:ascii="Times New Roman" w:hAnsi="Times New Roman"/>
          <w:b w:val="false"/>
          <w:sz w:val="28"/>
          <w:szCs w:val="28"/>
        </w:rPr>
        <w:t>Главная цель интеграции</w:t>
      </w:r>
      <w:r>
        <w:rPr>
          <w:rFonts w:cs="Times New Roman" w:ascii="Times New Roman" w:hAnsi="Times New Roman"/>
          <w:sz w:val="28"/>
          <w:szCs w:val="28"/>
        </w:rPr>
        <w:t> - это создание у обучающегося  целостного представления об окружающем мире, развитие и саморазвитие ребенка.</w:t>
      </w:r>
    </w:p>
    <w:p>
      <w:pPr>
        <w:pStyle w:val="Normal"/>
        <w:spacing w:lineRule="auto" w:line="360" w:before="0" w:after="0"/>
        <w:ind w:left="0" w:right="0" w:firstLine="709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В условиях реализации новых образовательных стандартов метапредметные компетенции эффективно реализовываются при включении обучающихся в проектную деятельность. Проектная деятельность успешно осуществляется в условиях интеграции различных общеобразовательных дисциплин, что  позволяет  получить новое качество образования. </w:t>
      </w:r>
    </w:p>
    <w:p>
      <w:pPr>
        <w:pStyle w:val="Normal"/>
        <w:spacing w:lineRule="auto" w:line="360" w:before="0" w:after="0"/>
        <w:ind w:left="0" w:right="0" w:firstLine="709"/>
        <w:jc w:val="both"/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Интегрированные проекты могут быть различными по объему и продолжительности выполнения. В ходе реализации одного проекта могут быть затронуты два-три учебных предмета. А также проект может быть объемным, продолжительным по времени и требовать знаний по нескольким предметным курсам. При такой интеграции возможно решение достаточно сложной проблемы или решение многопрофильной научной задачи, что является  значимым  для всех участников проекта.</w:t>
      </w:r>
    </w:p>
    <w:p>
      <w:pPr>
        <w:pStyle w:val="Normal"/>
        <w:spacing w:lineRule="auto" w:line="360" w:before="0" w:after="0"/>
        <w:ind w:left="0" w:right="0" w:firstLine="709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В процессе интеграции предметов предусматривается планирование и проведение </w:t>
      </w:r>
      <w:r>
        <w:rPr>
          <w:rFonts w:cs="Times New Roman" w:ascii="Times New Roman" w:hAnsi="Times New Roman"/>
          <w:sz w:val="28"/>
          <w:szCs w:val="28"/>
        </w:rPr>
        <w:t>специальных занятий по темам, общими для нескольких предметов, которые могут проводиться разными педагогами.</w:t>
      </w:r>
    </w:p>
    <w:p>
      <w:pPr>
        <w:pStyle w:val="Normal"/>
        <w:spacing w:lineRule="auto" w:line="360" w:before="0" w:after="0"/>
        <w:jc w:val="both"/>
        <w:rPr>
          <w:rFonts w:cs="Times New Roman" w:ascii="Times New Roman" w:hAnsi="Times New Roman"/>
          <w:i/>
          <w:color w:val="000000"/>
          <w:sz w:val="28"/>
          <w:szCs w:val="28"/>
        </w:rPr>
      </w:pPr>
      <w:r>
        <w:rPr>
          <w:rFonts w:cs="Times New Roman" w:ascii="Times New Roman" w:hAnsi="Times New Roman"/>
          <w:i/>
          <w:color w:val="000000"/>
          <w:sz w:val="28"/>
          <w:szCs w:val="28"/>
        </w:rPr>
        <w:t xml:space="preserve">Условия интеграции предметов: </w:t>
      </w:r>
    </w:p>
    <w:p>
      <w:pPr>
        <w:pStyle w:val="Style16"/>
        <w:numPr>
          <w:ilvl w:val="0"/>
          <w:numId w:val="2"/>
        </w:numPr>
        <w:spacing w:lineRule="auto" w:line="360" w:before="0" w:after="0"/>
        <w:ind w:left="284" w:right="0" w:hanging="284"/>
        <w:contextualSpacing/>
        <w:jc w:val="both"/>
        <w:rPr>
          <w:rFonts w:cs="Times New Roman" w:ascii="Times New Roman" w:hAnsi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В интегрированных учебных предметах используются одинаковые методы исследования. </w:t>
      </w:r>
    </w:p>
    <w:p>
      <w:pPr>
        <w:pStyle w:val="Style16"/>
        <w:numPr>
          <w:ilvl w:val="0"/>
          <w:numId w:val="2"/>
        </w:numPr>
        <w:spacing w:lineRule="auto" w:line="360" w:before="0" w:after="0"/>
        <w:ind w:left="284" w:right="0" w:hanging="284"/>
        <w:contextualSpacing/>
        <w:jc w:val="both"/>
        <w:rPr>
          <w:rFonts w:cs="Times New Roman" w:ascii="Times New Roman" w:hAnsi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Интегрированные учебные предметы строятся на общих теоретических концепциях и общих закономерностях. </w:t>
      </w:r>
    </w:p>
    <w:p>
      <w:pPr>
        <w:pStyle w:val="Style16"/>
        <w:numPr>
          <w:ilvl w:val="0"/>
          <w:numId w:val="2"/>
        </w:numPr>
        <w:spacing w:lineRule="auto" w:line="360" w:before="0" w:after="0"/>
        <w:ind w:left="284" w:right="0" w:hanging="284"/>
        <w:contextualSpacing/>
        <w:jc w:val="both"/>
        <w:rPr>
          <w:rFonts w:cs="Times New Roman" w:ascii="Times New Roman" w:hAnsi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Объекты исследования должны либо совпадать, либо быть достаточно близкими.</w:t>
      </w:r>
    </w:p>
    <w:p>
      <w:pPr>
        <w:pStyle w:val="Normal"/>
        <w:spacing w:lineRule="auto" w:line="360" w:before="0" w:after="0"/>
        <w:ind w:left="0" w:right="0" w:firstLine="709"/>
        <w:jc w:val="both"/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pPr>
      <w:r>
        <w:rPr>
          <w:rStyle w:val="Emphasis"/>
          <w:rFonts w:cs="Times New Roman" w:ascii="Times New Roman" w:hAnsi="Times New Roman"/>
          <w:i w:val="false"/>
          <w:iCs w:val="false"/>
          <w:color w:val="000000"/>
          <w:sz w:val="28"/>
          <w:szCs w:val="28"/>
          <w:shd w:fill="FFFFFF" w:val="clear"/>
        </w:rPr>
        <w:t>В вариативную часть учебного плана МАОУ «Лицей №1» входит предмет «Технология выполнения учебно-исследовательской работы». В рамках данного курса учащиеся знакомятся с видами исследовательских работ, требованиями к оформлению работ, правилами работы с дополнительными источниками информации. На практике, под руководством учителя, учащиеся создают свои первые научно – исследовательские работы.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Научно-исследовательские работы по информатике часто являются </w:t>
      </w:r>
      <w:r>
        <w:rPr>
          <w:rFonts w:cs="Times New Roman" w:ascii="Times New Roman" w:hAnsi="Times New Roman"/>
          <w:b/>
          <w:sz w:val="28"/>
          <w:szCs w:val="28"/>
          <w:shd w:fill="FFFFFF" w:val="clear"/>
        </w:rPr>
        <w:t>метапредметными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, в виду того, что информатика – это прикладная область. Не всегда те или иные предметы могут вызвать интерес у обучающихся, но использование современных компьютерных технологий помогут процесс выполнения работы сделать захватывающим и занимательным. А это особенно актуально, так как 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повышается  эффективность учебного процесса. </w:t>
      </w:r>
    </w:p>
    <w:p>
      <w:pPr>
        <w:pStyle w:val="Style17"/>
        <w:spacing w:lineRule="auto" w:line="360" w:before="0" w:after="0"/>
        <w:ind w:left="0" w:right="0"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fill="FFFFFF" w:val="clear"/>
        </w:rPr>
        <w:t>В рамках проектной деятельности было создано несколько интегрированных проектов при участии различных предметных кафедр. Одним из таких проектов является проект «</w:t>
      </w:r>
      <w:r>
        <w:rPr>
          <w:sz w:val="28"/>
          <w:szCs w:val="28"/>
        </w:rPr>
        <w:t>Граждане в Сети: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идея развития сетевого гражданского общества» </w:t>
      </w:r>
      <w:hyperlink r:id="rId2">
        <w:r>
          <w:rPr>
            <w:rStyle w:val="InternetLink"/>
            <w:sz w:val="28"/>
            <w:szCs w:val="28"/>
          </w:rPr>
          <w:t>https://yadi.sk/i/pfnyRKnp3As9Lj</w:t>
        </w:r>
      </w:hyperlink>
      <w:r>
        <w:rPr>
          <w:sz w:val="28"/>
          <w:szCs w:val="28"/>
        </w:rPr>
        <w:t xml:space="preserve"> . При созданий данного проекта взаимодействовали кафедры обществознания и информатики. Цель работы: проявление гражданской инициативы посредством функционирования сетевого сообщества. </w:t>
      </w:r>
    </w:p>
    <w:p>
      <w:pPr>
        <w:pStyle w:val="Style17"/>
        <w:spacing w:lineRule="auto" w:line="360" w:before="0" w:after="0"/>
        <w:ind w:left="0" w:righ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Задачи проекта: </w:t>
      </w:r>
    </w:p>
    <w:p>
      <w:pPr>
        <w:pStyle w:val="Normal"/>
        <w:numPr>
          <w:ilvl w:val="0"/>
          <w:numId w:val="6"/>
        </w:numPr>
        <w:spacing w:lineRule="auto" w:line="360" w:before="0" w:after="0"/>
        <w:jc w:val="both"/>
        <w:rPr>
          <w:rFonts w:cs="Times New Roman" w:ascii="Times New Roman" w:hAnsi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 xml:space="preserve">Изучить ход истории развития идеи гражданского общества; </w:t>
      </w:r>
    </w:p>
    <w:p>
      <w:pPr>
        <w:pStyle w:val="Normal"/>
        <w:numPr>
          <w:ilvl w:val="0"/>
          <w:numId w:val="6"/>
        </w:numPr>
        <w:spacing w:lineRule="auto" w:line="360" w:before="0" w:after="0"/>
        <w:jc w:val="both"/>
        <w:rPr>
          <w:rFonts w:cs="Times New Roman" w:ascii="Times New Roman" w:hAnsi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Рассмотреть виды сетевых ресурсов и условия формирования на их базе сетевого сообщества;</w:t>
      </w:r>
    </w:p>
    <w:p>
      <w:pPr>
        <w:pStyle w:val="Normal"/>
        <w:numPr>
          <w:ilvl w:val="0"/>
          <w:numId w:val="6"/>
        </w:numPr>
        <w:spacing w:lineRule="auto" w:line="360" w:before="0" w:after="0"/>
        <w:jc w:val="both"/>
        <w:rPr>
          <w:rFonts w:cs="Times New Roman" w:ascii="Times New Roman" w:hAnsi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Найти и кратко охарактеризовать аналоги березниковских сетевых сообществ;</w:t>
      </w:r>
    </w:p>
    <w:p>
      <w:pPr>
        <w:pStyle w:val="Normal"/>
        <w:numPr>
          <w:ilvl w:val="0"/>
          <w:numId w:val="6"/>
        </w:numPr>
        <w:tabs>
          <w:tab w:val="left" w:pos="426" w:leader="none"/>
        </w:tabs>
        <w:spacing w:lineRule="auto" w:line="360" w:before="0" w:after="0"/>
        <w:ind w:left="567" w:right="0" w:hanging="283"/>
        <w:jc w:val="both"/>
        <w:rPr>
          <w:rFonts w:cs="Times New Roman" w:ascii="Times New Roman" w:hAnsi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Разработать и реализовать проект создания веб - сайта «</w:t>
      </w:r>
      <w:r>
        <w:rPr>
          <w:rFonts w:cs="Times New Roman" w:ascii="Times New Roman" w:hAnsi="Times New Roman"/>
          <w:bCs/>
          <w:sz w:val="28"/>
          <w:szCs w:val="28"/>
          <w:lang w:val="en-US"/>
        </w:rPr>
        <w:t>Evermore</w:t>
      </w:r>
      <w:r>
        <w:rPr>
          <w:rFonts w:cs="Times New Roman" w:ascii="Times New Roman" w:hAnsi="Times New Roman"/>
          <w:bCs/>
          <w:sz w:val="28"/>
          <w:szCs w:val="28"/>
        </w:rPr>
        <w:t xml:space="preserve">» - сообщества поэтов и прозаиков </w:t>
      </w:r>
    </w:p>
    <w:p>
      <w:pPr>
        <w:pStyle w:val="Style16"/>
        <w:spacing w:lineRule="auto" w:line="360" w:before="0" w:after="0"/>
        <w:ind w:left="709" w:right="0" w:hanging="0"/>
        <w:contextualSpacing/>
        <w:jc w:val="both"/>
        <w:rPr>
          <w:rFonts w:cs="Times New Roman" w:ascii="Times New Roman" w:hAnsi="Times New Roman"/>
          <w:bCs/>
          <w:sz w:val="28"/>
          <w:szCs w:val="28"/>
        </w:rPr>
      </w:pPr>
      <w:hyperlink r:id="rId3">
        <w:r>
          <w:rPr>
            <w:rStyle w:val="InternetLink"/>
            <w:rFonts w:cs="Times New Roman" w:ascii="Times New Roman" w:hAnsi="Times New Roman"/>
            <w:bCs/>
            <w:sz w:val="28"/>
            <w:szCs w:val="28"/>
          </w:rPr>
          <w:t>http://infform2.16mb.com/coobshectvo/index.htm</w:t>
        </w:r>
      </w:hyperlink>
      <w:r>
        <w:rPr>
          <w:rFonts w:cs="Times New Roman" w:ascii="Times New Roman" w:hAnsi="Times New Roman"/>
          <w:bCs/>
          <w:sz w:val="28"/>
          <w:szCs w:val="28"/>
        </w:rPr>
        <w:t xml:space="preserve"> ;</w:t>
      </w:r>
    </w:p>
    <w:p>
      <w:pPr>
        <w:pStyle w:val="Normal"/>
        <w:numPr>
          <w:ilvl w:val="0"/>
          <w:numId w:val="6"/>
        </w:numPr>
        <w:spacing w:lineRule="auto" w:line="360" w:before="0" w:after="0"/>
        <w:jc w:val="both"/>
        <w:rPr>
          <w:rFonts w:cs="Times New Roman" w:ascii="Times New Roman" w:hAnsi="Times New Roman"/>
          <w:bCs/>
          <w:sz w:val="28"/>
          <w:szCs w:val="28"/>
        </w:rPr>
      </w:pPr>
      <w:r>
        <w:rPr>
          <w:rFonts w:cs="Times New Roman" w:ascii="Times New Roman" w:hAnsi="Times New Roman"/>
          <w:bCs/>
          <w:sz w:val="28"/>
          <w:szCs w:val="28"/>
        </w:rPr>
        <w:t>Установить факт формирования и функционирования сетевого сообщества по интересам на базе веб - сайта «</w:t>
      </w:r>
      <w:r>
        <w:rPr>
          <w:rFonts w:cs="Times New Roman" w:ascii="Times New Roman" w:hAnsi="Times New Roman"/>
          <w:bCs/>
          <w:sz w:val="28"/>
          <w:szCs w:val="28"/>
          <w:lang w:val="en-US"/>
        </w:rPr>
        <w:t>Evermore</w:t>
      </w:r>
      <w:r>
        <w:rPr>
          <w:rFonts w:cs="Times New Roman" w:ascii="Times New Roman" w:hAnsi="Times New Roman"/>
          <w:bCs/>
          <w:sz w:val="28"/>
          <w:szCs w:val="28"/>
        </w:rPr>
        <w:t>».</w:t>
      </w:r>
    </w:p>
    <w:p>
      <w:pPr>
        <w:pStyle w:val="Normal"/>
        <w:spacing w:lineRule="auto" w:line="360" w:before="0" w:after="0"/>
        <w:ind w:left="0" w:right="0" w:firstLine="709"/>
        <w:jc w:val="both"/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В ходе реализации данной интегрированной проектной деятельности  были сформированы следующие проектные группы:</w:t>
      </w:r>
    </w:p>
    <w:p>
      <w:pPr>
        <w:pStyle w:val="Normal"/>
        <w:numPr>
          <w:ilvl w:val="0"/>
          <w:numId w:val="3"/>
        </w:numPr>
        <w:spacing w:lineRule="auto" w:line="360" w:before="0" w:after="0"/>
        <w:jc w:val="both"/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предметные кафедры (кафедры обществознания и информатики); </w:t>
      </w:r>
    </w:p>
    <w:p>
      <w:pPr>
        <w:pStyle w:val="Normal"/>
        <w:numPr>
          <w:ilvl w:val="0"/>
          <w:numId w:val="3"/>
        </w:numPr>
        <w:spacing w:lineRule="auto" w:line="360" w:before="0" w:after="0"/>
        <w:jc w:val="both"/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исследовательская группа;</w:t>
      </w:r>
    </w:p>
    <w:p>
      <w:pPr>
        <w:pStyle w:val="Normal"/>
        <w:numPr>
          <w:ilvl w:val="0"/>
          <w:numId w:val="3"/>
        </w:numPr>
        <w:spacing w:lineRule="auto" w:line="360" w:before="0" w:after="0"/>
        <w:jc w:val="both"/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группа веб – дизайна и администрирования сайта;</w:t>
      </w:r>
    </w:p>
    <w:p>
      <w:pPr>
        <w:pStyle w:val="Normal"/>
        <w:numPr>
          <w:ilvl w:val="0"/>
          <w:numId w:val="3"/>
        </w:numPr>
        <w:spacing w:lineRule="auto" w:line="360" w:before="0" w:after="0"/>
        <w:jc w:val="both"/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участники сообщества </w:t>
      </w:r>
      <w:r>
        <w:rPr>
          <w:rFonts w:cs="Times New Roman" w:ascii="Times New Roman" w:hAnsi="Times New Roman"/>
          <w:bCs/>
          <w:sz w:val="28"/>
          <w:szCs w:val="28"/>
        </w:rPr>
        <w:t>«</w:t>
      </w:r>
      <w:r>
        <w:rPr>
          <w:rFonts w:cs="Times New Roman" w:ascii="Times New Roman" w:hAnsi="Times New Roman"/>
          <w:bCs/>
          <w:sz w:val="28"/>
          <w:szCs w:val="28"/>
          <w:lang w:val="en-US"/>
        </w:rPr>
        <w:t>Evermore</w:t>
      </w:r>
      <w:r>
        <w:rPr>
          <w:rFonts w:cs="Times New Roman" w:ascii="Times New Roman" w:hAnsi="Times New Roman"/>
          <w:bCs/>
          <w:sz w:val="28"/>
          <w:szCs w:val="28"/>
        </w:rPr>
        <w:t>»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.</w:t>
      </w:r>
    </w:p>
    <w:p>
      <w:pPr>
        <w:pStyle w:val="Normal"/>
        <w:spacing w:lineRule="auto" w:line="360" w:before="0" w:after="0"/>
        <w:ind w:left="0" w:right="0" w:firstLine="709"/>
        <w:jc w:val="both"/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 </w:t>
        <w:pict>
          <v:group id="shape_0" style="position:absolute;margin-left:18.3pt;margin-top:45.65pt;width:478.5pt;height:201pt" coordorigin="366,913" coordsize="9570,4020">
            <v:roundrect id="shape_0" fillcolor="white" stroked="t" style="position:absolute;left:3666;top:913;width:2804;height:734">
              <v:wrap v:type="square"/>
              <v:fill type="solid" color2="black" detectmouseclick="t"/>
              <v:stroke color="black" weight="9360" joinstyle="miter" endcap="square"/>
            </v:roundrect>
            <v:roundrect id="shape_0" fillcolor="white" stroked="t" style="position:absolute;left:3741;top:2248;width:2729;height:1124">
              <v:wrap v:type="square"/>
              <v:fill type="solid" color2="black" detectmouseclick="t"/>
              <v:stroke color="black" weight="9360" joinstyle="miter" endcap="square"/>
            </v:roundrect>
            <v:roundrect id="shape_0" fillcolor="white" stroked="t" style="position:absolute;left:366;top:2323;width:2729;height:1049">
              <v:wrap v:type="square"/>
              <v:fill type="solid" color2="black" detectmouseclick="t"/>
              <v:stroke color="black" weight="9360" joinstyle="miter" endcap="square"/>
            </v:roundrect>
            <v:roundrect id="shape_0" fillcolor="white" stroked="t" style="position:absolute;left:3846;top:4078;width:2729;height:854">
              <v:wrap v:type="square"/>
              <v:fill type="solid" color2="black" detectmouseclick="t"/>
              <v:stroke color="black" weight="9360" joinstyle="miter" endcap="square"/>
            </v:roundrect>
            <v:roundrect id="shape_0" fillcolor="white" stroked="t" style="position:absolute;left:7041;top:2248;width:2894;height:929">
              <v:wrap v:type="square"/>
              <v:fill type="solid" color2="black" detectmouseclick="t"/>
              <v:stroke color="black" weight="9360" joinstyle="miter" endcap="square"/>
            </v:roundrect>
            <v:shapetype id="shapetype_32" coordsize="21600,21600" o:spt="32" path="m,l21600,21600nfe">
              <v:stroke joinstyle="miter"/>
              <v:path gradientshapeok="t" o:connecttype="rect" textboxrect="0,0,21600,21600"/>
            </v:shapetype>
            <v:shape id="shape_0" stroked="t" style="position:absolute;left:6575;top:3176;width:885;height:1005;flip:y" type="shapetype_32">
              <v:stroke color="black" weight="38160" startarrow="block" endarrow="block" startarrowwidth="medium" startarrowlength="medium" endarrowwidth="medium" endarrowlength="medium" joinstyle="miter" endcap="square"/>
              <v:fill on="false" detectmouseclick="t"/>
            </v:shape>
            <v:shape id="shape_0" stroked="t" style="position:absolute;left:6471;top:2787;width:570;height:1" type="shapetype_32">
              <v:stroke color="black" weight="38160" startarrow="block" endarrow="block" startarrowwidth="medium" startarrowlength="medium" endarrowwidth="medium" endarrowlength="medium" joinstyle="miter" endcap="square"/>
              <v:fill on="false" detectmouseclick="t"/>
            </v:shape>
            <v:shape id="shape_0" stroked="t" style="position:absolute;left:3171;top:2787;width:570;height:1" type="shapetype_32">
              <v:stroke color="black" weight="38160" startarrow="block" endarrow="block" startarrowwidth="medium" startarrowlength="medium" endarrowwidth="medium" endarrowlength="medium" joinstyle="miter" endcap="square"/>
              <v:fill on="false" detectmouseclick="t"/>
            </v:shape>
            <v:shape id="shape_0" stroked="t" style="position:absolute;left:2884;top:1647;width:854;height:676;flip:x" type="shapetype_32">
              <v:stroke color="black" weight="38160" endarrow="block" endarrowwidth="medium" endarrowlength="medium" joinstyle="miter" endcap="square"/>
              <v:fill on="false" detectmouseclick="t"/>
            </v:shape>
            <v:shape id="shape_0" stroked="t" style="position:absolute;left:6276;top:1648;width:871;height:601" type="shapetype_32">
              <v:stroke color="black" weight="38160" endarrow="block" endarrowwidth="medium" endarrowlength="medium" joinstyle="miter" endcap="square"/>
              <v:fill on="false" detectmouseclick="t"/>
            </v:shape>
          </v:group>
        </w:pic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Так же была разработана следующая модель взаимодействия проектных групп (рис.1):</w:t>
      </w:r>
    </w:p>
    <w:p>
      <w:pPr>
        <w:pStyle w:val="Normal"/>
        <w:spacing w:lineRule="auto" w:line="360" w:before="0" w:after="0"/>
        <w:ind w:left="0" w:right="0" w:firstLine="709"/>
        <w:jc w:val="center"/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r>
    </w:p>
    <w:p>
      <w:pPr>
        <w:pStyle w:val="Normal"/>
        <w:spacing w:lineRule="auto" w:line="360" w:before="0" w:after="0"/>
        <w:ind w:left="0" w:right="0" w:firstLine="709"/>
        <w:jc w:val="both"/>
        <w:rPr>
          <w:rFonts w:cs="Times New Roman" w:ascii="Times New Roman" w:hAnsi="Times New Roman"/>
          <w:color w:val="000000"/>
          <w:sz w:val="28"/>
          <w:szCs w:val="28"/>
          <w:shd w:fill="FFFFFF" w:val="clear"/>
          <w:lang w:val="en-US" w:eastAsia="en-US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  <w:lang w:val="en-US" w:eastAsia="en-US"/>
        </w:rPr>
        <w:pict>
          <v:shape id="shape_0" stroked="t" style="position:absolute;margin-left:257.55pt;margin-top:9.95pt;width:0.05pt;height:30.05pt" type="shapetype_32">
            <v:stroke color="black" weight="38160" endarrow="block" endarrowwidth="medium" endarrowlength="medium" joinstyle="miter" endcap="square"/>
            <v:fill on="false" detectmouseclick="t"/>
          </v:shape>
        </w:pict>
      </w:r>
    </w:p>
    <w:p>
      <w:pPr>
        <w:pStyle w:val="Normal"/>
        <w:spacing w:lineRule="auto" w:line="360" w:before="0" w:after="0"/>
        <w:ind w:left="0" w:right="0" w:firstLine="709"/>
        <w:jc w:val="both"/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r>
    </w:p>
    <w:p>
      <w:pPr>
        <w:pStyle w:val="Normal"/>
        <w:spacing w:lineRule="auto" w:line="360" w:before="0" w:after="0"/>
        <w:ind w:left="0" w:right="0" w:firstLine="709"/>
        <w:jc w:val="both"/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r>
    </w:p>
    <w:p>
      <w:pPr>
        <w:pStyle w:val="Normal"/>
        <w:spacing w:lineRule="auto" w:line="360" w:before="0" w:after="0"/>
        <w:ind w:left="0" w:right="0" w:firstLine="709"/>
        <w:jc w:val="both"/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r>
    </w:p>
    <w:p>
      <w:pPr>
        <w:pStyle w:val="Normal"/>
        <w:spacing w:lineRule="auto" w:line="360" w:before="0" w:after="0"/>
        <w:ind w:left="0" w:right="0" w:firstLine="709"/>
        <w:jc w:val="both"/>
        <w:rPr>
          <w:rFonts w:cs="Times New Roman" w:ascii="Times New Roman" w:hAnsi="Times New Roman"/>
          <w:color w:val="000000"/>
          <w:sz w:val="28"/>
          <w:szCs w:val="28"/>
          <w:shd w:fill="FFFFFF" w:val="clear"/>
          <w:lang w:val="en-US" w:eastAsia="en-US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  <w:lang w:val="en-US" w:eastAsia="en-US"/>
        </w:rPr>
        <w:pict>
          <v:shape id="shape_0" stroked="t" style="position:absolute;margin-left:138.3pt;margin-top:-0.3pt;width:54pt;height:40.35pt;flip:xy" type="shapetype_32">
            <v:stroke color="black" weight="38160" startarrow="block" endarrow="block" startarrowwidth="medium" startarrowlength="medium" endarrowwidth="medium" endarrowlength="medium" joinstyle="miter" endcap="square"/>
            <v:fill on="false" detectmouseclick="t"/>
          </v:shape>
        </w:pict>
      </w:r>
    </w:p>
    <w:p>
      <w:pPr>
        <w:pStyle w:val="Normal"/>
        <w:spacing w:lineRule="auto" w:line="360" w:before="0" w:after="0"/>
        <w:ind w:left="0" w:right="0" w:firstLine="709"/>
        <w:jc w:val="both"/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r>
    </w:p>
    <w:p>
      <w:pPr>
        <w:pStyle w:val="Normal"/>
        <w:spacing w:lineRule="auto" w:line="360" w:before="0" w:after="0"/>
        <w:ind w:left="0" w:right="0" w:firstLine="709"/>
        <w:jc w:val="both"/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r>
    </w:p>
    <w:p>
      <w:pPr>
        <w:pStyle w:val="Normal"/>
        <w:spacing w:lineRule="auto" w:line="360" w:before="0" w:after="0"/>
        <w:ind w:left="0" w:right="0" w:firstLine="709"/>
        <w:jc w:val="both"/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r>
    </w:p>
    <w:p>
      <w:pPr>
        <w:pStyle w:val="Normal"/>
        <w:spacing w:lineRule="auto" w:line="360" w:before="0" w:after="0"/>
        <w:ind w:left="0" w:right="0" w:firstLine="709"/>
        <w:jc w:val="center"/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Рис.1. Интегративная модель реализации проектной деятельности</w:t>
      </w:r>
    </w:p>
    <w:p>
      <w:pPr>
        <w:pStyle w:val="Normal"/>
        <w:spacing w:lineRule="auto" w:line="360" w:before="0" w:after="0"/>
        <w:ind w:left="0" w:right="0" w:firstLine="709"/>
        <w:jc w:val="both"/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Каждая проектная группа была наделена рядом функциональных обязанностей: группа «предметные кафедры» - руководство проектом и взаимосвязь с другими проектными группами; веб – группа - разработка дизайна и администрирование сайта; исследовательская группа – решение задач проекта; группа «участники сообщества» -  это самые активные участники сообщества, которые публиковали свои стихотворения в созданном сообществе. </w:t>
      </w:r>
    </w:p>
    <w:p>
      <w:pPr>
        <w:pStyle w:val="Style16"/>
        <w:spacing w:lineRule="auto" w:line="360" w:before="0" w:after="0"/>
        <w:ind w:left="0" w:right="0" w:firstLine="709"/>
        <w:contextualSpacing/>
        <w:jc w:val="both"/>
        <w:rPr>
          <w:rFonts w:cs="Times New Roman" w:ascii="Times New Roman" w:hAnsi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В процессе руководства проектной деятельностью обучающимися, при активном участии кафедры информатики, были выполнены следующие интегрированные проекты:</w:t>
      </w:r>
    </w:p>
    <w:p>
      <w:pPr>
        <w:pStyle w:val="Style16"/>
        <w:numPr>
          <w:ilvl w:val="0"/>
          <w:numId w:val="4"/>
        </w:numPr>
        <w:spacing w:lineRule="auto" w:line="360" w:before="0" w:after="0"/>
        <w:ind w:left="284" w:right="0" w:hanging="284"/>
        <w:contextualSpacing/>
        <w:jc w:val="both"/>
        <w:rPr>
          <w:rFonts w:cs="Times New Roman" w:ascii="Times New Roman" w:hAnsi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«Путеводитель: история и современность». Интеграция дисциплин история – информатика - английский язык. Был создан электронный путеводитель по городу Березники на русском и английском языках. </w:t>
      </w:r>
    </w:p>
    <w:p>
      <w:pPr>
        <w:pStyle w:val="Style16"/>
        <w:spacing w:lineRule="auto" w:line="360" w:before="0" w:after="0"/>
        <w:ind w:left="284" w:right="0" w:hanging="0"/>
        <w:contextualSpacing/>
        <w:jc w:val="both"/>
        <w:rPr>
          <w:rFonts w:cs="Times New Roman" w:ascii="Times New Roman" w:hAnsi="Times New Roman"/>
          <w:sz w:val="28"/>
          <w:szCs w:val="28"/>
          <w:shd w:fill="FFFFFF" w:val="clear"/>
        </w:rPr>
      </w:pPr>
      <w:hyperlink r:id="rId4">
        <w:r>
          <w:rPr>
            <w:rStyle w:val="InternetLink"/>
            <w:rFonts w:cs="Times New Roman" w:ascii="Times New Roman" w:hAnsi="Times New Roman"/>
            <w:sz w:val="28"/>
            <w:szCs w:val="28"/>
            <w:shd w:fill="FFFFFF" w:val="clear"/>
          </w:rPr>
          <w:t>http://berezniki.16mb.com/putevoditel.htm</w:t>
        </w:r>
      </w:hyperlink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</w:t>
      </w:r>
    </w:p>
    <w:p>
      <w:pPr>
        <w:pStyle w:val="Style16"/>
        <w:spacing w:lineRule="auto" w:line="360" w:before="0" w:after="0"/>
        <w:ind w:left="284" w:right="0" w:hanging="0"/>
        <w:contextualSpacing/>
        <w:jc w:val="center"/>
        <w:rPr/>
      </w:pPr>
      <w:r>
        <w:rPr/>
        <w:drawing>
          <wp:inline distT="0" distB="0" distL="0" distR="0">
            <wp:extent cx="2136775" cy="3190240"/>
            <wp:effectExtent l="0" t="0" r="0" b="0"/>
            <wp:docPr id="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775" cy="319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Calibri" w:cs="Calibri"/>
        </w:rPr>
        <w:t xml:space="preserve"> </w:t>
      </w:r>
      <w:r>
        <w:rPr/>
        <w:drawing>
          <wp:inline distT="0" distB="0" distL="0" distR="0">
            <wp:extent cx="2199640" cy="3190240"/>
            <wp:effectExtent l="0" t="0" r="0" b="0"/>
            <wp:docPr id="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0" cy="319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16"/>
        <w:spacing w:lineRule="auto" w:line="360" w:before="0" w:after="0"/>
        <w:ind w:left="284" w:right="0" w:hanging="0"/>
        <w:contextualSpacing/>
        <w:jc w:val="center"/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Рис.2. Путеводитель по городу Березники</w:t>
      </w:r>
    </w:p>
    <w:p>
      <w:pPr>
        <w:pStyle w:val="Style16"/>
        <w:numPr>
          <w:ilvl w:val="0"/>
          <w:numId w:val="4"/>
        </w:numPr>
        <w:spacing w:lineRule="auto" w:line="360" w:before="0" w:after="0"/>
        <w:ind w:left="284" w:right="0" w:hanging="284"/>
        <w:contextualSpacing/>
        <w:jc w:val="both"/>
        <w:rPr>
          <w:rFonts w:cs="Times New Roman" w:ascii="Times New Roman" w:hAnsi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>«Экскурсия по Березникам». В рамках данного проекта учащимися был создан сайт «Экскурсия по Березникам» и фильм «История одного маршрута». Интегрируемые предметы история-информатика.</w:t>
      </w:r>
    </w:p>
    <w:p>
      <w:pPr>
        <w:pStyle w:val="Style16"/>
        <w:spacing w:lineRule="auto" w:line="360" w:before="0" w:after="0"/>
        <w:ind w:left="284" w:right="0" w:hanging="0"/>
        <w:contextualSpacing/>
        <w:jc w:val="both"/>
        <w:rPr>
          <w:rFonts w:cs="Times New Roman" w:ascii="Times New Roman" w:hAnsi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drawing>
          <wp:inline distT="0" distB="0" distL="0" distR="0">
            <wp:extent cx="6049645" cy="2750185"/>
            <wp:effectExtent l="0" t="0" r="0" b="0"/>
            <wp:docPr id="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0" t="13011" r="1087" b="6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645" cy="275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16"/>
        <w:spacing w:lineRule="auto" w:line="360" w:before="0" w:after="0"/>
        <w:ind w:left="284" w:right="0" w:hanging="0"/>
        <w:contextualSpacing/>
        <w:jc w:val="center"/>
        <w:rPr>
          <w:rStyle w:val="InternetLink"/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Рис. 3 Сайт «Экскурсия по Березникам» </w:t>
      </w:r>
      <w:hyperlink r:id="rId8">
        <w:r>
          <w:rPr>
            <w:rStyle w:val="InternetLink"/>
            <w:rFonts w:cs="Times New Roman" w:ascii="Times New Roman" w:hAnsi="Times New Roman"/>
            <w:sz w:val="24"/>
            <w:szCs w:val="24"/>
          </w:rPr>
          <w:t>http://berezniki.16mb.com</w:t>
        </w:r>
      </w:hyperlink>
    </w:p>
    <w:p>
      <w:pPr>
        <w:pStyle w:val="Style16"/>
        <w:spacing w:lineRule="auto" w:line="360" w:before="0" w:after="0"/>
        <w:ind w:left="284" w:right="0" w:hanging="0"/>
        <w:contextualSpacing/>
        <w:jc w:val="center"/>
        <w:rPr>
          <w:rFonts w:cs="Times New Roman" w:ascii="Times New Roman" w:hAnsi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drawing>
          <wp:inline distT="0" distB="0" distL="0" distR="0">
            <wp:extent cx="3369310" cy="2684145"/>
            <wp:effectExtent l="0" t="0" r="0" b="0"/>
            <wp:docPr id="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2673" t="27421" r="25767" b="27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10" cy="268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16"/>
        <w:spacing w:lineRule="auto" w:line="360" w:before="0" w:after="0"/>
        <w:ind w:left="284" w:right="0" w:hanging="0"/>
        <w:contextualSpacing/>
        <w:jc w:val="center"/>
        <w:rPr>
          <w:rFonts w:cs="Times New Roman" w:ascii="Times New Roman" w:hAnsi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Рис. 4 Фильм «История одного маршрута» </w:t>
      </w:r>
      <w:hyperlink r:id="rId10">
        <w:r>
          <w:rPr>
            <w:rStyle w:val="InternetLink"/>
            <w:rFonts w:cs="Times New Roman" w:ascii="Times New Roman" w:hAnsi="Times New Roman"/>
            <w:sz w:val="24"/>
            <w:szCs w:val="24"/>
          </w:rPr>
          <w:t>https://www.youtube.com/watch?v=_tuW2CSVhYg</w:t>
        </w:r>
      </w:hyperlink>
      <w:r>
        <w:rPr>
          <w:rFonts w:cs="Times New Roman" w:ascii="Times New Roman" w:hAnsi="Times New Roman"/>
          <w:color w:val="000000"/>
          <w:sz w:val="24"/>
          <w:szCs w:val="24"/>
        </w:rPr>
        <w:t xml:space="preserve"> </w:t>
      </w:r>
    </w:p>
    <w:p>
      <w:pPr>
        <w:pStyle w:val="Style16"/>
        <w:numPr>
          <w:ilvl w:val="0"/>
          <w:numId w:val="4"/>
        </w:numPr>
        <w:spacing w:lineRule="auto" w:line="360" w:before="0" w:after="0"/>
        <w:ind w:left="284" w:right="0" w:hanging="284"/>
        <w:contextualSpacing/>
        <w:jc w:val="both"/>
        <w:rPr>
          <w:rFonts w:cs="Times New Roman" w:ascii="Times New Roman" w:hAnsi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Социальный проект «Сайт «Книга Памяти». Интеграция предметов  история – информатика. 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Главная цель проекта - дать возможность тысячам граждан установить судьбу или найти информацию о своих погибших или пропавших без вести родных и близких, определить место их захоронения; увековечение памяти всех героев Победы, воспитание общества на примере военных подвигов отцов. В рамках данного проекта также была создана электронная книга, которая была передана в военкомат, музей и библиотеку города. </w:t>
      </w:r>
      <w:r>
        <w:rPr>
          <w:rFonts w:cs="Times New Roman" w:ascii="Times New Roman" w:hAnsi="Times New Roman"/>
          <w:sz w:val="28"/>
          <w:szCs w:val="28"/>
        </w:rPr>
        <w:t>Скачать электронную книгу «Книга Памяти» можно по ссылке   </w:t>
      </w:r>
      <w:hyperlink r:id="rId11">
        <w:r>
          <w:rPr>
            <w:rStyle w:val="InternetLink"/>
            <w:rFonts w:cs="Times New Roman" w:ascii="Times New Roman" w:hAnsi="Times New Roman"/>
            <w:color w:val="0000FF"/>
            <w:sz w:val="28"/>
            <w:szCs w:val="28"/>
            <w:u w:val="single"/>
          </w:rPr>
          <w:t>http://yadi.sk/d/AGecgmlbPZVij</w:t>
        </w:r>
      </w:hyperlink>
      <w:r>
        <w:rPr>
          <w:rFonts w:cs="Times New Roman" w:ascii="Times New Roman" w:hAnsi="Times New Roman"/>
          <w:color w:val="0066FF"/>
          <w:sz w:val="28"/>
          <w:szCs w:val="28"/>
          <w:u w:val="single"/>
        </w:rPr>
        <w:t xml:space="preserve"> 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.</w:t>
      </w:r>
    </w:p>
    <w:p>
      <w:pPr>
        <w:pStyle w:val="Style16"/>
        <w:spacing w:lineRule="auto" w:line="360" w:before="0" w:after="0"/>
        <w:ind w:left="284" w:right="0" w:hanging="0"/>
        <w:contextualSpacing/>
        <w:jc w:val="center"/>
        <w:rPr>
          <w:rStyle w:val="InternetLink"/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drawing>
          <wp:inline distT="0" distB="0" distL="0" distR="0">
            <wp:extent cx="6010910" cy="2867025"/>
            <wp:effectExtent l="0" t="0" r="0" b="0"/>
            <wp:docPr id="4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0" t="11353" r="1712" b="5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ascii="Times New Roman" w:hAnsi="Times New Roman"/>
          <w:color w:val="000000"/>
          <w:sz w:val="28"/>
          <w:szCs w:val="28"/>
        </w:rPr>
        <w:t> </w:t>
      </w:r>
      <w:r>
        <w:rPr>
          <w:rFonts w:cs="Times New Roman" w:ascii="Times New Roman" w:hAnsi="Times New Roman"/>
          <w:color w:val="000000"/>
          <w:sz w:val="24"/>
          <w:szCs w:val="24"/>
        </w:rPr>
        <w:t xml:space="preserve">Рис. 5 Сайт «Книга Памяти» </w:t>
      </w:r>
      <w:hyperlink r:id="rId13">
        <w:r>
          <w:rPr>
            <w:rStyle w:val="InternetLink"/>
            <w:rFonts w:cs="Times New Roman" w:ascii="Times New Roman" w:hAnsi="Times New Roman"/>
            <w:sz w:val="24"/>
            <w:szCs w:val="24"/>
          </w:rPr>
          <w:t>http://knigapamyati.hol.es</w:t>
        </w:r>
      </w:hyperlink>
    </w:p>
    <w:p>
      <w:pPr>
        <w:pStyle w:val="Style16"/>
        <w:numPr>
          <w:ilvl w:val="0"/>
          <w:numId w:val="4"/>
        </w:numPr>
        <w:spacing w:lineRule="auto" w:line="360" w:before="0" w:after="0"/>
        <w:ind w:left="284" w:right="0" w:hanging="284"/>
        <w:contextualSpacing/>
        <w:jc w:val="both"/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«Разработка и создание обучающего модуля по русскому языку». Интеграция предметов информатика и русский язык.</w:t>
      </w:r>
    </w:p>
    <w:p>
      <w:pPr>
        <w:pStyle w:val="Style16"/>
        <w:spacing w:lineRule="auto" w:line="360" w:before="0" w:after="0"/>
        <w:ind w:left="284" w:right="0" w:hanging="0"/>
        <w:contextualSpacing/>
        <w:jc w:val="center"/>
        <w:rPr>
          <w:rFonts w:cs="Times New Roman" w:ascii="Times New Roman" w:hAnsi="Times New Roman"/>
          <w:color w:val="0066FF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66FF"/>
          <w:sz w:val="28"/>
          <w:szCs w:val="28"/>
          <w:shd w:fill="FFFFFF" w:val="clear"/>
        </w:rPr>
        <w:drawing>
          <wp:inline distT="0" distB="0" distL="0" distR="0">
            <wp:extent cx="6036945" cy="3130550"/>
            <wp:effectExtent l="0" t="0" r="0" b="0"/>
            <wp:docPr id="5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0" t="4429" r="1245" b="4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16"/>
        <w:spacing w:lineRule="auto" w:line="360" w:before="0" w:after="0"/>
        <w:ind w:left="284" w:right="0" w:hanging="0"/>
        <w:contextualSpacing/>
        <w:jc w:val="center"/>
        <w:rPr>
          <w:rStyle w:val="InternetLink"/>
          <w:rFonts w:cs="Times New Roman" w:ascii="Times New Roman" w:hAnsi="Times New Roman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sz w:val="24"/>
          <w:szCs w:val="24"/>
        </w:rPr>
        <w:t>Рис.6 Обучающий модуль по русскому языку</w:t>
      </w:r>
      <w:r>
        <w:rPr>
          <w:rFonts w:cs="Times New Roman" w:ascii="Times New Roman" w:hAnsi="Times New Roman"/>
          <w:color w:val="0066FF"/>
          <w:sz w:val="24"/>
          <w:szCs w:val="24"/>
        </w:rPr>
        <w:t xml:space="preserve"> </w:t>
      </w:r>
      <w:hyperlink r:id="rId15" w:tgtFrame="_blank">
        <w:r>
          <w:rPr>
            <w:rStyle w:val="InternetLink"/>
            <w:rFonts w:cs="Times New Roman" w:ascii="Times New Roman" w:hAnsi="Times New Roman"/>
            <w:sz w:val="24"/>
            <w:szCs w:val="24"/>
            <w:shd w:fill="FFFFFF" w:val="clear"/>
          </w:rPr>
          <w:t>http://modul-put.url.ph/index.html</w:t>
        </w:r>
      </w:hyperlink>
    </w:p>
    <w:p>
      <w:pPr>
        <w:pStyle w:val="Style16"/>
        <w:spacing w:lineRule="auto" w:line="360" w:before="0" w:after="0"/>
        <w:ind w:left="284" w:right="0" w:hanging="0"/>
        <w:contextualSpacing/>
        <w:jc w:val="both"/>
        <w:rPr>
          <w:rFonts w:cs="Times New Roman" w:ascii="Times New Roman" w:hAnsi="Times New Roman"/>
          <w:color w:val="0066FF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66FF"/>
          <w:sz w:val="28"/>
          <w:szCs w:val="28"/>
          <w:shd w:fill="FFFFFF" w:val="clear"/>
        </w:rPr>
      </w:r>
    </w:p>
    <w:p>
      <w:pPr>
        <w:pStyle w:val="Style16"/>
        <w:numPr>
          <w:ilvl w:val="0"/>
          <w:numId w:val="4"/>
        </w:numPr>
        <w:spacing w:lineRule="auto" w:line="360" w:before="0" w:after="0"/>
        <w:ind w:left="284" w:right="0" w:hanging="284"/>
        <w:contextualSpacing/>
        <w:jc w:val="both"/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«Геоинформационное моделирование: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  <w:lang w:val="en-US"/>
        </w:rPr>
        <w:t>Google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 Планета Земля». Интеграция предметов информатика и география. Создание 3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  <w:lang w:val="en-US"/>
        </w:rPr>
        <w:t>D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 моделей для карты 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  <w:lang w:val="en-US"/>
        </w:rPr>
        <w:t>Google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 Планета Земля  </w:t>
      </w:r>
      <w:r>
        <w:rPr>
          <w:rFonts w:cs="Times New Roman" w:ascii="Times New Roman" w:hAnsi="Times New Roman"/>
          <w:color w:val="FF0000"/>
          <w:sz w:val="28"/>
          <w:szCs w:val="28"/>
          <w:shd w:fill="FFFFFF" w:val="clear"/>
        </w:rPr>
        <w:t xml:space="preserve"> </w:t>
      </w:r>
      <w:hyperlink r:id="rId16">
        <w:r>
          <w:rPr>
            <w:rStyle w:val="InternetLink"/>
            <w:rFonts w:cs="Times New Roman" w:ascii="Times New Roman" w:hAnsi="Times New Roman"/>
            <w:sz w:val="28"/>
            <w:szCs w:val="28"/>
            <w:shd w:fill="FFFFFF" w:val="clear"/>
          </w:rPr>
          <w:t>http://infform2.16mb.com/model.htm</w:t>
        </w:r>
      </w:hyperlink>
      <w:r>
        <w:rPr>
          <w:rFonts w:cs="Times New Roman" w:ascii="Times New Roman" w:hAnsi="Times New Roman"/>
          <w:color w:val="FF0000"/>
          <w:sz w:val="28"/>
          <w:szCs w:val="28"/>
          <w:shd w:fill="FFFFFF" w:val="clear"/>
        </w:rPr>
        <w:t xml:space="preserve">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.</w:t>
      </w:r>
    </w:p>
    <w:p>
      <w:pPr>
        <w:pStyle w:val="Style16"/>
        <w:spacing w:lineRule="auto" w:line="360" w:before="0" w:after="0"/>
        <w:ind w:left="284" w:right="0" w:hanging="0"/>
        <w:contextualSpacing/>
        <w:jc w:val="center"/>
        <w:rPr/>
      </w:pPr>
      <w:r>
        <w:rPr/>
        <w:drawing>
          <wp:inline distT="0" distB="0" distL="0" distR="0">
            <wp:extent cx="4267835" cy="2303780"/>
            <wp:effectExtent l="0" t="0" r="0" b="0"/>
            <wp:docPr id="6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2303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16"/>
        <w:spacing w:lineRule="auto" w:line="360" w:before="0" w:after="0"/>
        <w:ind w:left="284" w:right="0" w:hanging="0"/>
        <w:contextualSpacing/>
        <w:jc w:val="center"/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sz w:val="24"/>
          <w:szCs w:val="24"/>
        </w:rPr>
        <w:t xml:space="preserve">Рис.7   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3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  <w:lang w:val="en-US"/>
        </w:rPr>
        <w:t>D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 модель МАОУ «Лицей №1»</w:t>
      </w:r>
    </w:p>
    <w:p>
      <w:pPr>
        <w:pStyle w:val="Style16"/>
        <w:numPr>
          <w:ilvl w:val="0"/>
          <w:numId w:val="4"/>
        </w:numPr>
        <w:spacing w:lineRule="auto" w:line="360" w:before="0" w:after="0"/>
        <w:ind w:left="284" w:right="0" w:hanging="284"/>
        <w:contextualSpacing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«3</w:t>
      </w:r>
      <w:r>
        <w:rPr>
          <w:rFonts w:cs="Times New Roman" w:ascii="Times New Roman" w:hAnsi="Times New Roman"/>
          <w:sz w:val="28"/>
          <w:szCs w:val="28"/>
          <w:shd w:fill="FFFFFF" w:val="clear"/>
          <w:lang w:val="en-US"/>
        </w:rPr>
        <w:t>D</w:t>
      </w:r>
      <w:r>
        <w:rPr>
          <w:rStyle w:val="Appleconvertedspace"/>
          <w:rFonts w:cs="Times New Roman" w:ascii="Times New Roman" w:hAnsi="Times New Roman"/>
          <w:color w:val="FF00FF"/>
          <w:sz w:val="28"/>
          <w:szCs w:val="28"/>
          <w:shd w:fill="FFFFFF" w:val="clear"/>
          <w:lang w:val="en-US"/>
        </w:rPr>
        <w:t> 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моделирование в</w:t>
      </w:r>
      <w:r>
        <w:rPr>
          <w:rStyle w:val="Appleconvertedspace"/>
          <w:rFonts w:cs="Times New Roman" w:ascii="Times New Roman" w:hAnsi="Times New Roman"/>
          <w:color w:val="FF00FF"/>
          <w:sz w:val="28"/>
          <w:szCs w:val="28"/>
          <w:shd w:fill="FFFFFF" w:val="clear"/>
        </w:rPr>
        <w:t> 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дизайне интерьера»</w:t>
      </w:r>
      <w:r>
        <w:rPr>
          <w:rFonts w:cs="Times New Roman" w:ascii="Times New Roman" w:hAnsi="Times New Roman"/>
          <w:sz w:val="28"/>
          <w:szCs w:val="28"/>
        </w:rPr>
        <w:t xml:space="preserve">. В рамках данного проекта был разработан дизайн комнаты студента и создана 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3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  <w:lang w:val="en-US"/>
        </w:rPr>
        <w:t>D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 модель</w:t>
      </w:r>
      <w:r>
        <w:rPr>
          <w:rFonts w:cs="Times New Roman" w:ascii="Times New Roman" w:hAnsi="Times New Roman"/>
          <w:sz w:val="28"/>
          <w:szCs w:val="28"/>
        </w:rPr>
        <w:t xml:space="preserve"> комнаты. Интегрируемые предметы информатика, психология, технология.</w:t>
      </w:r>
    </w:p>
    <w:p>
      <w:pPr>
        <w:pStyle w:val="Style16"/>
        <w:spacing w:lineRule="auto" w:line="360" w:before="0" w:after="0"/>
        <w:ind w:left="284" w:right="0" w:hanging="0"/>
        <w:contextualSpacing/>
        <w:jc w:val="center"/>
        <w:rPr>
          <w:rFonts w:cs="Times New Roman" w:ascii="Times New Roman" w:hAnsi="Times New Roman"/>
          <w:sz w:val="28"/>
          <w:szCs w:val="28"/>
          <w:shd w:fill="FFFFFF" w:val="clear"/>
          <w:lang w:val="en-US" w:eastAsia="en-US"/>
        </w:rPr>
      </w:pPr>
      <w:r>
        <w:rPr>
          <w:rFonts w:cs="Times New Roman" w:ascii="Times New Roman" w:hAnsi="Times New Roman"/>
          <w:sz w:val="28"/>
          <w:szCs w:val="28"/>
          <w:shd w:fill="FFFFFF" w:val="clear"/>
          <w:lang w:val="en-US" w:eastAsia="en-US"/>
        </w:rPr>
        <w:drawing>
          <wp:inline distT="0" distB="0" distL="0" distR="0">
            <wp:extent cx="4690745" cy="2983230"/>
            <wp:effectExtent l="0" t="0" r="0" b="0"/>
            <wp:docPr id="7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7055" t="24230" r="26028" b="27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298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16"/>
        <w:spacing w:lineRule="auto" w:line="360" w:before="0" w:after="0"/>
        <w:ind w:left="284" w:right="0" w:hanging="0"/>
        <w:contextualSpacing/>
        <w:jc w:val="center"/>
        <w:rPr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Рис.8   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3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  <w:lang w:val="en-US"/>
        </w:rPr>
        <w:t>D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 модель комнаты студента</w:t>
      </w:r>
      <w:r>
        <w:rPr>
          <w:rFonts w:cs="Times New Roman" w:ascii="Times New Roman" w:hAnsi="Times New Roman"/>
          <w:sz w:val="24"/>
          <w:szCs w:val="24"/>
        </w:rPr>
        <w:t xml:space="preserve">  </w:t>
      </w:r>
    </w:p>
    <w:p>
      <w:pPr>
        <w:pStyle w:val="Style16"/>
        <w:numPr>
          <w:ilvl w:val="0"/>
          <w:numId w:val="4"/>
        </w:numPr>
        <w:spacing w:lineRule="auto" w:line="360" w:before="0" w:after="0"/>
        <w:ind w:left="284" w:right="0" w:hanging="284"/>
        <w:contextualSpacing/>
        <w:jc w:val="both"/>
        <w:rPr>
          <w:rFonts w:cs="Times New Roman" w:ascii="Times New Roman" w:hAnsi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«Технология </w:t>
      </w:r>
      <w:r>
        <w:rPr>
          <w:rStyle w:val="Appleconvertedspace"/>
          <w:color w:val="000000"/>
          <w:sz w:val="27"/>
          <w:szCs w:val="27"/>
          <w:shd w:fill="FFFFFF" w:val="clear"/>
        </w:rPr>
        <w:t> 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Blogger. Разработка и создание блога «Здоровый образ жизни». Интегрируемые предметы информатика и физическая культура. 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drawing>
          <wp:inline distT="0" distB="0" distL="0" distR="0">
            <wp:extent cx="6036945" cy="3101340"/>
            <wp:effectExtent l="0" t="0" r="0" b="0"/>
            <wp:docPr id="8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0" t="4148" r="1245" b="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310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16"/>
        <w:spacing w:lineRule="auto" w:line="360" w:before="0" w:after="0"/>
        <w:ind w:left="284" w:right="0" w:hanging="0"/>
        <w:contextualSpacing/>
        <w:jc w:val="center"/>
        <w:rPr>
          <w:rStyle w:val="InternetLink"/>
          <w:rFonts w:cs="Times New Roman" w:ascii="Times New Roman" w:hAnsi="Times New Roman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Рис. 9 Блог «Здоровый образ жизни» </w:t>
      </w:r>
      <w:hyperlink r:id="rId20">
        <w:r>
          <w:rPr>
            <w:rStyle w:val="InternetLink"/>
            <w:rFonts w:cs="Times New Roman" w:ascii="Times New Roman" w:hAnsi="Times New Roman"/>
            <w:sz w:val="24"/>
            <w:szCs w:val="24"/>
            <w:shd w:fill="FFFFFF" w:val="clear"/>
          </w:rPr>
          <w:t>http://beautybedar.blogspot.ru</w:t>
        </w:r>
      </w:hyperlink>
    </w:p>
    <w:p>
      <w:pPr>
        <w:pStyle w:val="Style16"/>
        <w:numPr>
          <w:ilvl w:val="0"/>
          <w:numId w:val="4"/>
        </w:numPr>
        <w:spacing w:lineRule="auto" w:line="360" w:before="0" w:after="0"/>
        <w:ind w:left="284" w:right="0" w:hanging="360"/>
        <w:contextualSpacing/>
        <w:jc w:val="both"/>
        <w:rPr>
          <w:rFonts w:cs="Times New Roman" w:ascii="Times New Roman" w:hAnsi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Интегрированный проект «Памятники нашего города». Интегрируемые предметы информатика и история.</w:t>
      </w:r>
    </w:p>
    <w:p>
      <w:pPr>
        <w:pStyle w:val="Style16"/>
        <w:spacing w:lineRule="auto" w:line="360" w:before="0" w:after="0"/>
        <w:ind w:left="-76" w:right="0" w:firstLine="502"/>
        <w:contextualSpacing/>
        <w:jc w:val="center"/>
        <w:rPr>
          <w:rStyle w:val="Appleconvertedspace"/>
          <w:rFonts w:cs="Times New Roman" w:ascii="Times New Roman" w:hAnsi="Times New Roman"/>
          <w:color w:val="0066FF"/>
          <w:sz w:val="28"/>
          <w:szCs w:val="28"/>
          <w:shd w:fill="FFFFFF" w:val="clear"/>
        </w:rPr>
      </w:pPr>
      <w:r>
        <w:rPr>
          <w:rStyle w:val="Appleconvertedspace"/>
          <w:rFonts w:cs="Times New Roman" w:ascii="Times New Roman" w:hAnsi="Times New Roman"/>
          <w:color w:val="0066FF"/>
          <w:sz w:val="28"/>
          <w:szCs w:val="28"/>
          <w:shd w:fill="FFFFFF" w:val="clear"/>
        </w:rPr>
        <w:drawing>
          <wp:inline distT="0" distB="0" distL="0" distR="0">
            <wp:extent cx="6023610" cy="3123565"/>
            <wp:effectExtent l="0" t="0" r="0" b="0"/>
            <wp:docPr id="9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0" t="3592" r="1400" b="55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3123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16"/>
        <w:spacing w:lineRule="auto" w:line="360" w:before="0" w:after="0"/>
        <w:ind w:left="284" w:right="0" w:hanging="0"/>
        <w:contextualSpacing/>
        <w:jc w:val="center"/>
        <w:rPr>
          <w:rStyle w:val="InternetLink"/>
          <w:rFonts w:cs="Times New Roman" w:ascii="Times New Roman" w:hAnsi="Times New Roman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 xml:space="preserve">Рис. 10 Сайт «Памятники нашего города» </w:t>
      </w:r>
      <w:hyperlink r:id="rId22" w:tgtFrame="_blank">
        <w:r>
          <w:rPr>
            <w:rStyle w:val="InternetLink"/>
            <w:rFonts w:cs="Times New Roman" w:ascii="Times New Roman" w:hAnsi="Times New Roman"/>
            <w:sz w:val="24"/>
            <w:szCs w:val="24"/>
            <w:shd w:fill="FFFFFF" w:val="clear"/>
          </w:rPr>
          <w:t>http://infform2.16mb.com/ber/index.html</w:t>
        </w:r>
      </w:hyperlink>
    </w:p>
    <w:p>
      <w:pPr>
        <w:pStyle w:val="Normal"/>
        <w:numPr>
          <w:ilvl w:val="0"/>
          <w:numId w:val="4"/>
        </w:numPr>
        <w:spacing w:lineRule="auto" w:line="360" w:before="0" w:after="0"/>
        <w:ind w:left="284" w:right="0" w:hanging="360"/>
        <w:jc w:val="both"/>
        <w:rPr>
          <w:rFonts w:cs="Times New Roman" w:ascii="Times New Roman" w:hAnsi="Times New Roman"/>
          <w:bCs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Сетевое сообщество </w:t>
      </w:r>
      <w:r>
        <w:rPr>
          <w:rFonts w:cs="Times New Roman" w:ascii="Times New Roman" w:hAnsi="Times New Roman"/>
          <w:bCs/>
          <w:sz w:val="28"/>
          <w:szCs w:val="28"/>
        </w:rPr>
        <w:t>«</w:t>
      </w:r>
      <w:r>
        <w:rPr>
          <w:rFonts w:cs="Times New Roman" w:ascii="Times New Roman" w:hAnsi="Times New Roman"/>
          <w:bCs/>
          <w:sz w:val="28"/>
          <w:szCs w:val="28"/>
          <w:lang w:val="en-US"/>
        </w:rPr>
        <w:t>Evermore</w:t>
      </w:r>
      <w:r>
        <w:rPr>
          <w:rFonts w:cs="Times New Roman" w:ascii="Times New Roman" w:hAnsi="Times New Roman"/>
          <w:bCs/>
          <w:sz w:val="28"/>
          <w:szCs w:val="28"/>
        </w:rPr>
        <w:t>» - сообщество поэтов и прозаиков. Интеграция предметов обществознание и информатика.</w:t>
      </w:r>
    </w:p>
    <w:p>
      <w:pPr>
        <w:pStyle w:val="Style16"/>
        <w:spacing w:lineRule="auto" w:line="360" w:before="0" w:after="0"/>
        <w:ind w:left="284" w:right="0" w:hanging="0"/>
        <w:contextualSpacing/>
        <w:jc w:val="both"/>
        <w:rPr>
          <w:rFonts w:cs="Times New Roman" w:ascii="Times New Roman" w:hAnsi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drawing>
          <wp:inline distT="0" distB="0" distL="0" distR="0">
            <wp:extent cx="6036945" cy="3130550"/>
            <wp:effectExtent l="0" t="0" r="0" b="0"/>
            <wp:docPr id="10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0" t="4148" r="1245" b="47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313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left="284" w:right="0" w:hanging="0"/>
        <w:jc w:val="center"/>
        <w:rPr>
          <w:rStyle w:val="InternetLink"/>
          <w:rFonts w:cs="Times New Roman" w:ascii="Times New Roman" w:hAnsi="Times New Roman"/>
          <w:bCs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  <w:shd w:fill="FFFFFF" w:val="clear"/>
        </w:rPr>
        <w:t xml:space="preserve">Рис. 11 Сетевое сообщество </w:t>
      </w:r>
      <w:r>
        <w:rPr>
          <w:rFonts w:cs="Times New Roman" w:ascii="Times New Roman" w:hAnsi="Times New Roman"/>
          <w:bCs/>
          <w:sz w:val="24"/>
          <w:szCs w:val="24"/>
        </w:rPr>
        <w:t>«</w:t>
      </w:r>
      <w:r>
        <w:rPr>
          <w:rFonts w:cs="Times New Roman" w:ascii="Times New Roman" w:hAnsi="Times New Roman"/>
          <w:bCs/>
          <w:sz w:val="24"/>
          <w:szCs w:val="24"/>
          <w:lang w:val="en-US"/>
        </w:rPr>
        <w:t>Evermore</w:t>
      </w:r>
      <w:r>
        <w:rPr>
          <w:rFonts w:cs="Times New Roman" w:ascii="Times New Roman" w:hAnsi="Times New Roman"/>
          <w:bCs/>
          <w:sz w:val="24"/>
          <w:szCs w:val="24"/>
        </w:rPr>
        <w:t xml:space="preserve">» </w:t>
      </w:r>
      <w:hyperlink r:id="rId24">
        <w:r>
          <w:rPr>
            <w:rStyle w:val="InternetLink"/>
            <w:rFonts w:cs="Times New Roman" w:ascii="Times New Roman" w:hAnsi="Times New Roman"/>
            <w:bCs/>
            <w:sz w:val="24"/>
            <w:szCs w:val="24"/>
          </w:rPr>
          <w:t>http://infform2.16mb.com/coobshectvo/index.htm</w:t>
        </w:r>
      </w:hyperlink>
    </w:p>
    <w:p>
      <w:pPr>
        <w:pStyle w:val="Style17"/>
        <w:numPr>
          <w:ilvl w:val="0"/>
          <w:numId w:val="4"/>
        </w:numPr>
        <w:shd w:fill="FFFFFF" w:val="clear"/>
        <w:spacing w:lineRule="auto" w:line="360" w:before="0" w:after="0"/>
        <w:ind w:left="431" w:right="0" w:hanging="505"/>
        <w:jc w:val="both"/>
        <w:rPr>
          <w:color w:val="000000"/>
          <w:sz w:val="27"/>
          <w:szCs w:val="27"/>
        </w:rPr>
      </w:pPr>
      <w:r>
        <w:rPr>
          <w:color w:val="000000"/>
          <w:sz w:val="28"/>
          <w:szCs w:val="28"/>
          <w:shd w:fill="FFFFFF" w:val="clear"/>
        </w:rPr>
        <w:t>Электронная книга "Калейдоскоп судеб"</w:t>
      </w:r>
      <w:r>
        <w:rPr>
          <w:rStyle w:val="Appleconvertedspace"/>
          <w:color w:val="000000"/>
          <w:sz w:val="28"/>
          <w:szCs w:val="28"/>
          <w:shd w:fill="FFFFFF" w:val="clear"/>
        </w:rPr>
        <w:t xml:space="preserve">. </w:t>
      </w:r>
      <w:r>
        <w:rPr>
          <w:color w:val="000000"/>
          <w:sz w:val="28"/>
          <w:szCs w:val="28"/>
        </w:rPr>
        <w:t>Публикация электронной книги</w:t>
      </w:r>
      <w:r>
        <w:rPr>
          <w:rStyle w:val="Appleconvertedspace"/>
          <w:color w:val="000000"/>
          <w:sz w:val="28"/>
          <w:szCs w:val="28"/>
        </w:rPr>
        <w:t xml:space="preserve">  </w:t>
      </w:r>
      <w:hyperlink r:id="rId25">
        <w:r>
          <w:rPr>
            <w:rStyle w:val="InternetLink"/>
            <w:sz w:val="28"/>
            <w:szCs w:val="28"/>
          </w:rPr>
          <w:t>«Калейдоскоп судеб»</w:t>
        </w:r>
      </w:hyperlink>
      <w:r>
        <w:rPr>
          <w:rStyle w:val="Appleconvertedspace"/>
          <w:color w:val="000000"/>
          <w:sz w:val="28"/>
          <w:szCs w:val="28"/>
        </w:rPr>
        <w:t xml:space="preserve">  </w:t>
      </w:r>
      <w:r>
        <w:rPr>
          <w:color w:val="000000"/>
          <w:sz w:val="28"/>
          <w:szCs w:val="28"/>
        </w:rPr>
        <w:t>на сервисе</w:t>
      </w:r>
      <w:r>
        <w:rPr>
          <w:rStyle w:val="Appleconvertedspace"/>
          <w:color w:val="000000"/>
          <w:sz w:val="28"/>
          <w:szCs w:val="28"/>
        </w:rPr>
        <w:t> </w:t>
      </w:r>
      <w:r>
        <w:rPr>
          <w:color w:val="0D0D0D"/>
          <w:sz w:val="28"/>
          <w:szCs w:val="28"/>
          <w:lang w:val="en-US"/>
        </w:rPr>
        <w:t>Calameo</w:t>
      </w:r>
      <w:r>
        <w:rPr>
          <w:rStyle w:val="Appleconvertedspace"/>
          <w:color w:val="0D0D0D"/>
          <w:sz w:val="28"/>
          <w:szCs w:val="28"/>
        </w:rPr>
        <w:t> </w:t>
      </w:r>
      <w:r>
        <w:rPr>
          <w:color w:val="0D0D0D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бесплатная издательская платформа для публикации электронных журналов, интерактивных материалов и онлайн документов</w:t>
      </w:r>
      <w:r>
        <w:rPr>
          <w:color w:val="000000"/>
          <w:sz w:val="27"/>
          <w:szCs w:val="27"/>
        </w:rPr>
        <w:t xml:space="preserve">. </w:t>
      </w:r>
    </w:p>
    <w:p>
      <w:pPr>
        <w:pStyle w:val="Style17"/>
        <w:shd w:fill="FFFFFF" w:val="clear"/>
        <w:spacing w:lineRule="auto" w:line="360" w:before="0" w:after="0"/>
        <w:ind w:left="431" w:right="0" w:hanging="0"/>
        <w:rPr>
          <w:color w:val="000000"/>
          <w:sz w:val="27"/>
          <w:szCs w:val="27"/>
        </w:rPr>
      </w:pPr>
      <w:r>
        <w:rPr>
          <w:color w:val="000000"/>
          <w:sz w:val="28"/>
          <w:szCs w:val="28"/>
          <w:shd w:fill="FFFFFF" w:val="clear"/>
        </w:rPr>
        <w:t>Электронная книга "Калейдоскоп судеб"</w:t>
      </w:r>
      <w:r>
        <w:rPr>
          <w:rStyle w:val="Appleconvertedspace"/>
          <w:color w:val="000000"/>
          <w:sz w:val="28"/>
          <w:szCs w:val="28"/>
          <w:shd w:fill="FFFFFF" w:val="clear"/>
        </w:rPr>
        <w:t xml:space="preserve"> </w:t>
      </w:r>
      <w:hyperlink r:id="rId26">
        <w:r>
          <w:rPr>
            <w:rStyle w:val="InternetLink"/>
            <w:sz w:val="27"/>
            <w:szCs w:val="27"/>
          </w:rPr>
          <w:t>http://ru.calameo.com/read/003314083f1b2bf76bd35</w:t>
        </w:r>
      </w:hyperlink>
      <w:r>
        <w:rPr>
          <w:color w:val="000000"/>
          <w:sz w:val="27"/>
          <w:szCs w:val="27"/>
        </w:rPr>
        <w:t xml:space="preserve"> </w:t>
      </w:r>
    </w:p>
    <w:p>
      <w:pPr>
        <w:pStyle w:val="Style17"/>
        <w:shd w:fill="FFFFFF" w:val="clear"/>
        <w:spacing w:lineRule="auto" w:line="360" w:before="0" w:after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 xml:space="preserve">Проект «Калейдоскоп судеб» </w:t>
      </w:r>
      <w:hyperlink r:id="rId27">
        <w:r>
          <w:rPr>
            <w:rStyle w:val="InternetLink"/>
            <w:sz w:val="28"/>
            <w:szCs w:val="28"/>
            <w:lang w:val="en-US"/>
          </w:rPr>
          <w:t>https</w:t>
        </w:r>
        <w:r>
          <w:rPr>
            <w:rStyle w:val="InternetLink"/>
            <w:sz w:val="28"/>
            <w:szCs w:val="28"/>
          </w:rPr>
          <w:t>://</w:t>
        </w:r>
        <w:r>
          <w:rPr>
            <w:rStyle w:val="InternetLink"/>
            <w:sz w:val="28"/>
            <w:szCs w:val="28"/>
            <w:lang w:val="en-US"/>
          </w:rPr>
          <w:t>yadi</w:t>
        </w:r>
        <w:r>
          <w:rPr>
            <w:rStyle w:val="InternetLink"/>
            <w:sz w:val="28"/>
            <w:szCs w:val="28"/>
          </w:rPr>
          <w:t>.</w:t>
        </w:r>
        <w:r>
          <w:rPr>
            <w:rStyle w:val="InternetLink"/>
            <w:sz w:val="28"/>
            <w:szCs w:val="28"/>
            <w:lang w:val="en-US"/>
          </w:rPr>
          <w:t>sk</w:t>
        </w:r>
        <w:r>
          <w:rPr>
            <w:rStyle w:val="InternetLink"/>
            <w:sz w:val="28"/>
            <w:szCs w:val="28"/>
          </w:rPr>
          <w:t>/</w:t>
        </w:r>
        <w:r>
          <w:rPr>
            <w:rStyle w:val="InternetLink"/>
            <w:sz w:val="28"/>
            <w:szCs w:val="28"/>
            <w:lang w:val="en-US"/>
          </w:rPr>
          <w:t>i</w:t>
        </w:r>
        <w:r>
          <w:rPr>
            <w:rStyle w:val="InternetLink"/>
            <w:sz w:val="28"/>
            <w:szCs w:val="28"/>
          </w:rPr>
          <w:t>/</w:t>
        </w:r>
        <w:r>
          <w:rPr>
            <w:rStyle w:val="InternetLink"/>
            <w:sz w:val="28"/>
            <w:szCs w:val="28"/>
            <w:lang w:val="en-US"/>
          </w:rPr>
          <w:t>i</w:t>
        </w:r>
        <w:r>
          <w:rPr>
            <w:rStyle w:val="InternetLink"/>
            <w:sz w:val="28"/>
            <w:szCs w:val="28"/>
          </w:rPr>
          <w:t>8</w:t>
        </w:r>
        <w:r>
          <w:rPr>
            <w:rStyle w:val="InternetLink"/>
            <w:sz w:val="28"/>
            <w:szCs w:val="28"/>
            <w:lang w:val="en-US"/>
          </w:rPr>
          <w:t>x</w:t>
        </w:r>
        <w:r>
          <w:rPr>
            <w:rStyle w:val="InternetLink"/>
            <w:sz w:val="28"/>
            <w:szCs w:val="28"/>
          </w:rPr>
          <w:t>_</w:t>
        </w:r>
        <w:r>
          <w:rPr>
            <w:rStyle w:val="InternetLink"/>
            <w:sz w:val="28"/>
            <w:szCs w:val="28"/>
            <w:lang w:val="en-US"/>
          </w:rPr>
          <w:t>fgr</w:t>
        </w:r>
        <w:r>
          <w:rPr>
            <w:rStyle w:val="InternetLink"/>
            <w:sz w:val="28"/>
            <w:szCs w:val="28"/>
          </w:rPr>
          <w:t>8</w:t>
        </w:r>
        <w:r>
          <w:rPr>
            <w:rStyle w:val="InternetLink"/>
            <w:sz w:val="28"/>
            <w:szCs w:val="28"/>
            <w:lang w:val="en-US"/>
          </w:rPr>
          <w:t>eDH</w:t>
        </w:r>
        <w:r>
          <w:rPr>
            <w:rStyle w:val="InternetLink"/>
            <w:sz w:val="28"/>
            <w:szCs w:val="28"/>
          </w:rPr>
          <w:t>6</w:t>
        </w:r>
        <w:r>
          <w:rPr>
            <w:rStyle w:val="InternetLink"/>
            <w:sz w:val="28"/>
            <w:szCs w:val="28"/>
            <w:lang w:val="en-US"/>
          </w:rPr>
          <w:t>M</w:t>
        </w:r>
      </w:hyperlink>
      <w:r>
        <w:rPr>
          <w:color w:val="000000"/>
          <w:sz w:val="28"/>
          <w:szCs w:val="28"/>
        </w:rPr>
        <w:t xml:space="preserve"> </w:t>
      </w:r>
    </w:p>
    <w:p>
      <w:pPr>
        <w:pStyle w:val="Style17"/>
        <w:shd w:fill="FFFFFF" w:val="clear"/>
        <w:spacing w:lineRule="auto" w:line="360" w:before="0" w:after="0"/>
        <w:jc w:val="both"/>
        <w:rPr>
          <w:color w:val="000000"/>
          <w:sz w:val="27"/>
          <w:szCs w:val="27"/>
        </w:rPr>
      </w:pPr>
      <w:r>
        <w:rPr>
          <w:color w:val="000000"/>
          <w:sz w:val="28"/>
          <w:szCs w:val="28"/>
        </w:rPr>
        <w:t xml:space="preserve">     </w:t>
      </w:r>
      <w:r>
        <w:rPr>
          <w:color w:val="000000"/>
          <w:sz w:val="28"/>
          <w:szCs w:val="28"/>
        </w:rPr>
        <w:t>Интегрируемые предметы история-информатика</w:t>
      </w:r>
      <w:r>
        <w:rPr>
          <w:color w:val="000000"/>
          <w:sz w:val="27"/>
          <w:szCs w:val="27"/>
        </w:rPr>
        <w:t>.</w:t>
      </w:r>
    </w:p>
    <w:p>
      <w:pPr>
        <w:pStyle w:val="Style17"/>
        <w:shd w:fill="FFFFFF" w:val="clear"/>
        <w:spacing w:lineRule="auto" w:line="360" w:before="0" w:after="0"/>
        <w:ind w:left="431" w:right="0" w:hanging="0"/>
        <w:jc w:val="center"/>
        <w:rPr/>
      </w:pPr>
      <w:r>
        <w:rPr/>
        <w:drawing>
          <wp:inline distT="0" distB="0" distL="0" distR="0">
            <wp:extent cx="1470025" cy="2076450"/>
            <wp:effectExtent l="0" t="0" r="0" b="0"/>
            <wp:docPr id="11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02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shd w:fill="FFFFFF" w:val="clear"/>
        <w:spacing w:lineRule="auto" w:line="360" w:before="0" w:after="0"/>
        <w:ind w:left="431" w:right="0" w:hanging="0"/>
        <w:jc w:val="center"/>
        <w:rPr>
          <w:color w:val="000000"/>
        </w:rPr>
      </w:pPr>
      <w:r>
        <w:rPr>
          <w:color w:val="000000"/>
        </w:rPr>
        <w:t xml:space="preserve">Рис. 12 Электронная книга «Калейдоскоп судеб» в формате </w:t>
      </w:r>
      <w:r>
        <w:rPr>
          <w:color w:val="000000"/>
          <w:lang w:val="en-US"/>
        </w:rPr>
        <w:t>exe</w:t>
      </w:r>
      <w:r>
        <w:rPr>
          <w:color w:val="000000"/>
        </w:rPr>
        <w:t xml:space="preserve"> </w:t>
      </w:r>
      <w:hyperlink r:id="rId29">
        <w:r>
          <w:rPr>
            <w:rStyle w:val="InternetLink"/>
          </w:rPr>
          <w:t>https://yadi.sk/d/FzPkBsRVeuWyZ</w:t>
        </w:r>
      </w:hyperlink>
      <w:r>
        <w:rPr>
          <w:color w:val="000000"/>
        </w:rPr>
        <w:t xml:space="preserve">  </w:t>
      </w:r>
    </w:p>
    <w:p>
      <w:pPr>
        <w:pStyle w:val="Style17"/>
        <w:shd w:fill="FFFFFF" w:val="clear"/>
        <w:spacing w:lineRule="auto" w:line="360" w:before="0" w:after="0"/>
        <w:ind w:left="431" w:right="0" w:hanging="0"/>
        <w:jc w:val="both"/>
        <w:rPr>
          <w:color w:val="000000"/>
        </w:rPr>
      </w:pPr>
      <w:r>
        <w:rPr>
          <w:color w:val="000000"/>
        </w:rPr>
      </w:r>
    </w:p>
    <w:p>
      <w:pPr>
        <w:pStyle w:val="Style16"/>
        <w:numPr>
          <w:ilvl w:val="0"/>
          <w:numId w:val="4"/>
        </w:numPr>
        <w:spacing w:lineRule="auto" w:line="360" w:before="0" w:after="0"/>
        <w:ind w:left="284" w:right="0" w:hanging="360"/>
        <w:contextualSpacing/>
        <w:jc w:val="both"/>
        <w:rPr>
          <w:rFonts w:cs="Times New Roman" w:ascii="Times New Roman" w:hAnsi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«Разработка и создание обучающего модуля по математике» </w:t>
      </w:r>
      <w:hyperlink r:id="rId30">
        <w:r>
          <w:rPr>
            <w:rStyle w:val="InternetLink"/>
            <w:rFonts w:cs="Times New Roman" w:ascii="Times New Roman" w:hAnsi="Times New Roman"/>
            <w:sz w:val="28"/>
            <w:szCs w:val="28"/>
            <w:shd w:fill="FFFFFF" w:val="clear"/>
          </w:rPr>
          <w:t>https://yadi.sk/i/tZe5ndLy39UTQH</w:t>
        </w:r>
      </w:hyperlink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. Интегрируемые предметы математика и информатика. </w:t>
      </w:r>
    </w:p>
    <w:p>
      <w:pPr>
        <w:pStyle w:val="Normal"/>
        <w:spacing w:lineRule="auto" w:line="360" w:before="0" w:after="0"/>
        <w:ind w:left="927" w:right="0" w:hanging="0"/>
        <w:jc w:val="center"/>
        <w:rPr>
          <w:rFonts w:cs="Times New Roman" w:ascii="Times New Roman" w:hAnsi="Times New Roman"/>
          <w:color w:val="000000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en-US"/>
        </w:rPr>
        <w:t>Web</w:t>
      </w:r>
      <w:r>
        <w:rPr>
          <w:rFonts w:cs="Times New Roman" w:ascii="Times New Roman" w:hAnsi="Times New Roman"/>
          <w:color w:val="000000"/>
          <w:sz w:val="28"/>
          <w:szCs w:val="28"/>
        </w:rPr>
        <w:t xml:space="preserve"> - сайт «Теория вероятности»</w:t>
      </w:r>
    </w:p>
    <w:p>
      <w:pPr>
        <w:pStyle w:val="Normal"/>
        <w:spacing w:lineRule="auto" w:line="360" w:before="0" w:after="0"/>
        <w:ind w:left="927" w:right="0" w:hanging="0"/>
        <w:jc w:val="center"/>
        <w:rPr>
          <w:rStyle w:val="InternetLink"/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color w:val="000000"/>
          <w:sz w:val="28"/>
          <w:szCs w:val="28"/>
        </w:rPr>
        <w:t xml:space="preserve">Адрес сайта </w:t>
      </w:r>
      <w:hyperlink r:id="rId31">
        <w:r>
          <w:rPr>
            <w:rStyle w:val="InternetLink"/>
            <w:rFonts w:cs="Times New Roman" w:ascii="Times New Roman" w:hAnsi="Times New Roman"/>
            <w:sz w:val="28"/>
            <w:szCs w:val="28"/>
          </w:rPr>
          <w:t>http://math-unir.jimdo.com/</w:t>
        </w:r>
      </w:hyperlink>
    </w:p>
    <w:p>
      <w:pPr>
        <w:pStyle w:val="Normal"/>
        <w:spacing w:lineRule="auto" w:line="360" w:before="0" w:after="0"/>
        <w:jc w:val="center"/>
        <w:rPr/>
      </w:pPr>
      <w:r>
        <w:rPr/>
        <w:drawing>
          <wp:inline distT="0" distB="0" distL="0" distR="0">
            <wp:extent cx="5438140" cy="2574925"/>
            <wp:effectExtent l="0" t="0" r="0" b="0"/>
            <wp:docPr id="12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9966" t="24498" r="8037" b="6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40" cy="257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left="927" w:right="0" w:hanging="0"/>
        <w:jc w:val="center"/>
        <w:rPr>
          <w:rFonts w:cs="Times New Roman" w:ascii="Times New Roman" w:hAnsi="Times New Roman"/>
          <w:color w:val="000000"/>
          <w:sz w:val="24"/>
          <w:szCs w:val="24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>Рис. 13 Главная страница сайта «Теория вероятности»</w:t>
      </w:r>
    </w:p>
    <w:p>
      <w:pPr>
        <w:pStyle w:val="Normal"/>
        <w:spacing w:lineRule="auto" w:line="360" w:before="0" w:after="0"/>
        <w:ind w:left="927" w:right="0" w:hanging="0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ind w:left="927" w:right="0" w:hanging="0"/>
        <w:jc w:val="center"/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lang w:val="en-US"/>
        </w:rPr>
        <w:t>Web</w:t>
      </w:r>
      <w:r>
        <w:rPr>
          <w:rFonts w:cs="Times New Roman" w:ascii="Times New Roman" w:hAnsi="Times New Roman"/>
          <w:color w:val="000000"/>
          <w:sz w:val="28"/>
          <w:szCs w:val="28"/>
        </w:rPr>
        <w:t>-с</w:t>
      </w: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айт «Помощник по математике»</w:t>
      </w:r>
    </w:p>
    <w:p>
      <w:pPr>
        <w:pStyle w:val="Normal"/>
        <w:spacing w:lineRule="auto" w:line="360" w:before="0" w:after="0"/>
        <w:ind w:left="927" w:right="0" w:hanging="0"/>
        <w:jc w:val="center"/>
        <w:rPr>
          <w:rStyle w:val="Appleconvertedspace"/>
          <w:rFonts w:cs="Times New Roman" w:ascii="Times New Roman" w:hAnsi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Адрес сайта</w:t>
      </w:r>
      <w:r>
        <w:rPr>
          <w:rStyle w:val="Appleconvertedspace"/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  </w:t>
      </w:r>
      <w:hyperlink r:id="rId33">
        <w:r>
          <w:rPr>
            <w:rStyle w:val="InternetLink"/>
            <w:rFonts w:cs="Times New Roman" w:ascii="Times New Roman" w:hAnsi="Times New Roman"/>
            <w:sz w:val="28"/>
            <w:szCs w:val="28"/>
            <w:shd w:fill="FFFFFF" w:val="clear"/>
          </w:rPr>
          <w:t>http://olya20041999.wix.com/pomoshnikmath</w:t>
        </w:r>
      </w:hyperlink>
      <w:r>
        <w:rPr>
          <w:rStyle w:val="Appleconvertedspace"/>
          <w:rFonts w:cs="Times New Roman" w:ascii="Times New Roman" w:hAnsi="Times New Roman"/>
          <w:color w:val="000000"/>
          <w:sz w:val="28"/>
          <w:szCs w:val="28"/>
          <w:shd w:fill="FFFFFF" w:val="clear"/>
        </w:rPr>
        <w:t xml:space="preserve"> </w:t>
      </w:r>
    </w:p>
    <w:p>
      <w:pPr>
        <w:pStyle w:val="Normal"/>
        <w:spacing w:lineRule="auto" w:line="360" w:before="0" w:after="0"/>
        <w:ind w:left="567" w:right="0" w:hanging="0"/>
        <w:jc w:val="center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drawing>
          <wp:inline distT="0" distB="0" distL="0" distR="0">
            <wp:extent cx="5425440" cy="2450465"/>
            <wp:effectExtent l="0" t="0" r="0" b="0"/>
            <wp:docPr id="13" name="Picture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" descr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0" t="10275" r="799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440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left="927" w:right="0" w:hanging="0"/>
        <w:jc w:val="center"/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</w:pPr>
      <w:r>
        <w:rPr>
          <w:rFonts w:cs="Times New Roman" w:ascii="Times New Roman" w:hAnsi="Times New Roman"/>
          <w:color w:val="000000"/>
          <w:sz w:val="24"/>
          <w:szCs w:val="24"/>
        </w:rPr>
        <w:t xml:space="preserve">Рис.14 Главная страница сайта </w:t>
      </w:r>
      <w:r>
        <w:rPr>
          <w:rFonts w:cs="Times New Roman" w:ascii="Times New Roman" w:hAnsi="Times New Roman"/>
          <w:color w:val="000000"/>
          <w:sz w:val="24"/>
          <w:szCs w:val="24"/>
          <w:shd w:fill="FFFFFF" w:val="clear"/>
        </w:rPr>
        <w:t>«Помощник по математике»</w:t>
      </w:r>
    </w:p>
    <w:p>
      <w:pPr>
        <w:pStyle w:val="Style16"/>
        <w:numPr>
          <w:ilvl w:val="0"/>
          <w:numId w:val="4"/>
        </w:numPr>
        <w:spacing w:lineRule="auto" w:line="360" w:before="0" w:after="0"/>
        <w:ind w:left="284" w:right="0" w:hanging="284"/>
        <w:contextualSpacing/>
        <w:jc w:val="both"/>
        <w:rPr>
          <w:rFonts w:cs="Times New Roman" w:ascii="Times New Roman" w:hAnsi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«Возможности компьютерной математики». Интеграция предметов математика и информатика. Решение уравнений с помощью программы </w:t>
      </w:r>
      <w:r>
        <w:rPr>
          <w:rFonts w:cs="Times New Roman" w:ascii="Times New Roman" w:hAnsi="Times New Roman"/>
          <w:sz w:val="28"/>
          <w:szCs w:val="28"/>
          <w:shd w:fill="FFFFFF" w:val="clear"/>
          <w:lang w:val="en-US"/>
        </w:rPr>
        <w:t>MathCad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.  </w:t>
      </w:r>
      <w:hyperlink r:id="rId35">
        <w:r>
          <w:rPr>
            <w:rStyle w:val="InternetLink"/>
            <w:rFonts w:cs="Times New Roman" w:ascii="Times New Roman" w:hAnsi="Times New Roman"/>
            <w:sz w:val="28"/>
            <w:szCs w:val="28"/>
            <w:shd w:fill="FFFFFF" w:val="clear"/>
          </w:rPr>
          <w:t>http://infform2.16mb.com/unir1/matem.pdf</w:t>
        </w:r>
      </w:hyperlink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</w:t>
      </w:r>
    </w:p>
    <w:p>
      <w:pPr>
        <w:pStyle w:val="Normal"/>
        <w:spacing w:lineRule="auto" w:line="360" w:before="0" w:after="0"/>
        <w:ind w:left="0" w:right="0" w:firstLine="709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Преимущества интегрированного подхода перед традиционным очевидны. 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>Написание интегрированных научно-исследовательских работ дает большую пользу, как учащимся, так и учителям.</w:t>
      </w:r>
      <w:r>
        <w:rPr>
          <w:rFonts w:cs="Times New Roman" w:ascii="Times New Roman" w:hAnsi="Times New Roman"/>
          <w:sz w:val="28"/>
          <w:szCs w:val="28"/>
        </w:rPr>
        <w:t xml:space="preserve"> Создаются  хорошие условия для развития различных интеллектуальных метапредметных умений обучающихся, формируются навыки применения теоретических  знаний в жизни, в конкретных профессиональных и научных ситуациях.</w:t>
      </w:r>
      <w:r>
        <w:rPr>
          <w:rFonts w:cs="Times New Roman" w:ascii="Times New Roman" w:hAnsi="Times New Roman"/>
          <w:sz w:val="28"/>
          <w:szCs w:val="28"/>
          <w:shd w:fill="FFFFFF" w:val="clear"/>
        </w:rPr>
        <w:t xml:space="preserve"> Учителя же в свою очередь повышают свой уровень ИКТ компетенций, вместе с учащимися изучают новые информационные технологии. </w:t>
      </w:r>
      <w:r>
        <w:rPr>
          <w:rFonts w:cs="Times New Roman" w:ascii="Times New Roman" w:hAnsi="Times New Roman"/>
          <w:sz w:val="28"/>
          <w:szCs w:val="28"/>
        </w:rPr>
        <w:t>Интегрированный подход к обучению приближает процесс обучения к жизни, оживляет духом современности, наполняет смыслом.</w:t>
      </w:r>
    </w:p>
    <w:p>
      <w:pPr>
        <w:pStyle w:val="Normal"/>
        <w:spacing w:lineRule="auto" w:line="360" w:before="0" w:after="0"/>
        <w:ind w:left="0" w:right="0" w:firstLine="56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pageBreakBefore/>
        <w:spacing w:lineRule="auto" w:line="240" w:before="0" w:after="0"/>
        <w:ind w:left="0" w:right="0" w:firstLine="284"/>
        <w:rPr>
          <w:rFonts w:cs="Times New Roman" w:ascii="Times New Roman" w:hAnsi="Times New Roman"/>
          <w:b/>
          <w:sz w:val="24"/>
          <w:szCs w:val="24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sz w:val="24"/>
          <w:szCs w:val="24"/>
        </w:rPr>
        <w:t>Библиографический список</w:t>
      </w:r>
    </w:p>
    <w:p>
      <w:pPr>
        <w:pStyle w:val="Style16"/>
        <w:numPr>
          <w:ilvl w:val="0"/>
          <w:numId w:val="5"/>
        </w:numPr>
        <w:spacing w:lineRule="auto" w:line="240" w:before="0" w:after="0"/>
        <w:contextualSpacing/>
        <w:jc w:val="both"/>
        <w:rPr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Виды проектной деятельности </w:t>
      </w:r>
      <w:hyperlink r:id="rId36">
        <w:r>
          <w:rPr>
            <w:rStyle w:val="InternetLink"/>
            <w:rFonts w:cs="Times New Roman" w:ascii="Times New Roman" w:hAnsi="Times New Roman"/>
            <w:sz w:val="24"/>
            <w:szCs w:val="24"/>
          </w:rPr>
          <w:t>http://www.gigos.org/index.php/proektissled/74-2011-03-18-13-06-57.html</w:t>
        </w:r>
      </w:hyperlink>
      <w:r>
        <w:rPr>
          <w:rFonts w:cs="Times New Roman" w:ascii="Times New Roman" w:hAnsi="Times New Roman"/>
          <w:sz w:val="24"/>
          <w:szCs w:val="24"/>
        </w:rPr>
        <w:t xml:space="preserve">; </w:t>
      </w:r>
    </w:p>
    <w:p>
      <w:pPr>
        <w:pStyle w:val="Style16"/>
        <w:numPr>
          <w:ilvl w:val="0"/>
          <w:numId w:val="5"/>
        </w:numPr>
        <w:spacing w:lineRule="auto" w:line="240" w:before="0" w:after="0"/>
        <w:contextualSpacing/>
        <w:jc w:val="both"/>
        <w:rPr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Интегрированное обучение. Википедия </w:t>
      </w:r>
    </w:p>
    <w:p>
      <w:pPr>
        <w:pStyle w:val="Style16"/>
        <w:spacing w:lineRule="auto" w:line="240" w:before="0" w:after="0"/>
        <w:ind w:left="360" w:right="0" w:hanging="0"/>
        <w:contextualSpacing/>
        <w:rPr>
          <w:rFonts w:cs="Times New Roman" w:ascii="Times New Roman" w:hAnsi="Times New Roman"/>
          <w:sz w:val="24"/>
          <w:szCs w:val="24"/>
        </w:rPr>
      </w:pPr>
      <w:hyperlink r:id="rId37">
        <w:r>
          <w:rPr>
            <w:rStyle w:val="InternetLink"/>
            <w:rFonts w:cs="Times New Roman" w:ascii="Times New Roman" w:hAnsi="Times New Roman"/>
            <w:sz w:val="24"/>
            <w:szCs w:val="24"/>
          </w:rPr>
          <w:t>http://ru.wikipedia.org/wiki/%C8%ED%F2%E5%E3%F0%E8%F0%EE%E2%E0%ED%ED%EE%E5_%EE%E1%F3%F7%E5%ED%E8%E5</w:t>
        </w:r>
      </w:hyperlink>
      <w:r>
        <w:rPr>
          <w:rFonts w:cs="Times New Roman" w:ascii="Times New Roman" w:hAnsi="Times New Roman"/>
          <w:sz w:val="24"/>
          <w:szCs w:val="24"/>
        </w:rPr>
        <w:t xml:space="preserve">; </w:t>
      </w:r>
    </w:p>
    <w:p>
      <w:pPr>
        <w:pStyle w:val="Style16"/>
        <w:numPr>
          <w:ilvl w:val="0"/>
          <w:numId w:val="5"/>
        </w:numPr>
        <w:spacing w:lineRule="auto" w:line="240" w:before="0" w:after="0"/>
        <w:contextualSpacing/>
        <w:jc w:val="both"/>
        <w:rPr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Проектная деятельность как средство интеграции предметов естественнонаучного цикла в школе</w:t>
      </w:r>
    </w:p>
    <w:p>
      <w:pPr>
        <w:pStyle w:val="Style16"/>
        <w:spacing w:lineRule="auto" w:line="240" w:before="0" w:after="0"/>
        <w:ind w:left="360" w:right="0" w:hanging="0"/>
        <w:contextualSpacing/>
        <w:jc w:val="both"/>
        <w:rPr>
          <w:rFonts w:cs="Times New Roman" w:ascii="Times New Roman" w:hAnsi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hyperlink r:id="rId38">
        <w:r>
          <w:rPr>
            <w:rStyle w:val="InternetLink"/>
            <w:rFonts w:cs="Times New Roman" w:ascii="Times New Roman" w:hAnsi="Times New Roman"/>
            <w:sz w:val="24"/>
            <w:szCs w:val="24"/>
          </w:rPr>
          <w:t>http://cyberleninka.ru/article/n/proektnaya-deyatelnost-kak-sredstvo-integratsii-predmetov-estestvennonauchnogo-tsikla-v-shkole</w:t>
        </w:r>
      </w:hyperlink>
      <w:r>
        <w:rPr>
          <w:rFonts w:cs="Times New Roman" w:ascii="Times New Roman" w:hAnsi="Times New Roman"/>
          <w:sz w:val="24"/>
          <w:szCs w:val="24"/>
        </w:rPr>
        <w:t>.</w:t>
      </w:r>
    </w:p>
    <w:p>
      <w:pPr>
        <w:pStyle w:val="Normal"/>
        <w:spacing w:lineRule="auto" w:line="360" w:before="0" w:after="200"/>
        <w:ind w:left="0" w:right="0" w:firstLine="567"/>
        <w:jc w:val="both"/>
        <w:rPr>
          <w:rFonts w:cs="Times New Roman" w:ascii="Times New Roman" w:hAnsi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sectPr>
      <w:footerReference w:type="default" r:id="rId39"/>
      <w:footerReference w:type="first" r:id="rId40"/>
      <w:type w:val="nextPage"/>
      <w:pgSz w:w="11906" w:h="16838"/>
      <w:pgMar w:left="1134" w:right="1133" w:header="0" w:top="1134" w:footer="708" w:bottom="993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cc"/>
    <w:family w:val="swiss"/>
    <w:pitch w:val="variable"/>
  </w:font>
  <w:font w:name="Times New Roman">
    <w:charset w:val="cc"/>
    <w:family w:val="roman"/>
    <w:pitch w:val="variable"/>
  </w:font>
  <w:font w:name="Symbol">
    <w:charset w:val="01"/>
    <w:family w:val="roman"/>
    <w:pitch w:val="variable"/>
  </w:font>
  <w:font w:name="Courier New">
    <w:charset w:val="cc"/>
    <w:family w:val="modern"/>
    <w:pitch w:val="default"/>
  </w:font>
  <w:font w:name="Wingdings">
    <w:charset w:val="02"/>
    <w:family w:val="auto"/>
    <w:pitch w:val="variable"/>
  </w:font>
  <w:font w:name="Liberation Sans">
    <w:altName w:val="Arial"/>
    <w:charset w:val="00"/>
    <w:family w:val="swiss"/>
    <w:pitch w:val="variable"/>
  </w:font>
  <w:font w:name="Verdana">
    <w:charset w:val="cc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Footer"/>
      <w:jc w:val="right"/>
      <w:rPr/>
    </w:pPr>
    <w:r>
      <w:rPr/>
      <w:fldChar w:fldCharType="begin"/>
    </w:r>
    <w:r>
      <w:instrText> PAGE </w:instrText>
    </w:r>
    <w:r>
      <w:fldChar w:fldCharType="separate"/>
    </w:r>
    <w:r>
      <w:t>12</w:t>
    </w:r>
    <w:r>
      <w:fldChar w:fldCharType="end"/>
    </w:r>
  </w:p>
  <w:p>
    <w:pPr>
      <w:pStyle w:val="Footer"/>
      <w:tabs>
        <w:tab w:val="center" w:pos="4677" w:leader="none"/>
        <w:tab w:val="right" w:pos="9355" w:leader="none"/>
      </w:tabs>
      <w:spacing w:before="0" w:after="20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Footer"/>
      <w:tabs>
        <w:tab w:val="center" w:pos="4677" w:leader="none"/>
        <w:tab w:val="right" w:pos="9355" w:leader="none"/>
      </w:tabs>
      <w:spacing w:before="0" w:after="200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lvl w:ilvl="0">
      <w:start w:val="1"/>
      <w:numFmt w:val="decimal"/>
      <w:lvlText w:val="%1."/>
      <w:lvlJc w:val="left"/>
      <w:pPr>
        <w:ind w:left="927" w:hanging="360"/>
      </w:pPr>
      <w:rPr>
        <w:color w:val="000000"/>
        <w:sz w:val="28"/>
        <w:szCs w:val="28"/>
      </w:rPr>
    </w:lvl>
  </w:abstractNum>
  <w:abstractNum w:abstractNumId="3"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  <w:color w:val="000000"/>
        <w:sz w:val="28"/>
        <w:shd w:fill="FFFFFF" w:val="clear"/>
        <w:szCs w:val="28"/>
      </w:rPr>
    </w:lvl>
  </w:abstractNum>
  <w:abstractNum w:abstractNumId="4">
    <w:lvl w:ilvl="0">
      <w:start w:val="1"/>
      <w:numFmt w:val="decimal"/>
      <w:lvlText w:val="%1."/>
      <w:lvlJc w:val="left"/>
      <w:pPr>
        <w:ind w:left="927" w:hanging="360"/>
      </w:pPr>
      <w:rPr>
        <w:color w:val="000000"/>
        <w:sz w:val="28"/>
        <w:szCs w:val="28"/>
        <w:bCs/>
      </w:rPr>
    </w:lvl>
  </w:abstractNum>
  <w:abstractNum w:abstractNumId="5"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  <w:bCs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docDefaults>
    <w:rPrDefault>
      <w:rPr>
        <w:rFonts w:ascii="Liberation Serif" w:hAnsi="Liberation Serif" w:eastAsia="DejaVu Sans" w:cs="DejaVu Sans"/>
        <w:sz w:val="24"/>
        <w:szCs w:val="24"/>
        <w:lang w:val="en-US" w:eastAsia="zh-CN" w:bidi="hi-IN"/>
      </w:rPr>
    </w:rPrDefault>
    <w:pPrDefault>
      <w:pPr/>
    </w:pPrDefault>
  </w:docDefaults>
  <w:style w:type="paragraph" w:styleId="Normal">
    <w:name w:val="Normal"/>
    <w:pPr>
      <w:widowControl/>
      <w:suppressAutoHyphens w:val="true"/>
      <w:bidi w:val="0"/>
      <w:spacing w:lineRule="auto" w:line="276" w:before="0" w:after="200"/>
    </w:pPr>
    <w:rPr>
      <w:rFonts w:ascii="Calibri" w:hAnsi="Calibri" w:eastAsia="Times New Roman" w:cs="Times New Roman"/>
      <w:color w:val="auto"/>
      <w:sz w:val="22"/>
      <w:szCs w:val="22"/>
      <w:lang w:val="ru-RU" w:bidi="ar-SA" w:eastAsia="zh-CN"/>
    </w:rPr>
  </w:style>
  <w:style w:type="paragraph" w:styleId="Heading1">
    <w:name w:val="Heading 1"/>
    <w:basedOn w:val="Normal"/>
    <w:next w:val="TextBody"/>
    <w:pPr>
      <w:numPr>
        <w:ilvl w:val="0"/>
        <w:numId w:val="1"/>
      </w:numPr>
      <w:spacing w:lineRule="auto" w:line="240" w:before="280" w:after="280"/>
      <w:outlineLvl w:val="0"/>
      <w:outlineLvl w:val="0"/>
    </w:pPr>
    <w:rPr>
      <w:rFonts w:ascii="Times New Roman" w:hAnsi="Times New Roman" w:eastAsia="Times New Roman" w:cs="Times New Roman"/>
      <w:b/>
      <w:bCs/>
      <w:sz w:val="48"/>
      <w:szCs w:val="48"/>
    </w:rPr>
  </w:style>
  <w:style w:type="character" w:styleId="WW8Num1z0">
    <w:name w:val="WW8Num1z0"/>
    <w:rPr>
      <w:rFonts w:ascii="Times New Roman" w:hAnsi="Times New Roman" w:cs="Times New Roman"/>
      <w:color w:val="000000"/>
      <w:sz w:val="28"/>
      <w:szCs w:val="28"/>
    </w:rPr>
  </w:style>
  <w:style w:type="character" w:styleId="WW8Num1z1">
    <w:name w:val="WW8Num1z1"/>
    <w:rPr/>
  </w:style>
  <w:style w:type="character" w:styleId="WW8Num1z2">
    <w:name w:val="WW8Num1z2"/>
    <w:rPr/>
  </w:style>
  <w:style w:type="character" w:styleId="WW8Num1z3">
    <w:name w:val="WW8Num1z3"/>
    <w:rPr/>
  </w:style>
  <w:style w:type="character" w:styleId="WW8Num1z4">
    <w:name w:val="WW8Num1z4"/>
    <w:rPr/>
  </w:style>
  <w:style w:type="character" w:styleId="WW8Num1z5">
    <w:name w:val="WW8Num1z5"/>
    <w:rPr/>
  </w:style>
  <w:style w:type="character" w:styleId="WW8Num1z6">
    <w:name w:val="WW8Num1z6"/>
    <w:rPr/>
  </w:style>
  <w:style w:type="character" w:styleId="WW8Num1z7">
    <w:name w:val="WW8Num1z7"/>
    <w:rPr/>
  </w:style>
  <w:style w:type="character" w:styleId="WW8Num1z8">
    <w:name w:val="WW8Num1z8"/>
    <w:rPr/>
  </w:style>
  <w:style w:type="character" w:styleId="WW8Num2z0">
    <w:name w:val="WW8Num2z0"/>
    <w:rPr>
      <w:rFonts w:ascii="Symbol" w:hAnsi="Symbol" w:cs="Symbol"/>
      <w:color w:val="000000"/>
      <w:sz w:val="28"/>
      <w:szCs w:val="28"/>
      <w:shd w:fill="FFFFFF" w:val="clear"/>
    </w:rPr>
  </w:style>
  <w:style w:type="character" w:styleId="WW8Num2z1">
    <w:name w:val="WW8Num2z1"/>
    <w:rPr>
      <w:rFonts w:ascii="Courier New" w:hAnsi="Courier New" w:cs="Courier New"/>
    </w:rPr>
  </w:style>
  <w:style w:type="character" w:styleId="WW8Num2z2">
    <w:name w:val="WW8Num2z2"/>
    <w:rPr>
      <w:rFonts w:ascii="Wingdings" w:hAnsi="Wingdings" w:cs="Wingdings"/>
    </w:rPr>
  </w:style>
  <w:style w:type="character" w:styleId="WW8Num3z0">
    <w:name w:val="WW8Num3z0"/>
    <w:rPr/>
  </w:style>
  <w:style w:type="character" w:styleId="WW8Num3z1">
    <w:name w:val="WW8Num3z1"/>
    <w:rPr/>
  </w:style>
  <w:style w:type="character" w:styleId="WW8Num3z2">
    <w:name w:val="WW8Num3z2"/>
    <w:rPr/>
  </w:style>
  <w:style w:type="character" w:styleId="WW8Num3z3">
    <w:name w:val="WW8Num3z3"/>
    <w:rPr/>
  </w:style>
  <w:style w:type="character" w:styleId="WW8Num3z4">
    <w:name w:val="WW8Num3z4"/>
    <w:rPr/>
  </w:style>
  <w:style w:type="character" w:styleId="WW8Num3z5">
    <w:name w:val="WW8Num3z5"/>
    <w:rPr/>
  </w:style>
  <w:style w:type="character" w:styleId="WW8Num3z6">
    <w:name w:val="WW8Num3z6"/>
    <w:rPr/>
  </w:style>
  <w:style w:type="character" w:styleId="WW8Num3z7">
    <w:name w:val="WW8Num3z7"/>
    <w:rPr/>
  </w:style>
  <w:style w:type="character" w:styleId="WW8Num3z8">
    <w:name w:val="WW8Num3z8"/>
    <w:rPr/>
  </w:style>
  <w:style w:type="character" w:styleId="WW8Num4z0">
    <w:name w:val="WW8Num4z0"/>
    <w:rPr>
      <w:i w:val="false"/>
    </w:rPr>
  </w:style>
  <w:style w:type="character" w:styleId="WW8Num4z1">
    <w:name w:val="WW8Num4z1"/>
    <w:rPr/>
  </w:style>
  <w:style w:type="character" w:styleId="WW8Num4z2">
    <w:name w:val="WW8Num4z2"/>
    <w:rPr/>
  </w:style>
  <w:style w:type="character" w:styleId="WW8Num4z3">
    <w:name w:val="WW8Num4z3"/>
    <w:rPr/>
  </w:style>
  <w:style w:type="character" w:styleId="WW8Num4z4">
    <w:name w:val="WW8Num4z4"/>
    <w:rPr/>
  </w:style>
  <w:style w:type="character" w:styleId="WW8Num4z5">
    <w:name w:val="WW8Num4z5"/>
    <w:rPr/>
  </w:style>
  <w:style w:type="character" w:styleId="WW8Num4z6">
    <w:name w:val="WW8Num4z6"/>
    <w:rPr/>
  </w:style>
  <w:style w:type="character" w:styleId="WW8Num4z7">
    <w:name w:val="WW8Num4z7"/>
    <w:rPr/>
  </w:style>
  <w:style w:type="character" w:styleId="WW8Num4z8">
    <w:name w:val="WW8Num4z8"/>
    <w:rPr/>
  </w:style>
  <w:style w:type="character" w:styleId="WW8Num5z0">
    <w:name w:val="WW8Num5z0"/>
    <w:rPr>
      <w:rFonts w:ascii="Times New Roman" w:hAnsi="Times New Roman" w:cs="Times New Roman"/>
      <w:bCs/>
      <w:color w:val="000000"/>
      <w:sz w:val="28"/>
      <w:szCs w:val="28"/>
    </w:rPr>
  </w:style>
  <w:style w:type="character" w:styleId="WW8Num5z1">
    <w:name w:val="WW8Num5z1"/>
    <w:rPr/>
  </w:style>
  <w:style w:type="character" w:styleId="WW8Num5z2">
    <w:name w:val="WW8Num5z2"/>
    <w:rPr/>
  </w:style>
  <w:style w:type="character" w:styleId="WW8Num5z3">
    <w:name w:val="WW8Num5z3"/>
    <w:rPr/>
  </w:style>
  <w:style w:type="character" w:styleId="WW8Num5z4">
    <w:name w:val="WW8Num5z4"/>
    <w:rPr/>
  </w:style>
  <w:style w:type="character" w:styleId="WW8Num5z5">
    <w:name w:val="WW8Num5z5"/>
    <w:rPr/>
  </w:style>
  <w:style w:type="character" w:styleId="WW8Num5z6">
    <w:name w:val="WW8Num5z6"/>
    <w:rPr/>
  </w:style>
  <w:style w:type="character" w:styleId="WW8Num5z7">
    <w:name w:val="WW8Num5z7"/>
    <w:rPr/>
  </w:style>
  <w:style w:type="character" w:styleId="WW8Num5z8">
    <w:name w:val="WW8Num5z8"/>
    <w:rPr/>
  </w:style>
  <w:style w:type="character" w:styleId="WW8Num6z0">
    <w:name w:val="WW8Num6z0"/>
    <w:rPr>
      <w:rFonts w:ascii="Times New Roman" w:hAnsi="Times New Roman" w:cs="Times New Roman"/>
      <w:sz w:val="24"/>
      <w:szCs w:val="24"/>
    </w:rPr>
  </w:style>
  <w:style w:type="character" w:styleId="WW8Num6z1">
    <w:name w:val="WW8Num6z1"/>
    <w:rPr/>
  </w:style>
  <w:style w:type="character" w:styleId="WW8Num6z2">
    <w:name w:val="WW8Num6z2"/>
    <w:rPr/>
  </w:style>
  <w:style w:type="character" w:styleId="WW8Num6z3">
    <w:name w:val="WW8Num6z3"/>
    <w:rPr/>
  </w:style>
  <w:style w:type="character" w:styleId="WW8Num6z4">
    <w:name w:val="WW8Num6z4"/>
    <w:rPr/>
  </w:style>
  <w:style w:type="character" w:styleId="WW8Num6z5">
    <w:name w:val="WW8Num6z5"/>
    <w:rPr/>
  </w:style>
  <w:style w:type="character" w:styleId="WW8Num6z6">
    <w:name w:val="WW8Num6z6"/>
    <w:rPr/>
  </w:style>
  <w:style w:type="character" w:styleId="WW8Num6z7">
    <w:name w:val="WW8Num6z7"/>
    <w:rPr/>
  </w:style>
  <w:style w:type="character" w:styleId="WW8Num6z8">
    <w:name w:val="WW8Num6z8"/>
    <w:rPr/>
  </w:style>
  <w:style w:type="character" w:styleId="WW8Num7z0">
    <w:name w:val="WW8Num7z0"/>
    <w:rPr>
      <w:rFonts w:ascii="Times New Roman" w:hAnsi="Times New Roman" w:cs="Times New Roman"/>
      <w:bCs/>
      <w:sz w:val="28"/>
      <w:szCs w:val="28"/>
    </w:rPr>
  </w:style>
  <w:style w:type="character" w:styleId="WW8Num7z1">
    <w:name w:val="WW8Num7z1"/>
    <w:rPr/>
  </w:style>
  <w:style w:type="character" w:styleId="WW8Num7z2">
    <w:name w:val="WW8Num7z2"/>
    <w:rPr/>
  </w:style>
  <w:style w:type="character" w:styleId="WW8Num7z3">
    <w:name w:val="WW8Num7z3"/>
    <w:rPr/>
  </w:style>
  <w:style w:type="character" w:styleId="WW8Num7z4">
    <w:name w:val="WW8Num7z4"/>
    <w:rPr/>
  </w:style>
  <w:style w:type="character" w:styleId="WW8Num7z5">
    <w:name w:val="WW8Num7z5"/>
    <w:rPr/>
  </w:style>
  <w:style w:type="character" w:styleId="WW8Num7z6">
    <w:name w:val="WW8Num7z6"/>
    <w:rPr/>
  </w:style>
  <w:style w:type="character" w:styleId="WW8Num7z7">
    <w:name w:val="WW8Num7z7"/>
    <w:rPr/>
  </w:style>
  <w:style w:type="character" w:styleId="WW8Num7z8">
    <w:name w:val="WW8Num7z8"/>
    <w:rPr/>
  </w:style>
  <w:style w:type="character" w:styleId="Style13">
    <w:name w:val="Основной шрифт абзаца"/>
    <w:rPr/>
  </w:style>
  <w:style w:type="character" w:styleId="1">
    <w:name w:val="Заголовок 1 Знак"/>
    <w:basedOn w:val="Style13"/>
    <w:rPr>
      <w:rFonts w:ascii="Times New Roman" w:hAnsi="Times New Roman" w:eastAsia="Times New Roman" w:cs="Times New Roman"/>
      <w:b/>
      <w:bCs/>
      <w:sz w:val="48"/>
      <w:szCs w:val="48"/>
    </w:rPr>
  </w:style>
  <w:style w:type="character" w:styleId="InternetLink">
    <w:name w:val="Internet Link"/>
    <w:basedOn w:val="Style13"/>
    <w:rPr>
      <w:color w:val="0000FF"/>
      <w:u w:val="single"/>
    </w:rPr>
  </w:style>
  <w:style w:type="character" w:styleId="Emphasis">
    <w:name w:val="Emphasis"/>
    <w:basedOn w:val="Style13"/>
    <w:rPr>
      <w:i/>
      <w:iCs/>
    </w:rPr>
  </w:style>
  <w:style w:type="character" w:styleId="Appleconvertedspace">
    <w:name w:val="apple-converted-space"/>
    <w:basedOn w:val="Style13"/>
    <w:rPr/>
  </w:style>
  <w:style w:type="character" w:styleId="StrongEmphasis">
    <w:name w:val="Strong Emphasis"/>
    <w:basedOn w:val="Style13"/>
    <w:rPr>
      <w:b/>
      <w:bCs/>
    </w:rPr>
  </w:style>
  <w:style w:type="character" w:styleId="VisitedInternetLink">
    <w:name w:val="Visited Internet Link"/>
    <w:basedOn w:val="Style13"/>
    <w:rPr>
      <w:color w:val="800080"/>
      <w:u w:val="single"/>
    </w:rPr>
  </w:style>
  <w:style w:type="character" w:styleId="Style14">
    <w:name w:val="Верхний колонтитул Знак"/>
    <w:basedOn w:val="Style13"/>
    <w:rPr>
      <w:sz w:val="22"/>
      <w:szCs w:val="22"/>
    </w:rPr>
  </w:style>
  <w:style w:type="character" w:styleId="Style15">
    <w:name w:val="Нижний колонтитул Знак"/>
    <w:basedOn w:val="Style13"/>
    <w:rPr>
      <w:sz w:val="22"/>
      <w:szCs w:val="22"/>
    </w:rPr>
  </w:style>
  <w:style w:type="paragraph" w:styleId="Heading">
    <w:name w:val="Heading"/>
    <w:basedOn w:val="Normal"/>
    <w:next w:val="TextBody"/>
    <w:pPr>
      <w:keepNext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TextBody">
    <w:name w:val="Text Body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pPr>
      <w:suppressLineNumbers/>
    </w:pPr>
    <w:rPr/>
  </w:style>
  <w:style w:type="paragraph" w:styleId="Style16">
    <w:name w:val="Абзац списка"/>
    <w:basedOn w:val="Normal"/>
    <w:pPr>
      <w:spacing w:before="0" w:after="200"/>
      <w:ind w:left="720" w:right="0" w:hanging="0"/>
      <w:contextualSpacing/>
    </w:pPr>
    <w:rPr/>
  </w:style>
  <w:style w:type="paragraph" w:styleId="Style17">
    <w:name w:val="Обычный (веб)"/>
    <w:basedOn w:val="Normal"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Style18">
    <w:name w:val=" Знак Знак Знак Знак"/>
    <w:basedOn w:val="Normal"/>
    <w:pPr>
      <w:spacing w:lineRule="exact" w:line="240" w:before="0" w:after="160"/>
    </w:pPr>
    <w:rPr>
      <w:rFonts w:ascii="Verdana" w:hAnsi="Verdana" w:eastAsia="Times New Roman" w:cs="Times New Roman"/>
      <w:sz w:val="20"/>
      <w:szCs w:val="20"/>
      <w:lang w:val="en-US"/>
    </w:rPr>
  </w:style>
  <w:style w:type="paragraph" w:styleId="Header">
    <w:name w:val="Header"/>
    <w:basedOn w:val="Normal"/>
    <w:pPr>
      <w:tabs>
        <w:tab w:val="center" w:pos="4677" w:leader="none"/>
        <w:tab w:val="right" w:pos="9355" w:leader="none"/>
      </w:tabs>
    </w:pPr>
    <w:rPr/>
  </w:style>
  <w:style w:type="paragraph" w:styleId="Footer">
    <w:name w:val="Footer"/>
    <w:basedOn w:val="Normal"/>
    <w:pPr>
      <w:tabs>
        <w:tab w:val="center" w:pos="4677" w:leader="none"/>
        <w:tab w:val="right" w:pos="9355" w:leader="none"/>
      </w:tabs>
    </w:pPr>
    <w:rPr/>
  </w:style>
  <w:style w:type="numbering" w:styleId="WW8Num1">
    <w:name w:val="WW8Num1"/>
  </w:style>
  <w:style w:type="numbering" w:styleId="WW8Num2">
    <w:name w:val="WW8Num2"/>
  </w:style>
  <w:style w:type="numbering" w:styleId="WW8Num3">
    <w:name w:val="WW8Num3"/>
  </w:style>
  <w:style w:type="numbering" w:styleId="WW8Num4">
    <w:name w:val="WW8Num4"/>
  </w:style>
  <w:style w:type="numbering" w:styleId="WW8Num5">
    <w:name w:val="WW8Num5"/>
  </w:style>
  <w:style w:type="numbering" w:styleId="WW8Num6">
    <w:name w:val="WW8Num6"/>
  </w:style>
  <w:style w:type="numbering" w:styleId="WW8Num7">
    <w:name w:val="WW8Num7"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yadi.sk/i/pfnyRKnp3As9Lj" TargetMode="External"/><Relationship Id="rId3" Type="http://schemas.openxmlformats.org/officeDocument/2006/relationships/hyperlink" Target="http://infform2.16mb.com/coobshectvo/index.htm" TargetMode="External"/><Relationship Id="rId4" Type="http://schemas.openxmlformats.org/officeDocument/2006/relationships/hyperlink" Target="http://berezniki.16mb.com/putevoditel.htm" TargetMode="Externa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hyperlink" Target="http://berezniki.16mb.com/" TargetMode="External"/><Relationship Id="rId9" Type="http://schemas.openxmlformats.org/officeDocument/2006/relationships/image" Target="media/image4.png"/><Relationship Id="rId10" Type="http://schemas.openxmlformats.org/officeDocument/2006/relationships/hyperlink" Target="https://www.youtube.com/watch?v=_tuW2CSVhYg" TargetMode="External"/><Relationship Id="rId11" Type="http://schemas.openxmlformats.org/officeDocument/2006/relationships/hyperlink" Target="http://yadi.sk/d/AGecgmlbPZVij" TargetMode="External"/><Relationship Id="rId12" Type="http://schemas.openxmlformats.org/officeDocument/2006/relationships/image" Target="media/image5.png"/><Relationship Id="rId13" Type="http://schemas.openxmlformats.org/officeDocument/2006/relationships/hyperlink" Target="http://knigapamyati.hol.es/" TargetMode="External"/><Relationship Id="rId14" Type="http://schemas.openxmlformats.org/officeDocument/2006/relationships/image" Target="media/image6.png"/><Relationship Id="rId15" Type="http://schemas.openxmlformats.org/officeDocument/2006/relationships/hyperlink" Target="https://vk.com/away.php?to=http%3A%2F%2Fmodul-put.url.ph%2Findex.html" TargetMode="External"/><Relationship Id="rId16" Type="http://schemas.openxmlformats.org/officeDocument/2006/relationships/hyperlink" Target="http://infform2.16mb.com/model.htm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hyperlink" Target="http://beautybedar.blogspot.ru/" TargetMode="External"/><Relationship Id="rId21" Type="http://schemas.openxmlformats.org/officeDocument/2006/relationships/image" Target="media/image10.png"/><Relationship Id="rId22" Type="http://schemas.openxmlformats.org/officeDocument/2006/relationships/hyperlink" Target="https://vk.com/away.php?to=http%3A%2F%2Finfform2.16mb.com%2Fber%2Findex.html" TargetMode="External"/><Relationship Id="rId23" Type="http://schemas.openxmlformats.org/officeDocument/2006/relationships/image" Target="media/image11.png"/><Relationship Id="rId24" Type="http://schemas.openxmlformats.org/officeDocument/2006/relationships/hyperlink" Target="http://infform2.16mb.com/coobshectvo/index.htm" TargetMode="External"/><Relationship Id="rId25" Type="http://schemas.openxmlformats.org/officeDocument/2006/relationships/hyperlink" Target="http://ru.calameo.com/read/003314083f1b2bf76bd35" TargetMode="External"/><Relationship Id="rId26" Type="http://schemas.openxmlformats.org/officeDocument/2006/relationships/hyperlink" Target="http://ru.calameo.com/read/003314083f1b2bf76bd35" TargetMode="External"/><Relationship Id="rId27" Type="http://schemas.openxmlformats.org/officeDocument/2006/relationships/hyperlink" Target="https://yadi.sk/i/i8x_fgr8eDH6M" TargetMode="External"/><Relationship Id="rId28" Type="http://schemas.openxmlformats.org/officeDocument/2006/relationships/image" Target="media/image12.jpeg"/><Relationship Id="rId29" Type="http://schemas.openxmlformats.org/officeDocument/2006/relationships/hyperlink" Target="https://yadi.sk/d/FzPkBsRVeuWyZ" TargetMode="External"/><Relationship Id="rId30" Type="http://schemas.openxmlformats.org/officeDocument/2006/relationships/hyperlink" Target="https://yadi.sk/i/tZe5ndLy39UTQH" TargetMode="External"/><Relationship Id="rId31" Type="http://schemas.openxmlformats.org/officeDocument/2006/relationships/hyperlink" Target="http://math-unir.jimdo.com/" TargetMode="External"/><Relationship Id="rId32" Type="http://schemas.openxmlformats.org/officeDocument/2006/relationships/image" Target="media/image13.png"/><Relationship Id="rId33" Type="http://schemas.openxmlformats.org/officeDocument/2006/relationships/hyperlink" Target="http://olya20041999.wix.com/pomoshnikmath" TargetMode="External"/><Relationship Id="rId34" Type="http://schemas.openxmlformats.org/officeDocument/2006/relationships/image" Target="media/image14.png"/><Relationship Id="rId35" Type="http://schemas.openxmlformats.org/officeDocument/2006/relationships/hyperlink" Target="http://infform2.16mb.com/unir1/matem.pdf" TargetMode="External"/><Relationship Id="rId36" Type="http://schemas.openxmlformats.org/officeDocument/2006/relationships/hyperlink" Target="http://www.gigos.org/index.php/proektissled/74-2011-03-18-13-06-57.html" TargetMode="External"/><Relationship Id="rId37" Type="http://schemas.openxmlformats.org/officeDocument/2006/relationships/hyperlink" Target="http://ru.wikipedia.org/wiki/%C8%ED%F2%E5%E3%F0%E8%F0%EE%E2%E0%ED%ED%EE%E5_%EE%E1%F3%F7%E5%ED%E8%E5" TargetMode="External"/><Relationship Id="rId38" Type="http://schemas.openxmlformats.org/officeDocument/2006/relationships/hyperlink" Target="http://cyberleninka.ru/article/n/proektnaya-deyatelnost-kak-sredstvo-integratsii-predmetov-estestvennonauchnogo-tsikla-v-shkole" TargetMode="External"/><Relationship Id="rId39" Type="http://schemas.openxmlformats.org/officeDocument/2006/relationships/footer" Target="footer1.xml"/><Relationship Id="rId40" Type="http://schemas.openxmlformats.org/officeDocument/2006/relationships/footer" Target="footer2.xml"/><Relationship Id="rId41" Type="http://schemas.openxmlformats.org/officeDocument/2006/relationships/numbering" Target="numbering.xml"/><Relationship Id="rId42" Type="http://schemas.openxmlformats.org/officeDocument/2006/relationships/fontTable" Target="fontTable.xml"/><Relationship Id="rId43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10920</TotalTim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2014-09-30T14:23:00Z</dcterms:created>
  <dc:creator>Анна Олеговна</dc:creator>
  <dc:language>en-US</dc:language>
  <cp:lastModifiedBy>Анна</cp:lastModifiedBy>
  <dcterms:modified xsi:type="dcterms:W3CDTF">2017-01-25T16:15:00Z</dcterms:modified>
  <cp:revision>145</cp:revision>
</cp:coreProperties>
</file>