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275" w:rsidRDefault="005C67F2" w:rsidP="005C6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2EB">
        <w:rPr>
          <w:rFonts w:ascii="Times New Roman" w:hAnsi="Times New Roman" w:cs="Times New Roman"/>
          <w:b/>
          <w:sz w:val="28"/>
          <w:szCs w:val="28"/>
        </w:rPr>
        <w:t xml:space="preserve">Интегрированный урок (музыка – </w:t>
      </w:r>
      <w:proofErr w:type="gramStart"/>
      <w:r w:rsidRPr="008662EB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Pr="008662EB">
        <w:rPr>
          <w:rFonts w:ascii="Times New Roman" w:hAnsi="Times New Roman" w:cs="Times New Roman"/>
          <w:b/>
          <w:sz w:val="28"/>
          <w:szCs w:val="28"/>
        </w:rPr>
        <w:t xml:space="preserve">), посвященный 125 – </w:t>
      </w:r>
      <w:proofErr w:type="spellStart"/>
      <w:r w:rsidRPr="008662EB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8662EB">
        <w:rPr>
          <w:rFonts w:ascii="Times New Roman" w:hAnsi="Times New Roman" w:cs="Times New Roman"/>
          <w:b/>
          <w:sz w:val="28"/>
          <w:szCs w:val="28"/>
        </w:rPr>
        <w:t xml:space="preserve"> С. С. Прокофьева на основе симфонической сказки «Петя и волк»</w:t>
      </w:r>
    </w:p>
    <w:p w:rsidR="00286AC9" w:rsidRPr="00286AC9" w:rsidRDefault="00286AC9" w:rsidP="005C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</w:t>
      </w:r>
      <w:r w:rsidR="00416A50">
        <w:rPr>
          <w:rFonts w:ascii="Times New Roman" w:hAnsi="Times New Roman" w:cs="Times New Roman"/>
          <w:sz w:val="28"/>
          <w:szCs w:val="28"/>
        </w:rPr>
        <w:t>учащихся младшей школы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662EB" w:rsidRDefault="008662EB" w:rsidP="008662E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62EB">
        <w:rPr>
          <w:rFonts w:ascii="Times New Roman" w:hAnsi="Times New Roman" w:cs="Times New Roman"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662EB" w:rsidRDefault="008662EB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 w:rsidRPr="008662EB">
        <w:rPr>
          <w:rFonts w:ascii="Times New Roman" w:hAnsi="Times New Roman" w:cs="Times New Roman"/>
          <w:b/>
          <w:sz w:val="28"/>
          <w:szCs w:val="28"/>
        </w:rPr>
        <w:t>-</w:t>
      </w:r>
      <w:r w:rsidRPr="008662EB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>
        <w:rPr>
          <w:rFonts w:ascii="Times New Roman" w:hAnsi="Times New Roman" w:cs="Times New Roman"/>
          <w:sz w:val="28"/>
          <w:szCs w:val="28"/>
        </w:rPr>
        <w:t>детей с творчеством советского композитора С. С. Прокофьева;</w:t>
      </w:r>
    </w:p>
    <w:p w:rsidR="008662EB" w:rsidRDefault="008662EB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 w:rsidRPr="008662E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62EB">
        <w:rPr>
          <w:rFonts w:ascii="Times New Roman" w:hAnsi="Times New Roman" w:cs="Times New Roman"/>
          <w:sz w:val="28"/>
          <w:szCs w:val="28"/>
        </w:rPr>
        <w:t>познакомить детей с инструментами симфонического оркестра в игровой форме</w:t>
      </w:r>
      <w:r w:rsidR="00D6468D">
        <w:rPr>
          <w:rFonts w:ascii="Times New Roman" w:hAnsi="Times New Roman" w:cs="Times New Roman"/>
          <w:sz w:val="28"/>
          <w:szCs w:val="28"/>
        </w:rPr>
        <w:t>;</w:t>
      </w:r>
    </w:p>
    <w:p w:rsidR="00B17F1C" w:rsidRPr="008662EB" w:rsidRDefault="00B17F1C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освоить с учащимися  форму и цвет музыкальных инструментов через выполнение макетов.</w:t>
      </w:r>
    </w:p>
    <w:p w:rsidR="00A45B94" w:rsidRDefault="008662EB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 w:rsidRPr="008662EB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86A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86AC9" w:rsidRPr="00286AC9"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="00286AC9">
        <w:rPr>
          <w:rFonts w:ascii="Times New Roman" w:hAnsi="Times New Roman" w:cs="Times New Roman"/>
          <w:sz w:val="28"/>
          <w:szCs w:val="28"/>
        </w:rPr>
        <w:t xml:space="preserve">! </w:t>
      </w:r>
      <w:r w:rsidR="00A45B94">
        <w:rPr>
          <w:rFonts w:ascii="Times New Roman" w:hAnsi="Times New Roman" w:cs="Times New Roman"/>
          <w:sz w:val="28"/>
          <w:szCs w:val="28"/>
        </w:rPr>
        <w:t>А вы любите играть? Во что вы любите играть?</w:t>
      </w:r>
    </w:p>
    <w:p w:rsidR="00A45B94" w:rsidRDefault="00A45B94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 w:rsidRPr="00A45B94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B4B" w:rsidRPr="00B83B4B" w:rsidRDefault="00A45B94" w:rsidP="00B83B4B">
      <w:pPr>
        <w:pStyle w:val="a3"/>
        <w:rPr>
          <w:sz w:val="28"/>
          <w:szCs w:val="28"/>
        </w:rPr>
      </w:pPr>
      <w:r w:rsidRPr="008662EB">
        <w:rPr>
          <w:sz w:val="28"/>
          <w:szCs w:val="28"/>
          <w:u w:val="single"/>
        </w:rPr>
        <w:t>Учитель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Сегодня мы предлагаем вам поиграть в музыкантов. А кто такие музыканты? Кто сочиняет музыку? А каких композиторов вы знаете? </w:t>
      </w:r>
      <w:r w:rsidR="00286AC9" w:rsidRPr="00286AC9">
        <w:rPr>
          <w:sz w:val="28"/>
          <w:szCs w:val="28"/>
        </w:rPr>
        <w:t>2016</w:t>
      </w:r>
      <w:r>
        <w:rPr>
          <w:sz w:val="28"/>
          <w:szCs w:val="28"/>
        </w:rPr>
        <w:t xml:space="preserve"> год объявлен годом С. С. Прокофьева</w:t>
      </w:r>
      <w:r w:rsidR="005C7FCD">
        <w:rPr>
          <w:sz w:val="28"/>
          <w:szCs w:val="28"/>
        </w:rPr>
        <w:t xml:space="preserve"> и вся страна отмечает его</w:t>
      </w:r>
      <w:r>
        <w:rPr>
          <w:sz w:val="28"/>
          <w:szCs w:val="28"/>
        </w:rPr>
        <w:t xml:space="preserve">  125</w:t>
      </w:r>
      <w:r w:rsidR="005C7F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лет</w:t>
      </w:r>
      <w:r w:rsidR="005C7FCD">
        <w:rPr>
          <w:sz w:val="28"/>
          <w:szCs w:val="28"/>
        </w:rPr>
        <w:t>ие</w:t>
      </w:r>
      <w:proofErr w:type="spellEnd"/>
      <w:r w:rsidR="005C7FCD">
        <w:rPr>
          <w:sz w:val="28"/>
          <w:szCs w:val="28"/>
        </w:rPr>
        <w:t>.</w:t>
      </w:r>
      <w:r w:rsidR="00856BEA">
        <w:rPr>
          <w:sz w:val="28"/>
          <w:szCs w:val="28"/>
        </w:rPr>
        <w:t xml:space="preserve"> Так как вы еще дети я расскажу вам о его детстве: </w:t>
      </w:r>
      <w:r w:rsidR="00B83B4B" w:rsidRPr="00B83B4B">
        <w:rPr>
          <w:sz w:val="28"/>
          <w:szCs w:val="28"/>
        </w:rPr>
        <w:t xml:space="preserve">Прокофьев  родился и провел детские годы в имении </w:t>
      </w:r>
      <w:proofErr w:type="spellStart"/>
      <w:r w:rsidR="00B83B4B" w:rsidRPr="00B83B4B">
        <w:rPr>
          <w:sz w:val="28"/>
          <w:szCs w:val="28"/>
        </w:rPr>
        <w:t>Сонцовка</w:t>
      </w:r>
      <w:proofErr w:type="spellEnd"/>
      <w:r w:rsidR="00B83B4B" w:rsidRPr="00B83B4B">
        <w:rPr>
          <w:sz w:val="28"/>
          <w:szCs w:val="28"/>
        </w:rPr>
        <w:t xml:space="preserve"> (в нынешней Донецкой области), где отец его,  ученый агроном, был управляющим. Уже зрелым человеком Прокофьев с удовольствием вспоминал  </w:t>
      </w:r>
      <w:proofErr w:type="spellStart"/>
      <w:r w:rsidR="00B83B4B" w:rsidRPr="00B83B4B">
        <w:rPr>
          <w:sz w:val="28"/>
          <w:szCs w:val="28"/>
        </w:rPr>
        <w:t>сонцовское</w:t>
      </w:r>
      <w:proofErr w:type="spellEnd"/>
      <w:r w:rsidR="00B83B4B" w:rsidRPr="00B83B4B">
        <w:rPr>
          <w:sz w:val="28"/>
          <w:szCs w:val="28"/>
        </w:rPr>
        <w:t xml:space="preserve"> степное приволье,  игры в саду с друзьями  — деревенскими ребятишками, начало занятий музыкой под руководством  матери, Марии  Григорьевны.</w:t>
      </w:r>
    </w:p>
    <w:p w:rsidR="00B83B4B" w:rsidRPr="00B83B4B" w:rsidRDefault="00B83B4B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зная нот, по слуху, мальчик пытался играть  на рояле что-то свое. И нотам он выучился, главным образом, для того, чтобы это «свое» записывать. А в девять лет, после поездки в Москву и  под  впечатлением первой услышанной оперы (это был «Фауст» </w:t>
      </w:r>
      <w:proofErr w:type="spell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Гуно</w:t>
      </w:r>
      <w:proofErr w:type="spell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Сережа решил сочинить свою оперу, сюжет которой он тоже сам придумал. Это была опера  «Великан» в трех действиях с приключениями, поединками и прочим.</w:t>
      </w:r>
    </w:p>
    <w:p w:rsidR="00B83B4B" w:rsidRPr="00B83B4B" w:rsidRDefault="00B83B4B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  Прокофьева были людьми образованными и сами взялись за начальное </w:t>
      </w:r>
      <w:proofErr w:type="gram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мальчика</w:t>
      </w:r>
      <w:proofErr w:type="gram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 всем школьным предметам. Но  учить правилам сочинения музыки они, конечно, не могли. Потому, взяв сына в одну из  обычных своих зимних поездок в Москву, Мария Григорьевна  привела его к известному  композитору  и педагогу Сергею Ивановичу Танееву, который посоветовал  для  занятий  с Сережей пригласить  на лето в </w:t>
      </w:r>
      <w:proofErr w:type="spell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Сонцовку</w:t>
      </w:r>
      <w:proofErr w:type="spell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молодого, только что окончившего консерваторию  композитора </w:t>
      </w:r>
      <w:proofErr w:type="spell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Рейнгольда</w:t>
      </w:r>
      <w:proofErr w:type="spell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Морицевича</w:t>
      </w:r>
      <w:proofErr w:type="spell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Глиэра.</w:t>
      </w:r>
    </w:p>
    <w:p w:rsidR="00B83B4B" w:rsidRDefault="00B83B4B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Два лета подряд Глиэр провел в </w:t>
      </w:r>
      <w:proofErr w:type="spellStart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Сонцовке</w:t>
      </w:r>
      <w:proofErr w:type="spellEnd"/>
      <w:r w:rsidRPr="00B83B4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заминаясь с  Сережей, а также играя с ним в шахматы и в крокет — в роли уже не учителя, а старшего товарища. И  когда осенью 1904 года тринадцатилетний Сергей Прокофьев  приехал в Петербург держать экзамен в консерваторию, он  привез с собой необыкновенно солидный багаж сочинений. В толстой папке находились две оперы, соната,  симфония и множество  маленьких  фортепианных пьесок — «Песенок», — написанных под руководством Глиэра. Некоторые «Песенки» были такими  оригинальными и острыми по звучанию, что один  из друзей  Сережи  посоветовал  называть  их  не  «Песенками», а «Собачками»,  потому  что они «кусались».</w:t>
      </w:r>
    </w:p>
    <w:p w:rsidR="00056173" w:rsidRDefault="00DE35F8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мы с вами сегодня обратимся к его музыкальной симфонической сказке, которую он  напишет в 4</w:t>
      </w:r>
      <w:r w:rsidR="00CF5E5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E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«Петя и волк»</w:t>
      </w:r>
      <w:r w:rsidR="000561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35F8" w:rsidRDefault="00056173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173"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Прокофьев, чутко «умеющий слушать время», живо откликнулся на п</w:t>
      </w:r>
      <w:r w:rsidR="00C82481">
        <w:rPr>
          <w:rFonts w:ascii="Times New Roman" w:hAnsi="Times New Roman" w:cs="Times New Roman"/>
          <w:sz w:val="28"/>
          <w:szCs w:val="28"/>
        </w:rPr>
        <w:t>редложение создать произведение</w:t>
      </w:r>
      <w:r w:rsidRPr="00056173">
        <w:rPr>
          <w:rFonts w:ascii="Times New Roman" w:hAnsi="Times New Roman" w:cs="Times New Roman"/>
          <w:sz w:val="28"/>
          <w:szCs w:val="28"/>
        </w:rPr>
        <w:t>,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 xml:space="preserve"> цель которого – познакомить детей с инструментами, входящими в состав симфонического оркестра. Вместе с </w:t>
      </w:r>
      <w:proofErr w:type="spellStart"/>
      <w:r w:rsidRPr="00056173">
        <w:rPr>
          <w:rFonts w:ascii="Times New Roman" w:hAnsi="Times New Roman" w:cs="Times New Roman"/>
          <w:sz w:val="28"/>
          <w:szCs w:val="28"/>
        </w:rPr>
        <w:t>Н.И.Сац</w:t>
      </w:r>
      <w:proofErr w:type="spellEnd"/>
      <w:r w:rsidRPr="00056173">
        <w:rPr>
          <w:rFonts w:ascii="Times New Roman" w:hAnsi="Times New Roman" w:cs="Times New Roman"/>
          <w:sz w:val="28"/>
          <w:szCs w:val="28"/>
        </w:rPr>
        <w:t xml:space="preserve"> композитором была выбрана форма такого произведения: оркестр и ведущий (чтец). Инструментам и их группам композитор поруч</w:t>
      </w:r>
      <w:r w:rsidR="00C82481">
        <w:rPr>
          <w:rFonts w:ascii="Times New Roman" w:hAnsi="Times New Roman" w:cs="Times New Roman"/>
          <w:sz w:val="28"/>
          <w:szCs w:val="28"/>
        </w:rPr>
        <w:t>ил различные «роли» этой сказки</w:t>
      </w:r>
      <w:r w:rsidRPr="00056173">
        <w:rPr>
          <w:rFonts w:ascii="Times New Roman" w:hAnsi="Times New Roman" w:cs="Times New Roman"/>
          <w:sz w:val="28"/>
          <w:szCs w:val="28"/>
        </w:rPr>
        <w:t>: птичка – флейта, волк – валторны, Петя – струнный квартет.</w:t>
      </w:r>
      <w:r w:rsidRPr="00056173">
        <w:rPr>
          <w:rFonts w:ascii="Times New Roman" w:hAnsi="Times New Roman" w:cs="Times New Roman"/>
          <w:sz w:val="28"/>
          <w:szCs w:val="28"/>
        </w:rPr>
        <w:br/>
        <w:t>«Первое исполнение «Пети и волка» на сцене Центрального детского театра состоялось 5 мая 1936 года. «По желанию Сергея Сергеевича я была исполнительницей сказки. Мы вместе продумали, как им поочередно будут показаны все инструменты, затем дети услышат звучание каждого.</w:t>
      </w:r>
      <w:r w:rsidRPr="00056173">
        <w:rPr>
          <w:rFonts w:ascii="Times New Roman" w:hAnsi="Times New Roman" w:cs="Times New Roman"/>
          <w:sz w:val="28"/>
          <w:szCs w:val="28"/>
        </w:rPr>
        <w:br/>
        <w:t>...Сергей Сергеевич присутствовал на всех репетициях,</w:t>
      </w:r>
      <w:r w:rsidR="00CA7A2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 xml:space="preserve">добивался, чтобы не только смысловое, но и </w:t>
      </w:r>
      <w:proofErr w:type="spellStart"/>
      <w:proofErr w:type="gramStart"/>
      <w:r w:rsidRPr="00056173">
        <w:rPr>
          <w:rFonts w:ascii="Times New Roman" w:hAnsi="Times New Roman" w:cs="Times New Roman"/>
          <w:sz w:val="28"/>
          <w:szCs w:val="28"/>
        </w:rPr>
        <w:t>ритмо</w:t>
      </w:r>
      <w:proofErr w:type="spellEnd"/>
      <w:r w:rsidR="00CA7A2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-</w:t>
      </w:r>
      <w:r w:rsidR="00CA7A2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интонационное</w:t>
      </w:r>
      <w:proofErr w:type="gramEnd"/>
      <w:r w:rsidRPr="00056173">
        <w:rPr>
          <w:rFonts w:ascii="Times New Roman" w:hAnsi="Times New Roman" w:cs="Times New Roman"/>
          <w:sz w:val="28"/>
          <w:szCs w:val="28"/>
        </w:rPr>
        <w:t xml:space="preserve"> исполнение текста было в неразрывной творческой связи с оркестровым звучанием «,- вспоминает Наталия Ильинична </w:t>
      </w:r>
      <w:proofErr w:type="spellStart"/>
      <w:r w:rsidRPr="00056173">
        <w:rPr>
          <w:rFonts w:ascii="Times New Roman" w:hAnsi="Times New Roman" w:cs="Times New Roman"/>
          <w:sz w:val="28"/>
          <w:szCs w:val="28"/>
        </w:rPr>
        <w:t>Сац</w:t>
      </w:r>
      <w:proofErr w:type="spellEnd"/>
      <w:r w:rsidRPr="00056173">
        <w:rPr>
          <w:rFonts w:ascii="Times New Roman" w:hAnsi="Times New Roman" w:cs="Times New Roman"/>
          <w:sz w:val="28"/>
          <w:szCs w:val="28"/>
        </w:rPr>
        <w:t xml:space="preserve"> в своей книге «Дети приходят в театр».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На пластинке эта сказка звучит в ее исполнении.</w:t>
      </w:r>
      <w:r w:rsidRPr="00056173">
        <w:rPr>
          <w:rFonts w:ascii="Times New Roman" w:hAnsi="Times New Roman" w:cs="Times New Roman"/>
          <w:sz w:val="28"/>
          <w:szCs w:val="28"/>
        </w:rPr>
        <w:br/>
        <w:t>Необычная форма этого симфонического произведения (оркестр и ведущий) дает возможность знакомить детей с серьезной музыкой радостно и легко. Музыка Прокофьева, яркая,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6173">
        <w:rPr>
          <w:rFonts w:ascii="Times New Roman" w:hAnsi="Times New Roman" w:cs="Times New Roman"/>
          <w:sz w:val="28"/>
          <w:szCs w:val="28"/>
        </w:rPr>
        <w:t>образная,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окрашенная юмором легко воспринимается</w:t>
      </w:r>
      <w:proofErr w:type="gramEnd"/>
      <w:r w:rsidRPr="00056173">
        <w:rPr>
          <w:rFonts w:ascii="Times New Roman" w:hAnsi="Times New Roman" w:cs="Times New Roman"/>
          <w:sz w:val="28"/>
          <w:szCs w:val="28"/>
        </w:rPr>
        <w:t xml:space="preserve"> юными слушателями.</w:t>
      </w:r>
      <w:r w:rsidRPr="00056173">
        <w:rPr>
          <w:rFonts w:ascii="Times New Roman" w:hAnsi="Times New Roman" w:cs="Times New Roman"/>
          <w:sz w:val="28"/>
          <w:szCs w:val="28"/>
        </w:rPr>
        <w:br/>
        <w:t>«Музыка про Петю, птицу и волка мне оч</w:t>
      </w:r>
      <w:r w:rsidR="006F4A4A">
        <w:rPr>
          <w:rFonts w:ascii="Times New Roman" w:hAnsi="Times New Roman" w:cs="Times New Roman"/>
          <w:sz w:val="28"/>
          <w:szCs w:val="28"/>
        </w:rPr>
        <w:t>ень понравилась. Когда ее слушал</w:t>
      </w:r>
      <w:r w:rsidRPr="00056173">
        <w:rPr>
          <w:rFonts w:ascii="Times New Roman" w:hAnsi="Times New Roman" w:cs="Times New Roman"/>
          <w:sz w:val="28"/>
          <w:szCs w:val="28"/>
        </w:rPr>
        <w:t>,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 xml:space="preserve">то узнал всех. Кошка была красивая, ходила, чтобы слышно не было, она была хитрая. Утка была кособокая, глупая. Когда волк ее съел, мне было жалко. Я был рад, когда в конце услышал ее голос»,- сказал маленький слушатель Володя </w:t>
      </w:r>
      <w:proofErr w:type="spellStart"/>
      <w:r w:rsidRPr="00056173">
        <w:rPr>
          <w:rFonts w:ascii="Times New Roman" w:hAnsi="Times New Roman" w:cs="Times New Roman"/>
          <w:sz w:val="28"/>
          <w:szCs w:val="28"/>
        </w:rPr>
        <w:t>Добужинский</w:t>
      </w:r>
      <w:proofErr w:type="spellEnd"/>
      <w:r w:rsidRPr="00056173">
        <w:rPr>
          <w:rFonts w:ascii="Times New Roman" w:hAnsi="Times New Roman" w:cs="Times New Roman"/>
          <w:sz w:val="28"/>
          <w:szCs w:val="28"/>
        </w:rPr>
        <w:t>.</w:t>
      </w:r>
      <w:r w:rsidRPr="00056173">
        <w:rPr>
          <w:rFonts w:ascii="Times New Roman" w:hAnsi="Times New Roman" w:cs="Times New Roman"/>
          <w:sz w:val="28"/>
          <w:szCs w:val="28"/>
        </w:rPr>
        <w:br/>
        <w:t>Веселую птичку, отважного Петю, ворчливого, но доброго дедушку знают и любят в Москве, Лондоне, Париже, Берлине,</w:t>
      </w:r>
      <w:r w:rsidR="006F4A4A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>Нью-Йорке... во всех странах мира.</w:t>
      </w:r>
      <w:r w:rsidRPr="00056173">
        <w:rPr>
          <w:rFonts w:ascii="Times New Roman" w:hAnsi="Times New Roman" w:cs="Times New Roman"/>
          <w:sz w:val="28"/>
          <w:szCs w:val="28"/>
        </w:rPr>
        <w:br/>
        <w:t xml:space="preserve">Вот уже более тридцати лет путешествует </w:t>
      </w:r>
      <w:proofErr w:type="gramStart"/>
      <w:r w:rsidRPr="00056173">
        <w:rPr>
          <w:rFonts w:ascii="Times New Roman" w:hAnsi="Times New Roman" w:cs="Times New Roman"/>
          <w:sz w:val="28"/>
          <w:szCs w:val="28"/>
        </w:rPr>
        <w:t>ска</w:t>
      </w:r>
      <w:r w:rsidR="006F4A4A">
        <w:rPr>
          <w:rFonts w:ascii="Times New Roman" w:hAnsi="Times New Roman" w:cs="Times New Roman"/>
          <w:sz w:val="28"/>
          <w:szCs w:val="28"/>
        </w:rPr>
        <w:t>зка про Петю</w:t>
      </w:r>
      <w:proofErr w:type="gramEnd"/>
      <w:r w:rsidR="006F4A4A">
        <w:rPr>
          <w:rFonts w:ascii="Times New Roman" w:hAnsi="Times New Roman" w:cs="Times New Roman"/>
          <w:sz w:val="28"/>
          <w:szCs w:val="28"/>
        </w:rPr>
        <w:t xml:space="preserve"> и волка по планете, излучая идеи добра</w:t>
      </w:r>
      <w:r w:rsidRPr="00056173">
        <w:rPr>
          <w:rFonts w:ascii="Times New Roman" w:hAnsi="Times New Roman" w:cs="Times New Roman"/>
          <w:sz w:val="28"/>
          <w:szCs w:val="28"/>
        </w:rPr>
        <w:t>, радости,</w:t>
      </w:r>
      <w:r w:rsidR="00C82481">
        <w:rPr>
          <w:rFonts w:ascii="Times New Roman" w:hAnsi="Times New Roman" w:cs="Times New Roman"/>
          <w:sz w:val="28"/>
          <w:szCs w:val="28"/>
        </w:rPr>
        <w:t xml:space="preserve"> </w:t>
      </w:r>
      <w:r w:rsidRPr="00056173">
        <w:rPr>
          <w:rFonts w:ascii="Times New Roman" w:hAnsi="Times New Roman" w:cs="Times New Roman"/>
          <w:sz w:val="28"/>
          <w:szCs w:val="28"/>
        </w:rPr>
        <w:t xml:space="preserve">света, помогая детям учиться понимать </w:t>
      </w:r>
      <w:r w:rsidRPr="00056173">
        <w:rPr>
          <w:rFonts w:ascii="Times New Roman" w:hAnsi="Times New Roman" w:cs="Times New Roman"/>
          <w:sz w:val="28"/>
          <w:szCs w:val="28"/>
        </w:rPr>
        <w:lastRenderedPageBreak/>
        <w:t>и любить музыку.</w:t>
      </w:r>
      <w:r w:rsidRPr="00056173">
        <w:rPr>
          <w:rFonts w:ascii="Times New Roman" w:hAnsi="Times New Roman" w:cs="Times New Roman"/>
          <w:sz w:val="28"/>
          <w:szCs w:val="28"/>
        </w:rPr>
        <w:br/>
        <w:t>Пусть сегодня эта симфоническая сказка придет в твой дом...</w:t>
      </w:r>
    </w:p>
    <w:p w:rsidR="00DA7C62" w:rsidRDefault="00DA7C62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мы приглашаем в наш зал, музыкантов. (Входят дети, в руках у них музыкальные инструменты симфонического оркестра, изго</w:t>
      </w:r>
      <w:r w:rsidR="00BD4528">
        <w:rPr>
          <w:rFonts w:ascii="Times New Roman" w:hAnsi="Times New Roman" w:cs="Times New Roman"/>
          <w:sz w:val="28"/>
          <w:szCs w:val="28"/>
        </w:rPr>
        <w:t>товленные заранее на уроках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="00BD4528">
        <w:rPr>
          <w:rFonts w:ascii="Times New Roman" w:hAnsi="Times New Roman" w:cs="Times New Roman"/>
          <w:sz w:val="28"/>
          <w:szCs w:val="28"/>
        </w:rPr>
        <w:t xml:space="preserve">образительного искусства </w:t>
      </w:r>
      <w:r>
        <w:rPr>
          <w:rFonts w:ascii="Times New Roman" w:hAnsi="Times New Roman" w:cs="Times New Roman"/>
          <w:sz w:val="28"/>
          <w:szCs w:val="28"/>
        </w:rPr>
        <w:t xml:space="preserve"> и рассаживаются на заранее приготовленные места «симфонического оркестра»)</w:t>
      </w:r>
    </w:p>
    <w:p w:rsidR="00F54846" w:rsidRDefault="00DA7C62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диалог с детьми, какие инструменты им известны, а какие они видят впервые. Что такое симфонический оркестр?</w:t>
      </w:r>
      <w:r w:rsidR="00F54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C62" w:rsidRDefault="00F54846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теперь, слово предоставляется учителю изобразительного искусства, с </w:t>
      </w:r>
      <w:r w:rsidR="00807DB7">
        <w:rPr>
          <w:rFonts w:ascii="Times New Roman" w:hAnsi="Times New Roman" w:cs="Times New Roman"/>
          <w:sz w:val="28"/>
          <w:szCs w:val="28"/>
        </w:rPr>
        <w:t>помощью,</w:t>
      </w:r>
      <w:r w:rsidR="009A5649">
        <w:rPr>
          <w:rFonts w:ascii="Times New Roman" w:hAnsi="Times New Roman" w:cs="Times New Roman"/>
          <w:sz w:val="28"/>
          <w:szCs w:val="28"/>
        </w:rPr>
        <w:t xml:space="preserve"> которого</w:t>
      </w:r>
      <w:r>
        <w:rPr>
          <w:rFonts w:ascii="Times New Roman" w:hAnsi="Times New Roman" w:cs="Times New Roman"/>
          <w:sz w:val="28"/>
          <w:szCs w:val="28"/>
        </w:rPr>
        <w:t>, вы</w:t>
      </w:r>
      <w:r w:rsidR="009A5649">
        <w:rPr>
          <w:rFonts w:ascii="Times New Roman" w:hAnsi="Times New Roman" w:cs="Times New Roman"/>
          <w:sz w:val="28"/>
          <w:szCs w:val="28"/>
        </w:rPr>
        <w:t xml:space="preserve"> изготовили эти</w:t>
      </w:r>
      <w:r>
        <w:rPr>
          <w:rFonts w:ascii="Times New Roman" w:hAnsi="Times New Roman" w:cs="Times New Roman"/>
          <w:sz w:val="28"/>
          <w:szCs w:val="28"/>
        </w:rPr>
        <w:t xml:space="preserve"> инструменты, держите их в руках и даже попытаетесь на ни</w:t>
      </w:r>
      <w:r w:rsidR="00610FD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«играть»</w:t>
      </w:r>
      <w:r w:rsidR="00807DB7">
        <w:rPr>
          <w:rFonts w:ascii="Times New Roman" w:hAnsi="Times New Roman" w:cs="Times New Roman"/>
          <w:sz w:val="28"/>
          <w:szCs w:val="28"/>
        </w:rPr>
        <w:t>:</w:t>
      </w:r>
      <w:r w:rsidR="00F940FF">
        <w:rPr>
          <w:rFonts w:ascii="Times New Roman" w:hAnsi="Times New Roman" w:cs="Times New Roman"/>
          <w:sz w:val="28"/>
          <w:szCs w:val="28"/>
        </w:rPr>
        <w:t xml:space="preserve"> </w:t>
      </w:r>
      <w:r w:rsidR="00EB2A11">
        <w:rPr>
          <w:rFonts w:ascii="Times New Roman" w:hAnsi="Times New Roman" w:cs="Times New Roman"/>
          <w:sz w:val="28"/>
          <w:szCs w:val="28"/>
        </w:rPr>
        <w:t xml:space="preserve"> Ребята, мы с вами, на уроках изобразительного искусства делали макеты музыкальных инструментов. Мы познакомились с их формой и цветом. И узнали, что форма и цвет  инструментов неслучайны. Давайте вспомним</w:t>
      </w:r>
      <w:r w:rsidR="00447F88">
        <w:rPr>
          <w:rFonts w:ascii="Times New Roman" w:hAnsi="Times New Roman" w:cs="Times New Roman"/>
          <w:sz w:val="28"/>
          <w:szCs w:val="28"/>
        </w:rPr>
        <w:t>,</w:t>
      </w:r>
      <w:r w:rsidR="00EB2A11">
        <w:rPr>
          <w:rFonts w:ascii="Times New Roman" w:hAnsi="Times New Roman" w:cs="Times New Roman"/>
          <w:sz w:val="28"/>
          <w:szCs w:val="28"/>
        </w:rPr>
        <w:t xml:space="preserve"> к какому роду музыкальных инструментов относятся инструменты, изготовленные нами? </w:t>
      </w:r>
    </w:p>
    <w:p w:rsidR="00EB2A11" w:rsidRDefault="00EB2A11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B2A11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D315EE">
        <w:rPr>
          <w:rFonts w:ascii="Times New Roman" w:hAnsi="Times New Roman" w:cs="Times New Roman"/>
          <w:sz w:val="28"/>
          <w:szCs w:val="28"/>
        </w:rPr>
        <w:t xml:space="preserve">: </w:t>
      </w:r>
      <w:r w:rsidR="00156A10" w:rsidRPr="00D315EE">
        <w:rPr>
          <w:rFonts w:ascii="Times New Roman" w:hAnsi="Times New Roman" w:cs="Times New Roman"/>
          <w:sz w:val="28"/>
          <w:szCs w:val="28"/>
        </w:rPr>
        <w:t>перечисляют род музыкальных инструментов</w:t>
      </w:r>
      <w:r w:rsidR="00D315EE" w:rsidRPr="00D315EE">
        <w:rPr>
          <w:rFonts w:ascii="Times New Roman" w:hAnsi="Times New Roman" w:cs="Times New Roman"/>
          <w:sz w:val="28"/>
          <w:szCs w:val="28"/>
        </w:rPr>
        <w:t>: струнные смычковые, деревянные духовые, медные духовые, ударные.</w:t>
      </w:r>
      <w:r w:rsidR="00447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F88" w:rsidRPr="00447F88" w:rsidRDefault="00447F88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Вот почему мы скрипки раскрасили в коричневый цвет (под цвет дерева), а флейту в серебристый.</w:t>
      </w:r>
    </w:p>
    <w:p w:rsidR="00EB2A11" w:rsidRDefault="00EB2A11" w:rsidP="00B83B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807DB7" w:rsidRDefault="00610FD7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Симфонический оркестр готов! Но, мне кажется, кого – то не хватает?</w:t>
      </w:r>
    </w:p>
    <w:p w:rsidR="00610FD7" w:rsidRDefault="00610FD7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Дирижера!</w:t>
      </w:r>
    </w:p>
    <w:p w:rsidR="00610FD7" w:rsidRDefault="00610FD7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Учитель </w:t>
      </w:r>
      <w:r w:rsidRPr="00610F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проговаривает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10FD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 дирижер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каково его предназначение в оркестре.</w:t>
      </w:r>
      <w:r w:rsidR="00FB4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Приглашается «дирижер».</w:t>
      </w:r>
    </w:p>
    <w:p w:rsidR="00FB42AE" w:rsidRDefault="00FB42AE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вступительная часть С. С. Прокофьева «Петя и волк». Дети имитируют игру на музыкальных инструментах.</w:t>
      </w:r>
    </w:p>
    <w:p w:rsidR="008C4C92" w:rsidRDefault="00273B81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есть ребята, которые учатся играть на некоторых инструментах симфонического оркестра в музыкальных школах. Приглашенные дети</w:t>
      </w:r>
      <w:r w:rsidR="00BC66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разных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исполняют пьесы на музыкальных инструментах. </w:t>
      </w:r>
    </w:p>
    <w:p w:rsidR="0081473C" w:rsidRDefault="0081473C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учителем вкратце рассказывается основной сюжет сказки. В конце звучит победное шествие, где играет весь симфонический оркестр</w:t>
      </w:r>
      <w:r w:rsidR="008C4C9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узнают музыкальный термин «тутти».</w:t>
      </w:r>
    </w:p>
    <w:p w:rsidR="008C4C92" w:rsidRDefault="008C4C92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Звучит «Шествие». Дети имитируют игру на музыкальных инструментах.</w:t>
      </w:r>
    </w:p>
    <w:p w:rsidR="00F6628D" w:rsidRDefault="00F6628D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урока учитель закрепляет полученные знания у детей и дает возможность «поиграть» на понравившемся инструменте.</w:t>
      </w:r>
    </w:p>
    <w:p w:rsidR="008832F0" w:rsidRDefault="008832F0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F0" w:rsidRDefault="008832F0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F0" w:rsidRDefault="008832F0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F0" w:rsidRDefault="008832F0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F0" w:rsidRDefault="008832F0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3125" cy="2627806"/>
            <wp:effectExtent l="19050" t="0" r="3175" b="0"/>
            <wp:docPr id="5" name="Рисунок 5" descr="E:\оркестр дирижер\DSC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ркестр дирижер\DSC039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6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86" w:rsidRPr="00B83B4B" w:rsidRDefault="00DF5B86" w:rsidP="00B8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2EB" w:rsidRDefault="00DF5B86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2225" cy="2862972"/>
            <wp:effectExtent l="19050" t="0" r="3175" b="0"/>
            <wp:docPr id="6" name="Рисунок 6" descr="E:\оркестр дирижер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ркестр дирижер\DSC03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8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86" w:rsidRPr="00056173" w:rsidRDefault="00DF5B86" w:rsidP="008662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BEA" w:rsidRPr="00056173" w:rsidRDefault="00DF5B86" w:rsidP="00866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6875" cy="2360571"/>
            <wp:effectExtent l="19050" t="0" r="3175" b="0"/>
            <wp:docPr id="7" name="Рисунок 7" descr="E:\оркестр дирижер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ркестр дирижер\DSC03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36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F2" w:rsidRDefault="008168B1" w:rsidP="005C67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5525" cy="2713321"/>
            <wp:effectExtent l="19050" t="0" r="3175" b="0"/>
            <wp:docPr id="8" name="Рисунок 8" descr="E:\оркестр дирижер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ркестр дирижер\DSC04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7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B1" w:rsidRDefault="008168B1" w:rsidP="005C67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4175" cy="4098131"/>
            <wp:effectExtent l="19050" t="0" r="3175" b="0"/>
            <wp:docPr id="9" name="Рисунок 9" descr="C:\Users\Music\Desktop\урок оркестр\SAM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ic\Desktop\урок оркестр\SAM_7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1" w:rsidRDefault="00C82481" w:rsidP="005C67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Music\Desktop\урок оркестр\SAM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ic\Desktop\урок оркестр\SAM_7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B1" w:rsidRDefault="008168B1" w:rsidP="005C67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Music\Desktop\урок оркестр\SAM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ic\Desktop\урок оркестр\SAM_7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22" w:rsidRPr="00056173" w:rsidRDefault="00975522" w:rsidP="005C67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19050" t="0" r="3175" b="0"/>
            <wp:docPr id="12" name="Рисунок 12" descr="E:\оркестр дирижер\DSC0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ркестр дирижер\DSC03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522" w:rsidRPr="00056173" w:rsidSect="00FC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7F2"/>
    <w:rsid w:val="00056173"/>
    <w:rsid w:val="00156A10"/>
    <w:rsid w:val="001739CC"/>
    <w:rsid w:val="00273B81"/>
    <w:rsid w:val="00286AC9"/>
    <w:rsid w:val="00416A50"/>
    <w:rsid w:val="00447F88"/>
    <w:rsid w:val="005C67F2"/>
    <w:rsid w:val="005C7FCD"/>
    <w:rsid w:val="00610FD7"/>
    <w:rsid w:val="006F4A4A"/>
    <w:rsid w:val="00807DB7"/>
    <w:rsid w:val="0081473C"/>
    <w:rsid w:val="008168B1"/>
    <w:rsid w:val="00856BEA"/>
    <w:rsid w:val="008662EB"/>
    <w:rsid w:val="008832F0"/>
    <w:rsid w:val="008C4C92"/>
    <w:rsid w:val="00975522"/>
    <w:rsid w:val="009A5649"/>
    <w:rsid w:val="00A45B94"/>
    <w:rsid w:val="00A943EA"/>
    <w:rsid w:val="00B17F1C"/>
    <w:rsid w:val="00B83B4B"/>
    <w:rsid w:val="00BC665C"/>
    <w:rsid w:val="00BD4528"/>
    <w:rsid w:val="00C82481"/>
    <w:rsid w:val="00CA7A2A"/>
    <w:rsid w:val="00CF5E53"/>
    <w:rsid w:val="00D315EE"/>
    <w:rsid w:val="00D6468D"/>
    <w:rsid w:val="00DA7C62"/>
    <w:rsid w:val="00DE35F8"/>
    <w:rsid w:val="00DF5B86"/>
    <w:rsid w:val="00EB2A11"/>
    <w:rsid w:val="00F54846"/>
    <w:rsid w:val="00F6628D"/>
    <w:rsid w:val="00F940FF"/>
    <w:rsid w:val="00FB42AE"/>
    <w:rsid w:val="00FC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275"/>
  </w:style>
  <w:style w:type="paragraph" w:styleId="3">
    <w:name w:val="heading 3"/>
    <w:basedOn w:val="a"/>
    <w:link w:val="30"/>
    <w:uiPriority w:val="9"/>
    <w:qFormat/>
    <w:rsid w:val="00B83B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3B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8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Music</dc:creator>
  <cp:lastModifiedBy>Music</cp:lastModifiedBy>
  <cp:revision>32</cp:revision>
  <dcterms:created xsi:type="dcterms:W3CDTF">2017-01-10T06:45:00Z</dcterms:created>
  <dcterms:modified xsi:type="dcterms:W3CDTF">2017-01-10T09:15:00Z</dcterms:modified>
</cp:coreProperties>
</file>