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49" w:rsidRPr="00E16BDC" w:rsidRDefault="00E75F49" w:rsidP="00CB1862">
      <w:pPr>
        <w:spacing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ІНТЕЛЕКТУАЛЬНА </w:t>
      </w:r>
      <w:proofErr w:type="gramStart"/>
      <w:r w:rsidRPr="00E16BDC">
        <w:rPr>
          <w:rFonts w:ascii="Times New Roman" w:hAnsi="Times New Roman" w:cs="Times New Roman"/>
          <w:kern w:val="36"/>
          <w:sz w:val="24"/>
          <w:szCs w:val="24"/>
          <w:lang w:eastAsia="ru-RU"/>
        </w:rPr>
        <w:t>ГРА "Я</w:t>
      </w:r>
      <w:proofErr w:type="gramEnd"/>
      <w:r w:rsidRPr="00E16BD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ЛЮБЛЮ УКРАЇНУ"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Навчально-пізнавальні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збагатити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ізнавати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національно-культурні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народу;</w:t>
      </w:r>
    </w:p>
    <w:p w:rsidR="00CB1862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гордості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ідний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B1862" w:rsidRPr="00E16BDC">
        <w:rPr>
          <w:rFonts w:ascii="Times New Roman" w:hAnsi="Times New Roman" w:cs="Times New Roman"/>
          <w:sz w:val="24"/>
          <w:szCs w:val="24"/>
          <w:lang w:val="uk-UA" w:eastAsia="ru-RU"/>
        </w:rPr>
        <w:t>рай</w:t>
      </w:r>
    </w:p>
    <w:p w:rsidR="00CB1862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Правила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гри</w:t>
      </w:r>
      <w:proofErr w:type="spellEnd"/>
    </w:p>
    <w:p w:rsidR="00CB1862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«Я люблю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» проходить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зма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softHyphen/>
        <w:t>гань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командами. За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кожне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ви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softHyphen/>
        <w:t>конане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правильну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одержує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CB1862" w:rsidRPr="00E16BDC">
        <w:rPr>
          <w:rFonts w:ascii="Times New Roman" w:hAnsi="Times New Roman" w:cs="Times New Roman"/>
          <w:sz w:val="24"/>
          <w:szCs w:val="24"/>
          <w:lang w:val="uk-UA" w:eastAsia="ru-RU"/>
        </w:rPr>
        <w:t>бал</w:t>
      </w:r>
    </w:p>
    <w:p w:rsidR="00E75F49" w:rsidRPr="00E16BDC" w:rsidRDefault="00E75F49" w:rsidP="00CB18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гри</w:t>
      </w:r>
      <w:proofErr w:type="spellEnd"/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А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зібралися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60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дві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C60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Українці 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C60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Патріоти  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покажуть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люблять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 Є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країн</w:t>
      </w:r>
      <w:proofErr w:type="spellEnd"/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В них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озера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ічки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долини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Є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мал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Та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найкраща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І тому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найдорожчою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нам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буде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хвилину</w:t>
      </w:r>
      <w:proofErr w:type="spellEnd"/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країн</w:t>
      </w:r>
      <w:proofErr w:type="spellEnd"/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одна –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дорога нам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І раунд «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Подорожуємо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Україною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Кожне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історичне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славне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сучасне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«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Відгадай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місто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>-  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пов’язана</w:t>
      </w:r>
      <w:proofErr w:type="spellEnd"/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іменем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відомого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поета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? 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Івано-Франківськ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2.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пов’язана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назвою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царя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зві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лев-Львів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3.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Місто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,щ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за порогами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Дніпра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Дніпропетровськ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Пам’ятки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куточках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місцевість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своє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ідна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пам’ятки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сивої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давнини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пам’яток</w:t>
      </w:r>
      <w:proofErr w:type="spellEnd"/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крокують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туристи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«Ми –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туристи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Ведучий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називає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культурн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історичну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пам’ятку,а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область,в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Софіївський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собор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 </w:t>
      </w:r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Театр опери та балету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ім.І.Франка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 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Потьомківські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сходи (Одеса)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Почаївська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Лавра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Тернопільська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обл..)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Острів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Хортиця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Запорізька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обл..)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Спасо-Преображенський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собор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Золоті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ворота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Луцький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замок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Луцьк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="00CB1862" w:rsidRPr="00E16BDC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3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Кожна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команда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може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заробити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додатковий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бал,розказавши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вірша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про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Україну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ІІ раунд </w:t>
      </w:r>
      <w:r w:rsidRPr="00E16BD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Складання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val="uk-UA" w:eastAsia="ru-RU"/>
        </w:rPr>
        <w:t>пазлу</w:t>
      </w:r>
      <w:proofErr w:type="spellEnd"/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Наша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ідна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Багата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гарна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наша земля.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Милозвучна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ісенна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щирі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працелюбні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живуть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 І ми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знати,пам’ятати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гордитися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предками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нинішніми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славними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українцями,які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подвигами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прославляють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ІІІ раунд. «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Славетні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Українці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Князь,який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охрестив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Київську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Русь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Великий)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>- Автор «Кобзаря» (Тарас Шевченко)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укр.чемпіонки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плавання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Яна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співачки,яка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перемогла 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Євробачення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»(2004р)  (Руслана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Лижичко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Перший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космонавт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незалежної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Леонід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Каденюк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Гетьман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ім’ям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вулиця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(Богдан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Хмельницький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(. 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Грушевський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Київський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князь,який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заснував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першу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бібліотеку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(Ярослав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Мудрий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славетних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боксерів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Кличко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ІV раунд “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Символи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народ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маючи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історію,має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національні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символи,які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знати,шанувати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берегти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записано у ст..65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1862" w:rsidRPr="00DC608A" w:rsidRDefault="00E75F49" w:rsidP="00DC608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C608A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DC608A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C6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08A">
        <w:rPr>
          <w:rFonts w:ascii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DC6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08A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DC6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08A">
        <w:rPr>
          <w:rFonts w:ascii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DC6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08A">
        <w:rPr>
          <w:rFonts w:ascii="Times New Roman" w:hAnsi="Times New Roman" w:cs="Times New Roman"/>
          <w:sz w:val="24"/>
          <w:szCs w:val="24"/>
          <w:lang w:eastAsia="ru-RU"/>
        </w:rPr>
        <w:t>Україн</w:t>
      </w:r>
      <w:proofErr w:type="spellEnd"/>
      <w:r w:rsidR="00CB1862" w:rsidRPr="00DC608A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DC608A" w:rsidRPr="00DC608A">
        <w:rPr>
          <w:rFonts w:ascii="Times New Roman" w:hAnsi="Times New Roman" w:cs="Times New Roman"/>
          <w:sz w:val="24"/>
          <w:szCs w:val="24"/>
          <w:lang w:val="uk-UA" w:eastAsia="ru-RU"/>
        </w:rPr>
        <w:t>?</w:t>
      </w:r>
    </w:p>
    <w:p w:rsidR="00E75F49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Розгадування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кросворда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2935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</w:tblGrid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князь.</w:t>
            </w:r>
          </w:p>
        </w:tc>
      </w:tr>
      <w:tr w:rsidR="00DC608A" w:rsidRPr="00DC608A" w:rsidTr="00DC608A">
        <w:trPr>
          <w:trHeight w:val="468"/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Композитор, автор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Гімну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Урочиста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існя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Великий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поет-пророк</w:t>
            </w:r>
            <w:proofErr w:type="spellEnd"/>
            <w:proofErr w:type="gram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держави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6. Кущ –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народний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 Поет, автор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Гімну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8. Предмет –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шляху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долі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молодят.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9.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молодості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дівоцтва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10.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держави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Рослина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нев’янучої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молодості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13. </w:t>
            </w:r>
            <w:proofErr w:type="spellStart"/>
            <w:proofErr w:type="gram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іка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08A" w:rsidRPr="00DC608A" w:rsidTr="00DC608A">
        <w:trPr>
          <w:tblCellSpacing w:w="15" w:type="dxa"/>
        </w:trPr>
        <w:tc>
          <w:tcPr>
            <w:tcW w:w="4946" w:type="pct"/>
            <w:shd w:val="clear" w:color="auto" w:fill="auto"/>
            <w:vAlign w:val="center"/>
            <w:hideMark/>
          </w:tcPr>
          <w:p w:rsidR="00DC608A" w:rsidRPr="00DC608A" w:rsidRDefault="00DC608A" w:rsidP="00DC608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14. </w:t>
            </w:r>
            <w:proofErr w:type="spellStart"/>
            <w:proofErr w:type="gram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Острів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символ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козацтво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C60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DC608A" w:rsidRPr="00DC608A" w:rsidRDefault="00DC608A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DC608A">
        <w:rPr>
          <w:noProof/>
          <w:lang w:eastAsia="ru-RU"/>
        </w:rPr>
        <w:drawing>
          <wp:inline distT="0" distB="0" distL="0" distR="0">
            <wp:extent cx="4411924" cy="1438275"/>
            <wp:effectExtent l="19050" t="0" r="7676" b="0"/>
            <wp:docPr id="1" name="Рисунок 1" descr="http://disted.edu.vn.ua/media/images/Svitlana/4_klass/u_7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ed.edu.vn.ua/media/images/Svitlana/4_klass/u_7/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40" cy="144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 раунд  « </w:t>
      </w:r>
      <w:proofErr w:type="spellStart"/>
      <w:proofErr w:type="gram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ідний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край»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gram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І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команді</w:t>
      </w:r>
      <w:proofErr w:type="spellEnd"/>
    </w:p>
    <w:p w:rsidR="00E75F49" w:rsidRPr="00E16BDC" w:rsidRDefault="002D7A74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Наша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країна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святкує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2D7A74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Область,у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живемо,розташована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 (не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2D7A74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місцевості,де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живеш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водяться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крокодили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 (не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2D7A74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твоєму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районному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пам’ятник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Тарасу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Шевченку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2D7A74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водоймах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водяться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карасі,щуки,соми,окуні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="00E75F49" w:rsidRPr="00E16BDC">
        <w:rPr>
          <w:rFonts w:ascii="Times New Roman" w:hAnsi="Times New Roman" w:cs="Times New Roman"/>
          <w:sz w:val="24"/>
          <w:szCs w:val="24"/>
          <w:lang w:eastAsia="ru-RU"/>
        </w:rPr>
        <w:t>)                    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2D7A74" w:rsidRPr="00E16BDC"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- Область,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живемо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Волинська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.(не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2D7A74" w:rsidRPr="00E16BDC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місцевості,де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живеш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родовища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кам’яного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вугілля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2D7A74" w:rsidRPr="00E16BDC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моєму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краї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вирощують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картоплю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="002D7A74" w:rsidRPr="00E16BDC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моїй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переважають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угрупування,як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водойми,болота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.(не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="002D7A74" w:rsidRPr="00E16BDC">
        <w:rPr>
          <w:rFonts w:ascii="Times New Roman" w:hAnsi="Times New Roman" w:cs="Times New Roman"/>
          <w:sz w:val="24"/>
          <w:szCs w:val="24"/>
          <w:lang w:val="uk-UA" w:eastAsia="ru-RU"/>
        </w:rPr>
        <w:t>10</w:t>
      </w:r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лісах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водяться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лисиці,зайці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кабани,білки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E16BDC">
        <w:rPr>
          <w:rFonts w:ascii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E16B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VІ  раунд « </w:t>
      </w:r>
      <w:proofErr w:type="gram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Культурна</w:t>
      </w:r>
      <w:proofErr w:type="gram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>спадщина</w:t>
      </w:r>
      <w:proofErr w:type="spellEnd"/>
      <w:r w:rsidRPr="00E16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народу»</w:t>
      </w:r>
    </w:p>
    <w:p w:rsidR="00B624F1" w:rsidRPr="00E16BDC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val="uk-UA" w:eastAsia="ru-RU"/>
        </w:rPr>
        <w:t>Назвати якнайбільше квітів , які входять до вінка</w:t>
      </w:r>
    </w:p>
    <w:p w:rsidR="00E75F49" w:rsidRPr="00E16BDC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6B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624F1" w:rsidRPr="00B624F1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4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624F1" w:rsidRPr="00B624F1">
        <w:rPr>
          <w:rFonts w:ascii="Times New Roman" w:hAnsi="Times New Roman" w:cs="Times New Roman"/>
          <w:sz w:val="24"/>
          <w:szCs w:val="24"/>
        </w:rPr>
        <w:t>КОМПОЗИЦІЙНИЙ СКЛАД ВІНКА: КВІ</w:t>
      </w:r>
      <w:proofErr w:type="gramStart"/>
      <w:r w:rsidR="00B624F1" w:rsidRPr="00B624F1">
        <w:rPr>
          <w:rFonts w:ascii="Times New Roman" w:hAnsi="Times New Roman" w:cs="Times New Roman"/>
          <w:sz w:val="24"/>
          <w:szCs w:val="24"/>
        </w:rPr>
        <w:t>ТИ ТА</w:t>
      </w:r>
      <w:proofErr w:type="gramEnd"/>
      <w:r w:rsidR="00B624F1" w:rsidRPr="00B624F1">
        <w:rPr>
          <w:rFonts w:ascii="Times New Roman" w:hAnsi="Times New Roman" w:cs="Times New Roman"/>
          <w:sz w:val="24"/>
          <w:szCs w:val="24"/>
        </w:rPr>
        <w:t xml:space="preserve"> ІНШІ МАТЕРІАЛИ</w:t>
      </w:r>
    </w:p>
    <w:p w:rsidR="00B624F1" w:rsidRPr="00B624F1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вінку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4F1">
        <w:rPr>
          <w:rFonts w:ascii="Times New Roman" w:hAnsi="Times New Roman" w:cs="Times New Roman"/>
          <w:sz w:val="24"/>
          <w:szCs w:val="24"/>
        </w:rPr>
        <w:t>могло</w:t>
      </w:r>
      <w:proofErr w:type="gramEnd"/>
      <w:r w:rsidRPr="00B624F1">
        <w:rPr>
          <w:rFonts w:ascii="Times New Roman" w:hAnsi="Times New Roman" w:cs="Times New Roman"/>
          <w:sz w:val="24"/>
          <w:szCs w:val="24"/>
        </w:rPr>
        <w:t xml:space="preserve"> бути до 12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квіток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мала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символ</w:t>
      </w:r>
      <w:r w:rsidRPr="00B624F1">
        <w:rPr>
          <w:rFonts w:ascii="Times New Roman" w:hAnsi="Times New Roman" w:cs="Times New Roman"/>
          <w:b/>
          <w:sz w:val="24"/>
          <w:szCs w:val="24"/>
        </w:rPr>
        <w:t>. Мак</w:t>
      </w:r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квіткою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мрій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символом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родючості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молодості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r w:rsidRPr="00B624F1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B624F1">
        <w:rPr>
          <w:rFonts w:ascii="Times New Roman" w:hAnsi="Times New Roman" w:cs="Times New Roman"/>
          <w:sz w:val="24"/>
          <w:szCs w:val="24"/>
        </w:rPr>
        <w:t xml:space="preserve"> — символом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ніжності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вірності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соняшник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відданості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вірності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волошки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віночку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символ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людяності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ружа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r w:rsidRPr="00B624F1">
        <w:rPr>
          <w:rFonts w:ascii="Times New Roman" w:hAnsi="Times New Roman" w:cs="Times New Roman"/>
          <w:b/>
          <w:sz w:val="24"/>
          <w:szCs w:val="24"/>
        </w:rPr>
        <w:t xml:space="preserve">мальва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24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24F1">
        <w:rPr>
          <w:rFonts w:ascii="Times New Roman" w:hAnsi="Times New Roman" w:cs="Times New Roman"/>
          <w:b/>
          <w:sz w:val="24"/>
          <w:szCs w:val="24"/>
        </w:rPr>
        <w:t>івонію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символи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надії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м’ята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4F1">
        <w:rPr>
          <w:rFonts w:ascii="Times New Roman" w:hAnsi="Times New Roman" w:cs="Times New Roman"/>
          <w:sz w:val="24"/>
          <w:szCs w:val="24"/>
        </w:rPr>
        <w:t xml:space="preserve">— оберег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материнка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символ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материнської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лілея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4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дівочі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чари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чистота,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цнота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див’ясил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4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корінь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F1">
        <w:rPr>
          <w:rFonts w:ascii="Times New Roman" w:hAnsi="Times New Roman" w:cs="Times New Roman"/>
          <w:sz w:val="24"/>
          <w:szCs w:val="24"/>
        </w:rPr>
        <w:t>дев’яти</w:t>
      </w:r>
      <w:proofErr w:type="spellEnd"/>
      <w:proofErr w:type="gramEnd"/>
      <w:r w:rsidRPr="00B624F1">
        <w:rPr>
          <w:rFonts w:ascii="Times New Roman" w:hAnsi="Times New Roman" w:cs="Times New Roman"/>
          <w:sz w:val="24"/>
          <w:szCs w:val="24"/>
        </w:rPr>
        <w:t xml:space="preserve"> сил,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зміцнює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безсмертник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символ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загоює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виразки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рани;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цвіт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вишні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яблуні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материнська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відданість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r w:rsidRPr="00B624F1">
        <w:rPr>
          <w:rFonts w:ascii="Times New Roman" w:hAnsi="Times New Roman" w:cs="Times New Roman"/>
          <w:b/>
          <w:sz w:val="24"/>
          <w:szCs w:val="24"/>
        </w:rPr>
        <w:t xml:space="preserve">калина </w:t>
      </w:r>
      <w:r w:rsidRPr="00B624F1">
        <w:rPr>
          <w:rFonts w:ascii="Times New Roman" w:hAnsi="Times New Roman" w:cs="Times New Roman"/>
          <w:sz w:val="24"/>
          <w:szCs w:val="24"/>
        </w:rPr>
        <w:t xml:space="preserve">— краса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дівоча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врода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хміль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4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гнучкість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розум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польовий</w:t>
      </w:r>
      <w:proofErr w:type="spellEnd"/>
      <w:r w:rsidRPr="00B62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b/>
          <w:sz w:val="24"/>
          <w:szCs w:val="24"/>
        </w:rPr>
        <w:t>дзвіночок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вдячність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Pr="00B624F1"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B624F1" w:rsidRPr="00B624F1" w:rsidRDefault="00B624F1" w:rsidP="00CB1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посилити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захисну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вінка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квітів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вплітали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зілля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листя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полин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«траву над травами»,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буркун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зілля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символ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вірності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з’єднувати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розлучене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подружжя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листя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дуба — символ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proofErr w:type="gramStart"/>
      <w:r w:rsidRPr="00B624F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найсильнішим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оберегам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барвінок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  — символ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безсмертя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людської,оберіг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злих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зілля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дівочої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чистого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. Казали,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дівчині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юнакові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з’їсти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листочок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барвінку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proofErr w:type="gramStart"/>
      <w:r w:rsidRPr="00B624F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24F1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спалахне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пелюстка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певне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: перша — краса, друга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ніжність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незабутність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четверта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злагода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624F1">
        <w:rPr>
          <w:rFonts w:ascii="Times New Roman" w:hAnsi="Times New Roman" w:cs="Times New Roman"/>
          <w:sz w:val="24"/>
          <w:szCs w:val="24"/>
        </w:rPr>
        <w:t>п’ята</w:t>
      </w:r>
      <w:proofErr w:type="spellEnd"/>
      <w:proofErr w:type="gramEnd"/>
      <w:r w:rsidRPr="00B624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624F1">
        <w:rPr>
          <w:rFonts w:ascii="Times New Roman" w:hAnsi="Times New Roman" w:cs="Times New Roman"/>
          <w:sz w:val="24"/>
          <w:szCs w:val="24"/>
        </w:rPr>
        <w:t>вірність</w:t>
      </w:r>
      <w:proofErr w:type="spellEnd"/>
      <w:r w:rsidRPr="00B624F1">
        <w:rPr>
          <w:rFonts w:ascii="Times New Roman" w:hAnsi="Times New Roman" w:cs="Times New Roman"/>
          <w:sz w:val="24"/>
          <w:szCs w:val="24"/>
        </w:rPr>
        <w:t>.</w:t>
      </w:r>
    </w:p>
    <w:p w:rsidR="00E75F49" w:rsidRPr="00B624F1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F49" w:rsidRPr="00B624F1" w:rsidRDefault="00E75F49" w:rsidP="00CB18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24F1">
        <w:rPr>
          <w:rFonts w:ascii="Times New Roman" w:hAnsi="Times New Roman" w:cs="Times New Roman"/>
          <w:sz w:val="24"/>
          <w:szCs w:val="24"/>
          <w:lang w:eastAsia="ru-RU"/>
        </w:rPr>
        <w:t>Нагородження</w:t>
      </w:r>
      <w:proofErr w:type="spellEnd"/>
      <w:r w:rsidRPr="00B62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4F1">
        <w:rPr>
          <w:rFonts w:ascii="Times New Roman" w:hAnsi="Times New Roman" w:cs="Times New Roman"/>
          <w:sz w:val="24"/>
          <w:szCs w:val="24"/>
          <w:lang w:eastAsia="ru-RU"/>
        </w:rPr>
        <w:t>переможців</w:t>
      </w:r>
      <w:proofErr w:type="spellEnd"/>
      <w:r w:rsidRPr="00B624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760A" w:rsidRPr="00B624F1" w:rsidRDefault="006E760A" w:rsidP="00CB1862">
      <w:pPr>
        <w:spacing w:line="240" w:lineRule="auto"/>
        <w:rPr>
          <w:rFonts w:ascii="Times New Roman" w:hAnsi="Times New Roman" w:cs="Times New Roman"/>
        </w:rPr>
      </w:pPr>
    </w:p>
    <w:sectPr w:rsidR="006E760A" w:rsidRPr="00B624F1" w:rsidSect="007721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02D1"/>
    <w:multiLevelType w:val="hybridMultilevel"/>
    <w:tmpl w:val="68A6433C"/>
    <w:lvl w:ilvl="0" w:tplc="C1569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23"/>
    <w:rsid w:val="001374C0"/>
    <w:rsid w:val="001A16B3"/>
    <w:rsid w:val="00240ADB"/>
    <w:rsid w:val="002D7A74"/>
    <w:rsid w:val="003F4B54"/>
    <w:rsid w:val="006E760A"/>
    <w:rsid w:val="007721F2"/>
    <w:rsid w:val="00886E23"/>
    <w:rsid w:val="009F6196"/>
    <w:rsid w:val="00AD3CF9"/>
    <w:rsid w:val="00B624F1"/>
    <w:rsid w:val="00BF4CD5"/>
    <w:rsid w:val="00CB1862"/>
    <w:rsid w:val="00DC608A"/>
    <w:rsid w:val="00E16BDC"/>
    <w:rsid w:val="00E7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C0"/>
  </w:style>
  <w:style w:type="paragraph" w:styleId="1">
    <w:name w:val="heading 1"/>
    <w:basedOn w:val="a"/>
    <w:link w:val="10"/>
    <w:uiPriority w:val="9"/>
    <w:qFormat/>
    <w:rsid w:val="00E7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E23"/>
    <w:rPr>
      <w:b/>
      <w:bCs/>
    </w:rPr>
  </w:style>
  <w:style w:type="character" w:customStyle="1" w:styleId="apple-converted-space">
    <w:name w:val="apple-converted-space"/>
    <w:basedOn w:val="a0"/>
    <w:rsid w:val="00886E23"/>
  </w:style>
  <w:style w:type="character" w:styleId="a5">
    <w:name w:val="Emphasis"/>
    <w:basedOn w:val="a0"/>
    <w:uiPriority w:val="20"/>
    <w:qFormat/>
    <w:rsid w:val="00886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C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2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C6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943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kraine.com.ua/wp-content/uploads/2015/08/0vUOAWjG-0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2017-01-16T17:08:00Z</cp:lastPrinted>
  <dcterms:created xsi:type="dcterms:W3CDTF">2017-01-16T13:51:00Z</dcterms:created>
  <dcterms:modified xsi:type="dcterms:W3CDTF">2017-03-14T14:50:00Z</dcterms:modified>
</cp:coreProperties>
</file>