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9C" w:rsidRPr="00CD3217" w:rsidRDefault="00AA2B9C" w:rsidP="00CD3217">
      <w:pPr>
        <w:spacing w:after="0" w:line="240" w:lineRule="auto"/>
        <w:jc w:val="center"/>
        <w:rPr>
          <w:b/>
        </w:rPr>
      </w:pPr>
      <w:r w:rsidRPr="00CD3217">
        <w:rPr>
          <w:b/>
        </w:rPr>
        <w:t xml:space="preserve">Внеурочное </w:t>
      </w:r>
      <w:r w:rsidR="00E06D24" w:rsidRPr="00CD3217">
        <w:rPr>
          <w:b/>
        </w:rPr>
        <w:t>мероприятие</w:t>
      </w:r>
      <w:r w:rsidRPr="00CD3217">
        <w:rPr>
          <w:b/>
        </w:rPr>
        <w:t xml:space="preserve"> «Своя игра»</w:t>
      </w:r>
      <w:r w:rsidR="00CD3217">
        <w:rPr>
          <w:b/>
        </w:rPr>
        <w:t xml:space="preserve"> для 7 классов</w:t>
      </w:r>
    </w:p>
    <w:p w:rsidR="00CD3217" w:rsidRDefault="00CD3217" w:rsidP="00CD3217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346EBB" w:rsidRPr="00CD3217" w:rsidRDefault="00346EBB" w:rsidP="00CB74DC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CD3217">
        <w:rPr>
          <w:b/>
          <w:bCs/>
          <w:color w:val="000000"/>
        </w:rPr>
        <w:t>Цель:</w:t>
      </w:r>
      <w:r w:rsidRPr="00CD3217">
        <w:rPr>
          <w:color w:val="000000"/>
        </w:rPr>
        <w:t> </w:t>
      </w:r>
      <w:r w:rsidR="00DC617E">
        <w:rPr>
          <w:color w:val="000000"/>
          <w:shd w:val="clear" w:color="auto" w:fill="FFFFFF"/>
        </w:rPr>
        <w:t>стимулировать</w:t>
      </w:r>
      <w:r w:rsidRPr="00CD3217">
        <w:rPr>
          <w:color w:val="000000"/>
          <w:shd w:val="clear" w:color="auto" w:fill="FFFFFF"/>
        </w:rPr>
        <w:t xml:space="preserve"> познавательную деятельнос</w:t>
      </w:r>
      <w:r w:rsidR="00CB74DC">
        <w:rPr>
          <w:color w:val="000000"/>
          <w:shd w:val="clear" w:color="auto" w:fill="FFFFFF"/>
        </w:rPr>
        <w:t xml:space="preserve">ть учащихся, повысить мотивацию </w:t>
      </w:r>
      <w:r w:rsidRPr="00CD3217">
        <w:rPr>
          <w:color w:val="000000"/>
          <w:shd w:val="clear" w:color="auto" w:fill="FFFFFF"/>
        </w:rPr>
        <w:t>учебной деятельности.</w:t>
      </w:r>
    </w:p>
    <w:p w:rsidR="00CD3217" w:rsidRDefault="00CD3217" w:rsidP="00CB74DC">
      <w:pPr>
        <w:pStyle w:val="a3"/>
        <w:spacing w:before="0" w:beforeAutospacing="0" w:after="0" w:afterAutospacing="0"/>
        <w:ind w:firstLine="709"/>
        <w:rPr>
          <w:b/>
          <w:bCs/>
          <w:color w:val="000000"/>
        </w:rPr>
      </w:pPr>
    </w:p>
    <w:p w:rsidR="00346EBB" w:rsidRPr="00CD3217" w:rsidRDefault="00346EBB" w:rsidP="00CB74DC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CD3217">
        <w:rPr>
          <w:b/>
          <w:bCs/>
          <w:color w:val="000000"/>
        </w:rPr>
        <w:t>Задачи:</w:t>
      </w:r>
    </w:p>
    <w:p w:rsidR="00346EBB" w:rsidRPr="00CD3217" w:rsidRDefault="00346EBB" w:rsidP="00CB74DC">
      <w:pPr>
        <w:pStyle w:val="a3"/>
        <w:spacing w:before="0" w:beforeAutospacing="0" w:after="0" w:afterAutospacing="0"/>
        <w:ind w:firstLine="709"/>
        <w:rPr>
          <w:color w:val="000000"/>
        </w:rPr>
      </w:pPr>
      <w:proofErr w:type="gramStart"/>
      <w:r w:rsidRPr="00CD3217">
        <w:rPr>
          <w:bCs/>
          <w:i/>
          <w:color w:val="000000"/>
        </w:rPr>
        <w:t>Учебная</w:t>
      </w:r>
      <w:proofErr w:type="gramEnd"/>
      <w:r w:rsidRPr="00CD3217">
        <w:rPr>
          <w:bCs/>
          <w:i/>
          <w:color w:val="000000"/>
        </w:rPr>
        <w:t>:</w:t>
      </w:r>
      <w:r w:rsidRPr="00CD3217">
        <w:rPr>
          <w:color w:val="000000"/>
        </w:rPr>
        <w:t> </w:t>
      </w:r>
      <w:r w:rsidR="00CD3217">
        <w:rPr>
          <w:color w:val="000000"/>
        </w:rPr>
        <w:t>применение и закрепление знаний по физике и математике в ходе решения расчетных, практических, логических, творческих задач</w:t>
      </w:r>
      <w:r w:rsidRPr="00CD3217">
        <w:rPr>
          <w:color w:val="000000"/>
        </w:rPr>
        <w:t>.</w:t>
      </w:r>
    </w:p>
    <w:p w:rsidR="00346EBB" w:rsidRDefault="00346EBB" w:rsidP="00CB74DC">
      <w:pPr>
        <w:pStyle w:val="a3"/>
        <w:spacing w:before="0" w:beforeAutospacing="0" w:after="0" w:afterAutospacing="0"/>
        <w:ind w:firstLine="709"/>
        <w:rPr>
          <w:color w:val="000000"/>
        </w:rPr>
      </w:pPr>
      <w:proofErr w:type="gramStart"/>
      <w:r w:rsidRPr="00CD3217">
        <w:rPr>
          <w:bCs/>
          <w:i/>
          <w:color w:val="000000"/>
        </w:rPr>
        <w:t>Развивающая</w:t>
      </w:r>
      <w:proofErr w:type="gramEnd"/>
      <w:r w:rsidRPr="00CD3217">
        <w:rPr>
          <w:bCs/>
          <w:i/>
          <w:color w:val="000000"/>
        </w:rPr>
        <w:t>:</w:t>
      </w:r>
      <w:r w:rsidRPr="00CD3217">
        <w:rPr>
          <w:color w:val="000000"/>
        </w:rPr>
        <w:t> развитие познавательного интереса</w:t>
      </w:r>
      <w:r w:rsidR="00CD3217">
        <w:rPr>
          <w:color w:val="000000"/>
        </w:rPr>
        <w:t xml:space="preserve"> учащихся</w:t>
      </w:r>
      <w:r w:rsidRPr="00CD3217">
        <w:rPr>
          <w:color w:val="000000"/>
        </w:rPr>
        <w:t xml:space="preserve">, расширение кругозора, </w:t>
      </w:r>
      <w:r w:rsidR="00CD3217">
        <w:rPr>
          <w:color w:val="000000"/>
        </w:rPr>
        <w:t xml:space="preserve">развитие </w:t>
      </w:r>
      <w:r w:rsidRPr="00CD3217">
        <w:rPr>
          <w:color w:val="000000"/>
        </w:rPr>
        <w:t xml:space="preserve">творческих способностей учащихся, </w:t>
      </w:r>
      <w:r w:rsidR="00CD3217">
        <w:rPr>
          <w:color w:val="000000"/>
        </w:rPr>
        <w:t xml:space="preserve">развитие </w:t>
      </w:r>
      <w:r w:rsidRPr="00CD3217">
        <w:rPr>
          <w:color w:val="000000"/>
        </w:rPr>
        <w:t>умения грамотно излагать свои мысли.</w:t>
      </w:r>
    </w:p>
    <w:p w:rsidR="00CD3217" w:rsidRPr="00CD3217" w:rsidRDefault="00CD3217" w:rsidP="00CB74DC">
      <w:pPr>
        <w:pStyle w:val="a3"/>
        <w:spacing w:before="0" w:beforeAutospacing="0" w:after="0" w:afterAutospacing="0"/>
        <w:ind w:firstLine="709"/>
        <w:rPr>
          <w:color w:val="000000"/>
        </w:rPr>
      </w:pPr>
      <w:proofErr w:type="gramStart"/>
      <w:r w:rsidRPr="00CD3217">
        <w:rPr>
          <w:bCs/>
          <w:i/>
          <w:color w:val="000000"/>
        </w:rPr>
        <w:t>Воспитательная</w:t>
      </w:r>
      <w:proofErr w:type="gramEnd"/>
      <w:r w:rsidRPr="00CD3217">
        <w:rPr>
          <w:bCs/>
          <w:i/>
          <w:color w:val="000000"/>
        </w:rPr>
        <w:t>:</w:t>
      </w:r>
      <w:r w:rsidRPr="00CD3217">
        <w:rPr>
          <w:color w:val="000000"/>
        </w:rPr>
        <w:t> </w:t>
      </w:r>
      <w:r>
        <w:rPr>
          <w:color w:val="000000"/>
        </w:rPr>
        <w:t>воспитание уважительного отношения к родному краю</w:t>
      </w:r>
      <w:r w:rsidRPr="00CD3217">
        <w:rPr>
          <w:color w:val="000000"/>
        </w:rPr>
        <w:t>, воспитание чувства ответственности.</w:t>
      </w:r>
    </w:p>
    <w:p w:rsidR="00CD3217" w:rsidRDefault="00CD3217" w:rsidP="00CB74DC">
      <w:pPr>
        <w:pStyle w:val="a3"/>
        <w:spacing w:before="0" w:beforeAutospacing="0" w:after="0" w:afterAutospacing="0"/>
        <w:ind w:firstLine="709"/>
        <w:rPr>
          <w:color w:val="000000"/>
        </w:rPr>
      </w:pPr>
      <w:proofErr w:type="gramStart"/>
      <w:r w:rsidRPr="00CD3217">
        <w:rPr>
          <w:bCs/>
          <w:i/>
          <w:color w:val="000000"/>
        </w:rPr>
        <w:t>Коммуникативная</w:t>
      </w:r>
      <w:proofErr w:type="gramEnd"/>
      <w:r w:rsidRPr="00CD3217">
        <w:rPr>
          <w:bCs/>
          <w:i/>
          <w:color w:val="000000"/>
        </w:rPr>
        <w:t>:</w:t>
      </w:r>
      <w:r>
        <w:rPr>
          <w:color w:val="000000"/>
        </w:rPr>
        <w:t xml:space="preserve"> </w:t>
      </w:r>
      <w:r w:rsidR="00DC617E">
        <w:rPr>
          <w:color w:val="000000"/>
        </w:rPr>
        <w:t>развитие навыков групповой работы</w:t>
      </w:r>
      <w:r w:rsidRPr="00CD3217">
        <w:rPr>
          <w:color w:val="000000"/>
        </w:rPr>
        <w:t xml:space="preserve">, </w:t>
      </w:r>
      <w:r w:rsidR="00DC617E">
        <w:rPr>
          <w:color w:val="000000"/>
        </w:rPr>
        <w:t>здорового соперничества</w:t>
      </w:r>
      <w:r>
        <w:rPr>
          <w:color w:val="000000"/>
        </w:rPr>
        <w:t>.</w:t>
      </w:r>
    </w:p>
    <w:p w:rsidR="00CD3217" w:rsidRDefault="00CD3217" w:rsidP="00CB74DC">
      <w:pPr>
        <w:pStyle w:val="a3"/>
        <w:spacing w:before="0" w:beforeAutospacing="0" w:after="0" w:afterAutospacing="0"/>
        <w:ind w:firstLine="709"/>
        <w:rPr>
          <w:b/>
          <w:bCs/>
          <w:color w:val="000000"/>
        </w:rPr>
      </w:pPr>
    </w:p>
    <w:p w:rsidR="00CD3217" w:rsidRPr="00CD3217" w:rsidRDefault="00CD3217" w:rsidP="00CB74DC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CD3217">
        <w:rPr>
          <w:b/>
          <w:bCs/>
          <w:color w:val="000000"/>
        </w:rPr>
        <w:t>Форм</w:t>
      </w:r>
      <w:r w:rsidR="00CB74DC">
        <w:rPr>
          <w:b/>
          <w:bCs/>
          <w:color w:val="000000"/>
        </w:rPr>
        <w:t>а</w:t>
      </w:r>
      <w:r w:rsidRPr="00CD3217">
        <w:rPr>
          <w:b/>
          <w:bCs/>
          <w:color w:val="000000"/>
        </w:rPr>
        <w:t xml:space="preserve"> работы:</w:t>
      </w:r>
      <w:r w:rsidRPr="00CD3217">
        <w:rPr>
          <w:color w:val="000000"/>
        </w:rPr>
        <w:t> коллективная</w:t>
      </w:r>
      <w:r w:rsidR="0087447D">
        <w:rPr>
          <w:color w:val="000000"/>
        </w:rPr>
        <w:t>, иг</w:t>
      </w:r>
      <w:r w:rsidR="00757547">
        <w:rPr>
          <w:color w:val="000000"/>
        </w:rPr>
        <w:t>ровая</w:t>
      </w:r>
      <w:r w:rsidRPr="00CD3217">
        <w:rPr>
          <w:color w:val="000000"/>
        </w:rPr>
        <w:t>.</w:t>
      </w:r>
    </w:p>
    <w:p w:rsidR="00CD3217" w:rsidRDefault="00CD3217" w:rsidP="00CB74DC">
      <w:pPr>
        <w:pStyle w:val="a3"/>
        <w:spacing w:before="0" w:beforeAutospacing="0" w:after="0" w:afterAutospacing="0"/>
        <w:ind w:firstLine="709"/>
        <w:rPr>
          <w:b/>
          <w:bCs/>
          <w:color w:val="000000"/>
        </w:rPr>
      </w:pPr>
    </w:p>
    <w:p w:rsidR="00CD3217" w:rsidRPr="00CD3217" w:rsidRDefault="00CD3217" w:rsidP="00CB74DC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CD3217">
        <w:rPr>
          <w:b/>
          <w:bCs/>
          <w:color w:val="000000"/>
        </w:rPr>
        <w:t>Оборудование:</w:t>
      </w:r>
    </w:p>
    <w:p w:rsidR="00CD3217" w:rsidRDefault="00CD3217" w:rsidP="00CB74D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компьютер</w:t>
      </w:r>
    </w:p>
    <w:p w:rsidR="00CD3217" w:rsidRPr="00CD3217" w:rsidRDefault="00CD3217" w:rsidP="00CB74D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color w:val="000000"/>
        </w:rPr>
      </w:pPr>
      <w:r w:rsidRPr="00CD3217">
        <w:rPr>
          <w:color w:val="000000"/>
        </w:rPr>
        <w:t>интерактивная доска</w:t>
      </w:r>
    </w:p>
    <w:p w:rsidR="00CB74DC" w:rsidRDefault="00CD3217" w:rsidP="00CB74D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color w:val="000000"/>
        </w:rPr>
      </w:pPr>
      <w:r w:rsidRPr="00CB74DC">
        <w:rPr>
          <w:color w:val="000000"/>
        </w:rPr>
        <w:t>презентация «Своя игра»</w:t>
      </w:r>
    </w:p>
    <w:p w:rsidR="00CB74DC" w:rsidRDefault="00CB74DC" w:rsidP="00CB74D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программа</w:t>
      </w:r>
      <w:r w:rsidR="001C0039">
        <w:rPr>
          <w:color w:val="000000"/>
        </w:rPr>
        <w:t xml:space="preserve"> в </w:t>
      </w:r>
      <w:r w:rsidR="001C0039">
        <w:rPr>
          <w:bCs/>
          <w:color w:val="000000"/>
          <w:lang w:val="en-US"/>
        </w:rPr>
        <w:t>Microsoft</w:t>
      </w:r>
      <w:r w:rsidR="001C0039" w:rsidRPr="00EF4C7E">
        <w:rPr>
          <w:bCs/>
          <w:color w:val="000000"/>
        </w:rPr>
        <w:t xml:space="preserve"> </w:t>
      </w:r>
      <w:proofErr w:type="spellStart"/>
      <w:r w:rsidR="001C0039">
        <w:rPr>
          <w:bCs/>
          <w:color w:val="000000"/>
          <w:lang w:val="en-US"/>
        </w:rPr>
        <w:t>Exsel</w:t>
      </w:r>
      <w:proofErr w:type="spellEnd"/>
      <w:r>
        <w:rPr>
          <w:color w:val="000000"/>
        </w:rPr>
        <w:t xml:space="preserve"> для подсчета баллов</w:t>
      </w:r>
      <w:r w:rsidR="001C0039">
        <w:rPr>
          <w:color w:val="000000"/>
        </w:rPr>
        <w:t xml:space="preserve"> или оценочные листы</w:t>
      </w:r>
    </w:p>
    <w:p w:rsidR="00CB74DC" w:rsidRDefault="00CB74DC" w:rsidP="00CB74D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листы для ответов</w:t>
      </w:r>
    </w:p>
    <w:p w:rsidR="00CD3217" w:rsidRPr="00CB74DC" w:rsidRDefault="00CD3217" w:rsidP="00CB74D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color w:val="000000"/>
        </w:rPr>
      </w:pPr>
      <w:r w:rsidRPr="00CB74DC">
        <w:rPr>
          <w:color w:val="000000"/>
        </w:rPr>
        <w:t>черновики для игроков</w:t>
      </w:r>
    </w:p>
    <w:p w:rsidR="0044296B" w:rsidRPr="00CD3217" w:rsidRDefault="0044296B" w:rsidP="00CB74D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канцелярские принадлежности (ручка, карандаш, циркуль, линейка)</w:t>
      </w:r>
    </w:p>
    <w:p w:rsidR="00CD3217" w:rsidRDefault="00CD3217" w:rsidP="001C0039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346EBB" w:rsidRPr="00CD3217" w:rsidRDefault="00346EBB" w:rsidP="00CB74DC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CD3217">
        <w:rPr>
          <w:b/>
          <w:bCs/>
          <w:color w:val="000000"/>
        </w:rPr>
        <w:t>Структура мероприятия:</w:t>
      </w:r>
    </w:p>
    <w:p w:rsidR="00346EBB" w:rsidRPr="00CD3217" w:rsidRDefault="00DC617E" w:rsidP="00CB74DC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Организационный момент</w:t>
      </w:r>
      <w:r w:rsidR="00346EBB" w:rsidRPr="00CD3217">
        <w:rPr>
          <w:color w:val="000000"/>
        </w:rPr>
        <w:t>.</w:t>
      </w:r>
    </w:p>
    <w:p w:rsidR="00346EBB" w:rsidRPr="00CD3217" w:rsidRDefault="00346EBB" w:rsidP="00CB74DC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rPr>
          <w:color w:val="000000"/>
        </w:rPr>
      </w:pPr>
      <w:r w:rsidRPr="00CD3217">
        <w:rPr>
          <w:color w:val="000000"/>
        </w:rPr>
        <w:t>Представление команд.</w:t>
      </w:r>
    </w:p>
    <w:p w:rsidR="00346EBB" w:rsidRPr="00CD3217" w:rsidRDefault="00346EBB" w:rsidP="00CB74DC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rPr>
          <w:color w:val="000000"/>
        </w:rPr>
      </w:pPr>
      <w:r w:rsidRPr="00CD3217">
        <w:rPr>
          <w:color w:val="000000"/>
        </w:rPr>
        <w:t xml:space="preserve">Проведение </w:t>
      </w:r>
      <w:r w:rsidR="00CD3217">
        <w:rPr>
          <w:color w:val="000000"/>
        </w:rPr>
        <w:t xml:space="preserve">игры </w:t>
      </w:r>
      <w:r w:rsidR="00DC617E">
        <w:rPr>
          <w:color w:val="000000"/>
        </w:rPr>
        <w:t>(</w:t>
      </w:r>
      <w:r w:rsidR="00757547">
        <w:rPr>
          <w:color w:val="000000"/>
        </w:rPr>
        <w:t>2</w:t>
      </w:r>
      <w:r w:rsidR="00DC617E">
        <w:rPr>
          <w:color w:val="000000"/>
        </w:rPr>
        <w:t xml:space="preserve"> раунда и финал)</w:t>
      </w:r>
      <w:r w:rsidRPr="00CD3217">
        <w:rPr>
          <w:color w:val="000000"/>
        </w:rPr>
        <w:t>.</w:t>
      </w:r>
    </w:p>
    <w:p w:rsidR="00346EBB" w:rsidRPr="00CD3217" w:rsidRDefault="00346EBB" w:rsidP="00CB74DC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rPr>
          <w:color w:val="000000"/>
        </w:rPr>
      </w:pPr>
      <w:r w:rsidRPr="00CD3217">
        <w:rPr>
          <w:color w:val="000000"/>
        </w:rPr>
        <w:t>Подведение итогов</w:t>
      </w:r>
      <w:r w:rsidR="00DC617E">
        <w:rPr>
          <w:color w:val="000000"/>
        </w:rPr>
        <w:t xml:space="preserve"> и награждение</w:t>
      </w:r>
      <w:r w:rsidRPr="00CD3217">
        <w:rPr>
          <w:color w:val="000000"/>
        </w:rPr>
        <w:t>.</w:t>
      </w:r>
    </w:p>
    <w:p w:rsidR="00346EBB" w:rsidRPr="00CD3217" w:rsidRDefault="00346EBB" w:rsidP="00CB74DC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CD3217">
        <w:rPr>
          <w:color w:val="000000"/>
        </w:rPr>
        <w:br/>
      </w:r>
    </w:p>
    <w:p w:rsidR="00CD3217" w:rsidRDefault="00CD3217">
      <w:pPr>
        <w:rPr>
          <w:rFonts w:eastAsia="Times New Roman"/>
          <w:b/>
          <w:bCs/>
          <w:color w:val="000000"/>
          <w:lang w:eastAsia="ru-RU"/>
        </w:rPr>
      </w:pPr>
      <w:r>
        <w:rPr>
          <w:b/>
          <w:bCs/>
          <w:color w:val="000000"/>
        </w:rPr>
        <w:br w:type="page"/>
      </w:r>
    </w:p>
    <w:p w:rsidR="00346EBB" w:rsidRPr="00CD3217" w:rsidRDefault="00346EBB" w:rsidP="00CD321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D3217">
        <w:rPr>
          <w:b/>
          <w:bCs/>
          <w:color w:val="000000"/>
        </w:rPr>
        <w:lastRenderedPageBreak/>
        <w:t>Ход мероприятия</w:t>
      </w:r>
    </w:p>
    <w:p w:rsidR="00DC617E" w:rsidRDefault="00DC617E" w:rsidP="00CD3217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DC617E" w:rsidRDefault="00346EBB" w:rsidP="00D32DC3">
      <w:pPr>
        <w:pStyle w:val="a3"/>
        <w:spacing w:before="0" w:beforeAutospacing="0" w:after="0" w:afterAutospacing="0"/>
        <w:ind w:firstLine="709"/>
        <w:rPr>
          <w:b/>
          <w:bCs/>
          <w:color w:val="000000"/>
        </w:rPr>
      </w:pPr>
      <w:r w:rsidRPr="00CD3217">
        <w:rPr>
          <w:b/>
          <w:bCs/>
          <w:color w:val="000000"/>
        </w:rPr>
        <w:t xml:space="preserve">I. </w:t>
      </w:r>
      <w:r w:rsidR="00DC617E">
        <w:rPr>
          <w:b/>
          <w:bCs/>
          <w:color w:val="000000"/>
        </w:rPr>
        <w:t>Организационный момент</w:t>
      </w:r>
    </w:p>
    <w:p w:rsidR="00346EBB" w:rsidRPr="00CD3217" w:rsidRDefault="00346EBB" w:rsidP="00D32DC3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CD3217">
        <w:rPr>
          <w:b/>
          <w:bCs/>
          <w:color w:val="000000"/>
        </w:rPr>
        <w:t xml:space="preserve">Вступительное слово </w:t>
      </w:r>
      <w:r w:rsidR="00DC617E">
        <w:rPr>
          <w:b/>
          <w:bCs/>
          <w:color w:val="000000"/>
        </w:rPr>
        <w:t>ведущего</w:t>
      </w:r>
      <w:r w:rsidRPr="00CD3217">
        <w:rPr>
          <w:b/>
          <w:bCs/>
          <w:color w:val="000000"/>
        </w:rPr>
        <w:t>.</w:t>
      </w:r>
    </w:p>
    <w:p w:rsidR="00346EBB" w:rsidRDefault="00346EBB" w:rsidP="00D32DC3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CD3217">
        <w:rPr>
          <w:color w:val="000000"/>
        </w:rPr>
        <w:t xml:space="preserve">Сегодня </w:t>
      </w:r>
      <w:r w:rsidR="00DC617E">
        <w:rPr>
          <w:color w:val="000000"/>
        </w:rPr>
        <w:t>мы</w:t>
      </w:r>
      <w:r w:rsidRPr="00CD3217">
        <w:rPr>
          <w:color w:val="000000"/>
        </w:rPr>
        <w:t xml:space="preserve"> проводим</w:t>
      </w:r>
      <w:r w:rsidR="00DC617E">
        <w:rPr>
          <w:color w:val="000000"/>
        </w:rPr>
        <w:t xml:space="preserve"> интеллектуально-развлекательное</w:t>
      </w:r>
      <w:r w:rsidRPr="00CD3217">
        <w:rPr>
          <w:color w:val="000000"/>
        </w:rPr>
        <w:t xml:space="preserve"> мероприятие «Своя игра» </w:t>
      </w:r>
      <w:r w:rsidR="00EF4C7E">
        <w:rPr>
          <w:color w:val="000000"/>
        </w:rPr>
        <w:t>Вам</w:t>
      </w:r>
      <w:r w:rsidRPr="00CD3217">
        <w:rPr>
          <w:color w:val="000000"/>
        </w:rPr>
        <w:t xml:space="preserve"> предстоит нелегкая борьба. </w:t>
      </w:r>
      <w:r w:rsidR="00DC617E">
        <w:rPr>
          <w:color w:val="000000"/>
        </w:rPr>
        <w:t>Победит сильнейший!</w:t>
      </w:r>
    </w:p>
    <w:p w:rsidR="00757547" w:rsidRDefault="00757547" w:rsidP="00757547">
      <w:pPr>
        <w:pStyle w:val="a3"/>
        <w:spacing w:before="0" w:beforeAutospacing="0" w:after="0" w:afterAutospacing="0"/>
        <w:ind w:firstLine="709"/>
        <w:rPr>
          <w:b/>
          <w:bCs/>
          <w:color w:val="000000"/>
        </w:rPr>
      </w:pPr>
    </w:p>
    <w:p w:rsidR="00757547" w:rsidRPr="00CD3217" w:rsidRDefault="00757547" w:rsidP="0075754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CD3217">
        <w:rPr>
          <w:b/>
          <w:bCs/>
          <w:color w:val="000000"/>
        </w:rPr>
        <w:t xml:space="preserve">II. </w:t>
      </w:r>
      <w:r>
        <w:rPr>
          <w:b/>
          <w:bCs/>
          <w:color w:val="000000"/>
        </w:rPr>
        <w:t>Презентация команд</w:t>
      </w:r>
      <w:r w:rsidRPr="00CD3217">
        <w:rPr>
          <w:b/>
          <w:bCs/>
          <w:color w:val="000000"/>
        </w:rPr>
        <w:t>.</w:t>
      </w:r>
    </w:p>
    <w:p w:rsidR="00757547" w:rsidRPr="00DC617E" w:rsidRDefault="00757547" w:rsidP="00757547">
      <w:pPr>
        <w:pStyle w:val="a3"/>
        <w:spacing w:before="0" w:beforeAutospacing="0" w:after="0" w:afterAutospacing="0"/>
        <w:ind w:firstLine="709"/>
        <w:rPr>
          <w:bCs/>
          <w:color w:val="000000"/>
        </w:rPr>
      </w:pPr>
      <w:r>
        <w:rPr>
          <w:bCs/>
          <w:color w:val="000000"/>
        </w:rPr>
        <w:t>Учащиеся формируют команды по 6 человек. Домашним заданием является подготовка презентации команды (название, девиз, эмблема).</w:t>
      </w:r>
    </w:p>
    <w:p w:rsidR="00757547" w:rsidRDefault="00757547" w:rsidP="00D32DC3">
      <w:pPr>
        <w:pStyle w:val="a3"/>
        <w:spacing w:before="0" w:beforeAutospacing="0" w:after="0" w:afterAutospacing="0"/>
        <w:ind w:firstLine="709"/>
        <w:rPr>
          <w:b/>
          <w:bCs/>
          <w:color w:val="000000"/>
        </w:rPr>
      </w:pPr>
    </w:p>
    <w:p w:rsidR="00757547" w:rsidRDefault="00757547" w:rsidP="00757547">
      <w:pPr>
        <w:pStyle w:val="a3"/>
        <w:spacing w:before="0" w:beforeAutospacing="0" w:after="0" w:afterAutospacing="0"/>
        <w:ind w:firstLine="709"/>
        <w:rPr>
          <w:b/>
          <w:bCs/>
          <w:color w:val="000000"/>
        </w:rPr>
      </w:pPr>
      <w:r w:rsidRPr="00CD3217">
        <w:rPr>
          <w:b/>
          <w:bCs/>
          <w:color w:val="000000"/>
        </w:rPr>
        <w:t xml:space="preserve">III. Проведение </w:t>
      </w:r>
      <w:r>
        <w:rPr>
          <w:b/>
          <w:bCs/>
          <w:color w:val="000000"/>
        </w:rPr>
        <w:t>игры</w:t>
      </w:r>
      <w:r w:rsidRPr="00CD3217">
        <w:rPr>
          <w:b/>
          <w:bCs/>
          <w:color w:val="000000"/>
        </w:rPr>
        <w:t>.</w:t>
      </w:r>
    </w:p>
    <w:p w:rsidR="00DC617E" w:rsidRPr="00CD3217" w:rsidRDefault="00F8608D" w:rsidP="00D32DC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b/>
          <w:bCs/>
          <w:color w:val="000000"/>
        </w:rPr>
        <w:t xml:space="preserve">Знакомство с правилами </w:t>
      </w:r>
      <w:r w:rsidR="00EF4C7E">
        <w:rPr>
          <w:b/>
          <w:bCs/>
          <w:color w:val="000000"/>
        </w:rPr>
        <w:t>первых трех раундов</w:t>
      </w:r>
      <w:r w:rsidR="00DC617E" w:rsidRPr="00CD3217">
        <w:rPr>
          <w:b/>
          <w:bCs/>
          <w:color w:val="000000"/>
        </w:rPr>
        <w:t>.</w:t>
      </w:r>
    </w:p>
    <w:p w:rsidR="00F8608D" w:rsidRDefault="00F8608D" w:rsidP="00D32DC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Каждый раунд включает в себя 16 вопросов по 4 темам. Стоимость вопросов зависит от уровня сложности заданий. </w:t>
      </w:r>
    </w:p>
    <w:p w:rsidR="00D32DC3" w:rsidRDefault="00F8608D" w:rsidP="00D32DC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Право выбора первого задания предоставляется команде, набравшей большее количество баллов за презентацию. </w:t>
      </w:r>
    </w:p>
    <w:p w:rsidR="00D32DC3" w:rsidRDefault="00F8608D" w:rsidP="00D32DC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Команда, быстрее поднявшая свою эмблему, отвечает на вопрос первой. Правильный ответ приносит баллы команде.</w:t>
      </w:r>
      <w:r w:rsidR="00D32DC3">
        <w:rPr>
          <w:color w:val="000000"/>
        </w:rPr>
        <w:t xml:space="preserve"> Верный ответ дает право на выбор следующего вопроса.</w:t>
      </w:r>
    </w:p>
    <w:p w:rsidR="00DC617E" w:rsidRDefault="00F8608D" w:rsidP="00D32DC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В случае неверного ответа, право ответа переходит к другой команде. За ошибочный ответ баллы вычитаются. Минимальное количество баллов, набранное командой за время игры, не может быть меньше 0.</w:t>
      </w:r>
    </w:p>
    <w:p w:rsidR="00D32DC3" w:rsidRDefault="00D32DC3" w:rsidP="00D32DC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Если ни одна из команд не дает правильного ответа, на вопрос могут ответить болельщики и принести баллы своей команде. </w:t>
      </w:r>
    </w:p>
    <w:p w:rsidR="00D32DC3" w:rsidRDefault="00D32DC3" w:rsidP="00D32DC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Если команде выпадает «Вопрос-аукцион», то она имеет право сделать ставку, не превышающую общее количество баллов, набранное игроками в ходе игры.</w:t>
      </w:r>
    </w:p>
    <w:p w:rsidR="00D32DC3" w:rsidRPr="00CD3217" w:rsidRDefault="00D32DC3" w:rsidP="00D32DC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Задание «Кот в мешке» должно быть передано другой команде.</w:t>
      </w:r>
    </w:p>
    <w:p w:rsidR="00DC617E" w:rsidRDefault="00DC617E" w:rsidP="00D32DC3">
      <w:pPr>
        <w:pStyle w:val="a3"/>
        <w:spacing w:before="0" w:beforeAutospacing="0" w:after="0" w:afterAutospacing="0"/>
        <w:ind w:firstLine="709"/>
        <w:rPr>
          <w:b/>
          <w:bCs/>
          <w:color w:val="000000"/>
        </w:rPr>
      </w:pPr>
    </w:p>
    <w:p w:rsidR="00EF4C7E" w:rsidRDefault="00EF4C7E" w:rsidP="00EF4C7E">
      <w:pPr>
        <w:pStyle w:val="a3"/>
        <w:spacing w:before="0" w:beforeAutospacing="0" w:after="0" w:afterAutospacing="0"/>
        <w:ind w:firstLine="709"/>
        <w:rPr>
          <w:bCs/>
          <w:color w:val="000000"/>
        </w:rPr>
      </w:pPr>
      <w:r>
        <w:rPr>
          <w:bCs/>
          <w:color w:val="000000"/>
        </w:rPr>
        <w:t xml:space="preserve">Игроки выбирают задания, отвечают на вопросы. Члены жюри проводят подсчет баллов в программе </w:t>
      </w:r>
      <w:r>
        <w:rPr>
          <w:bCs/>
          <w:color w:val="000000"/>
          <w:lang w:val="en-US"/>
        </w:rPr>
        <w:t>Microsoft</w:t>
      </w:r>
      <w:r w:rsidRPr="00EF4C7E">
        <w:rPr>
          <w:bCs/>
          <w:color w:val="000000"/>
        </w:rPr>
        <w:t xml:space="preserve"> </w:t>
      </w:r>
      <w:proofErr w:type="spellStart"/>
      <w:r>
        <w:rPr>
          <w:bCs/>
          <w:color w:val="000000"/>
          <w:lang w:val="en-US"/>
        </w:rPr>
        <w:t>Exsel</w:t>
      </w:r>
      <w:proofErr w:type="spellEnd"/>
      <w:r w:rsidR="00CB74DC" w:rsidRPr="00CB74DC">
        <w:rPr>
          <w:bCs/>
          <w:color w:val="000000"/>
        </w:rPr>
        <w:t xml:space="preserve"> </w:t>
      </w:r>
      <w:r w:rsidR="00CB74DC">
        <w:rPr>
          <w:bCs/>
          <w:color w:val="000000"/>
        </w:rPr>
        <w:t>или с помощью оценочных листов</w:t>
      </w:r>
      <w:r>
        <w:rPr>
          <w:bCs/>
          <w:color w:val="000000"/>
        </w:rPr>
        <w:t>. Результаты объявляются по окончании каждого раунда. Право выбора первого вопроса в новом раунде имеет команда, набравшая наименьшее количество баллов.</w:t>
      </w:r>
    </w:p>
    <w:p w:rsidR="00CB74DC" w:rsidRDefault="00CB74DC" w:rsidP="00346CBD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46CBD" w:rsidRPr="00346CBD" w:rsidRDefault="00346CBD" w:rsidP="00346CBD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346CBD">
        <w:rPr>
          <w:b/>
          <w:bCs/>
          <w:color w:val="000000"/>
        </w:rPr>
        <w:t xml:space="preserve">Задания </w:t>
      </w:r>
      <w:r>
        <w:rPr>
          <w:b/>
          <w:bCs/>
          <w:color w:val="000000"/>
        </w:rPr>
        <w:t>раундов</w:t>
      </w:r>
    </w:p>
    <w:p w:rsidR="00346CBD" w:rsidRPr="00403F3D" w:rsidRDefault="0044296B" w:rsidP="00346CBD">
      <w:pPr>
        <w:spacing w:after="0"/>
        <w:jc w:val="center"/>
        <w:rPr>
          <w:b/>
        </w:rPr>
      </w:pPr>
      <w:r>
        <w:rPr>
          <w:b/>
        </w:rPr>
        <w:t xml:space="preserve">Раунд </w:t>
      </w:r>
      <w:r>
        <w:rPr>
          <w:b/>
          <w:lang w:val="en-US"/>
        </w:rPr>
        <w:t>I</w:t>
      </w:r>
      <w:r w:rsidR="00346CBD" w:rsidRPr="00403F3D">
        <w:rPr>
          <w:b/>
        </w:rPr>
        <w:t xml:space="preserve"> «Физика»</w:t>
      </w:r>
    </w:p>
    <w:p w:rsidR="00346CBD" w:rsidRPr="00125C31" w:rsidRDefault="00346CBD" w:rsidP="00346CBD">
      <w:pPr>
        <w:spacing w:after="0"/>
        <w:rPr>
          <w:b/>
        </w:rPr>
      </w:pPr>
      <w:r w:rsidRPr="00125C31">
        <w:rPr>
          <w:b/>
        </w:rPr>
        <w:t xml:space="preserve">Скорость </w:t>
      </w:r>
    </w:p>
    <w:p w:rsidR="00346CBD" w:rsidRDefault="00346CBD" w:rsidP="00346CBD">
      <w:pPr>
        <w:spacing w:after="0"/>
      </w:pPr>
      <w:r>
        <w:t xml:space="preserve">100 – </w:t>
      </w:r>
      <w:r w:rsidR="000C57F2">
        <w:t>Кто быстрее: страус, бегущий со скоростью 72 км/ч. или скворе</w:t>
      </w:r>
      <w:r w:rsidR="00290579">
        <w:t>ц, летящий со скоростью 20 м/с?</w:t>
      </w:r>
    </w:p>
    <w:p w:rsidR="00346CBD" w:rsidRDefault="00346CBD" w:rsidP="00346CBD">
      <w:pPr>
        <w:spacing w:after="0"/>
      </w:pPr>
      <w:r>
        <w:t xml:space="preserve">200 – </w:t>
      </w:r>
      <w:r w:rsidR="000C57F2">
        <w:t>С какой средней скоростью пробежал дистанцию 1500 м бронзовый призер</w:t>
      </w:r>
      <w:proofErr w:type="gramStart"/>
      <w:r w:rsidR="000C57F2">
        <w:t xml:space="preserve"> О</w:t>
      </w:r>
      <w:proofErr w:type="gramEnd"/>
      <w:r w:rsidR="000C57F2">
        <w:t>лимпийски игр 2018 года Семен Елистратов, если он финишировал через 2 минуты 11 с после старта?</w:t>
      </w:r>
    </w:p>
    <w:p w:rsidR="00346CBD" w:rsidRDefault="00346CBD" w:rsidP="00346CBD">
      <w:pPr>
        <w:spacing w:after="0"/>
      </w:pPr>
      <w:r>
        <w:t>300 – Автомобилист выехал из Новоспасского в 8.40 утра. С какой средней скоростью он должен двигаться, чтобы прибыть к 11.10 в Ульяновск? Считать, что расстояние между населенными пунктами равно 200 км.</w:t>
      </w:r>
    </w:p>
    <w:p w:rsidR="00346CBD" w:rsidRDefault="00346CBD" w:rsidP="00346CBD">
      <w:pPr>
        <w:spacing w:after="0"/>
      </w:pPr>
      <w:r>
        <w:t>400 – По графику зависимости пути от времени при равномерном движении определите скорость автомобиля.</w:t>
      </w:r>
    </w:p>
    <w:p w:rsidR="00893DBC" w:rsidRDefault="00893DBC" w:rsidP="00346CBD">
      <w:pPr>
        <w:spacing w:after="0"/>
      </w:pPr>
      <w:r w:rsidRPr="00893DBC">
        <w:rPr>
          <w:noProof/>
          <w:lang w:eastAsia="ru-RU"/>
        </w:rPr>
        <w:lastRenderedPageBreak/>
        <w:drawing>
          <wp:inline distT="0" distB="0" distL="0" distR="0" wp14:anchorId="6EB4C35C" wp14:editId="27B79EC1">
            <wp:extent cx="1972923" cy="1552575"/>
            <wp:effectExtent l="0" t="0" r="889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6" t="37374" r="51213" b="16363"/>
                    <a:stretch/>
                  </pic:blipFill>
                  <pic:spPr>
                    <a:xfrm>
                      <a:off x="0" y="0"/>
                      <a:ext cx="1975203" cy="155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CBD" w:rsidRPr="00125C31" w:rsidRDefault="00346CBD" w:rsidP="00346CBD">
      <w:pPr>
        <w:spacing w:after="0"/>
        <w:rPr>
          <w:b/>
        </w:rPr>
      </w:pPr>
      <w:r w:rsidRPr="00125C31">
        <w:rPr>
          <w:b/>
        </w:rPr>
        <w:t>Силы</w:t>
      </w:r>
    </w:p>
    <w:p w:rsidR="00346CBD" w:rsidRDefault="00346CBD" w:rsidP="00346CBD">
      <w:pPr>
        <w:spacing w:after="0"/>
      </w:pPr>
      <w:r>
        <w:t xml:space="preserve">100 – </w:t>
      </w:r>
      <w:r w:rsidR="001C6C50">
        <w:t xml:space="preserve">Когда дрессированная корова Му-му встает на задние ноги, она весит 200 </w:t>
      </w:r>
      <w:proofErr w:type="gramStart"/>
      <w:r w:rsidR="001C6C50">
        <w:t>Н.</w:t>
      </w:r>
      <w:proofErr w:type="gramEnd"/>
      <w:r w:rsidR="001C6C50">
        <w:t xml:space="preserve"> Сколько будет весит</w:t>
      </w:r>
      <w:r w:rsidR="008627AA">
        <w:t>ь</w:t>
      </w:r>
      <w:r w:rsidR="001C6C50">
        <w:t xml:space="preserve"> корова, если встанет на четыре ноги?</w:t>
      </w:r>
    </w:p>
    <w:p w:rsidR="00346CBD" w:rsidRDefault="00346CBD" w:rsidP="00346CBD">
      <w:pPr>
        <w:spacing w:after="0"/>
      </w:pPr>
      <w:r>
        <w:t>200 – Фамилия какого ученого пропущена в стихотворении Джорджа Байрона:</w:t>
      </w:r>
    </w:p>
    <w:p w:rsidR="00346CBD" w:rsidRDefault="00346CBD" w:rsidP="00346CBD">
      <w:pPr>
        <w:spacing w:after="0"/>
      </w:pPr>
      <w:r>
        <w:t xml:space="preserve">Когда однажды, в думу </w:t>
      </w:r>
      <w:proofErr w:type="gramStart"/>
      <w:r>
        <w:t>погружен</w:t>
      </w:r>
      <w:proofErr w:type="gramEnd"/>
      <w:r>
        <w:t>,</w:t>
      </w:r>
    </w:p>
    <w:p w:rsidR="00346CBD" w:rsidRDefault="00346CBD" w:rsidP="00346CBD">
      <w:pPr>
        <w:spacing w:after="0"/>
      </w:pPr>
      <w:r>
        <w:t>Увидел … яблока паденья,</w:t>
      </w:r>
    </w:p>
    <w:p w:rsidR="00346CBD" w:rsidRDefault="00346CBD" w:rsidP="00346CBD">
      <w:pPr>
        <w:spacing w:after="0"/>
      </w:pPr>
      <w:r>
        <w:t>Он вывел притяжения закон</w:t>
      </w:r>
    </w:p>
    <w:p w:rsidR="00346CBD" w:rsidRDefault="00346CBD" w:rsidP="00346CBD">
      <w:pPr>
        <w:spacing w:after="0"/>
      </w:pPr>
      <w:r>
        <w:t>Из этого простого наблюдения.</w:t>
      </w:r>
    </w:p>
    <w:p w:rsidR="00346CBD" w:rsidRDefault="00346CBD" w:rsidP="00346CBD">
      <w:pPr>
        <w:spacing w:after="0"/>
      </w:pPr>
      <w:r>
        <w:t>300 – С какой силой нужно тянуть санки с ребенком массой 40 кг по поверхности с коэффициентом трения 0,2?</w:t>
      </w:r>
    </w:p>
    <w:p w:rsidR="00346CBD" w:rsidRDefault="00346CBD" w:rsidP="00346CBD">
      <w:pPr>
        <w:spacing w:after="0"/>
      </w:pPr>
      <w:r>
        <w:t>400 – Определите центр тяжести фигуры, состоящей из двух прямоугольников.</w:t>
      </w:r>
    </w:p>
    <w:p w:rsidR="00346CBD" w:rsidRPr="00125C31" w:rsidRDefault="00346CBD" w:rsidP="00346CBD">
      <w:pPr>
        <w:spacing w:after="0"/>
        <w:rPr>
          <w:b/>
        </w:rPr>
      </w:pPr>
      <w:r w:rsidRPr="00125C31">
        <w:rPr>
          <w:b/>
        </w:rPr>
        <w:t xml:space="preserve">Всего понемногу </w:t>
      </w:r>
    </w:p>
    <w:p w:rsidR="00346CBD" w:rsidRDefault="00346CBD" w:rsidP="00346CBD">
      <w:pPr>
        <w:spacing w:after="0"/>
      </w:pPr>
      <w:r>
        <w:t>100 – Она не имеет цвета и запаха, заполняет клетки живых существ на 70-80%, ее плотность 1000 кг/м</w:t>
      </w:r>
      <w:r w:rsidRPr="007C5D1C">
        <w:rPr>
          <w:vertAlign w:val="superscript"/>
        </w:rPr>
        <w:t>3</w:t>
      </w:r>
      <w:r>
        <w:t>.</w:t>
      </w:r>
    </w:p>
    <w:p w:rsidR="00346CBD" w:rsidRDefault="00346CBD" w:rsidP="00346CBD">
      <w:pPr>
        <w:spacing w:after="0"/>
      </w:pPr>
      <w:r>
        <w:t xml:space="preserve">200 – Этот ученый сформулировал закон распределения давления в жидкостях и газах, изобрел счетную машину, шприц, участвовал в становлении проективной геометрии и теории вероятности. </w:t>
      </w:r>
    </w:p>
    <w:p w:rsidR="00346CBD" w:rsidRDefault="00346CBD" w:rsidP="00346CBD">
      <w:pPr>
        <w:spacing w:after="0"/>
      </w:pPr>
      <w:r>
        <w:t>300 – «Кот в мешке»</w:t>
      </w:r>
    </w:p>
    <w:p w:rsidR="00346CBD" w:rsidRDefault="00346CBD" w:rsidP="00346CBD">
      <w:pPr>
        <w:spacing w:after="0"/>
      </w:pPr>
      <w:r>
        <w:t xml:space="preserve">Капитан </w:t>
      </w:r>
      <w:proofErr w:type="spellStart"/>
      <w:r>
        <w:t>Врунгель</w:t>
      </w:r>
      <w:proofErr w:type="spellEnd"/>
      <w:r>
        <w:t xml:space="preserve">, вернувшись с очередного кругосветного путешествия, рассказывает: </w:t>
      </w:r>
    </w:p>
    <w:p w:rsidR="00346CBD" w:rsidRDefault="00346CBD" w:rsidP="00346CBD">
      <w:pPr>
        <w:spacing w:after="0"/>
      </w:pPr>
      <w:r>
        <w:t>-У нас в кают-компании на стене висит ружье. Старинное, охотничье ружье. Так вот, это самое ружье непременно раз в год стреляет. И в этом году тоже – как бабахнет. Мы как раз стояли у острова Борнео. Я врываюсь в кают-компанию, и что же я вижу? Ружье раскачивается на стене, как маятник в шторм, а пуля пробила насквозь аквариум с моими золотыми рыбками… Вода выливается из дыры, как сквозь кингстоны, а бедные рыбки подпрыгивают, бьются о дно</w:t>
      </w:r>
      <w:proofErr w:type="gramStart"/>
      <w:r>
        <w:t>…  П</w:t>
      </w:r>
      <w:proofErr w:type="gramEnd"/>
      <w:r>
        <w:t xml:space="preserve">ришлось мне заткнуть пробоину и вызвать своих помощников. </w:t>
      </w:r>
    </w:p>
    <w:p w:rsidR="00346CBD" w:rsidRDefault="00346CBD" w:rsidP="00346CBD">
      <w:pPr>
        <w:spacing w:after="0"/>
      </w:pPr>
      <w:r>
        <w:t xml:space="preserve">Какая физическая ошибка допущена в рассказе капитана </w:t>
      </w:r>
      <w:proofErr w:type="spellStart"/>
      <w:r>
        <w:t>Врунгеля</w:t>
      </w:r>
      <w:proofErr w:type="spellEnd"/>
      <w:r>
        <w:t>?</w:t>
      </w:r>
    </w:p>
    <w:p w:rsidR="00346CBD" w:rsidRDefault="00346CBD" w:rsidP="00346CBD">
      <w:pPr>
        <w:spacing w:after="0"/>
      </w:pPr>
      <w:r>
        <w:t>400 – Определите давление бруска на стол.</w:t>
      </w:r>
    </w:p>
    <w:p w:rsidR="00346CBD" w:rsidRPr="00125C31" w:rsidRDefault="00346CBD" w:rsidP="00346CBD">
      <w:pPr>
        <w:spacing w:after="0"/>
        <w:rPr>
          <w:b/>
        </w:rPr>
      </w:pPr>
      <w:r w:rsidRPr="00125C31">
        <w:rPr>
          <w:b/>
        </w:rPr>
        <w:t>Физические явления</w:t>
      </w:r>
    </w:p>
    <w:p w:rsidR="00346CBD" w:rsidRDefault="00346CBD" w:rsidP="00346CBD">
      <w:pPr>
        <w:spacing w:after="0"/>
      </w:pPr>
      <w:r>
        <w:t xml:space="preserve">100 – Почему при остановке автобуса обязательно нужно держаться за поручни? </w:t>
      </w:r>
    </w:p>
    <w:p w:rsidR="00346CBD" w:rsidRDefault="00346CBD" w:rsidP="00346CBD">
      <w:pPr>
        <w:spacing w:after="0"/>
      </w:pPr>
      <w:r>
        <w:t>200 – Почему мыльные пузыри имеют форму шара?</w:t>
      </w:r>
    </w:p>
    <w:p w:rsidR="00346CBD" w:rsidRDefault="00346CBD" w:rsidP="00346CBD">
      <w:pPr>
        <w:spacing w:after="0"/>
      </w:pPr>
      <w:r>
        <w:t>300 – «Вопрос-аукцион»</w:t>
      </w:r>
    </w:p>
    <w:p w:rsidR="00346CBD" w:rsidRDefault="00346CBD" w:rsidP="00346CBD">
      <w:pPr>
        <w:spacing w:after="0"/>
      </w:pPr>
      <w:r>
        <w:t xml:space="preserve">Перечислите физические явления, изображенные на картине нашего земляка, художника Аркадия </w:t>
      </w:r>
      <w:proofErr w:type="spellStart"/>
      <w:r>
        <w:t>Пластова</w:t>
      </w:r>
      <w:proofErr w:type="spellEnd"/>
      <w:r>
        <w:t xml:space="preserve"> «Весна».</w:t>
      </w:r>
    </w:p>
    <w:p w:rsidR="00346CBD" w:rsidRDefault="00346CBD" w:rsidP="00346CBD">
      <w:pPr>
        <w:spacing w:after="0"/>
      </w:pPr>
      <w:r>
        <w:t>400 – Придумайте</w:t>
      </w:r>
      <w:r w:rsidR="00CB74DC">
        <w:t xml:space="preserve"> четверостишие о любом физическом явлении. (За это задание баллы можно начислить всем командам)</w:t>
      </w:r>
      <w:r>
        <w:t xml:space="preserve"> </w:t>
      </w:r>
    </w:p>
    <w:p w:rsidR="00346CBD" w:rsidRDefault="00346CBD" w:rsidP="00346CBD">
      <w:pPr>
        <w:spacing w:after="0"/>
      </w:pPr>
    </w:p>
    <w:p w:rsidR="00346CBD" w:rsidRPr="00125C31" w:rsidRDefault="00CB74DC" w:rsidP="00346CBD">
      <w:pPr>
        <w:spacing w:after="0"/>
        <w:jc w:val="center"/>
        <w:rPr>
          <w:b/>
        </w:rPr>
      </w:pPr>
      <w:r>
        <w:rPr>
          <w:b/>
        </w:rPr>
        <w:t xml:space="preserve">Раунд </w:t>
      </w:r>
      <w:r>
        <w:rPr>
          <w:b/>
          <w:lang w:val="en-US"/>
        </w:rPr>
        <w:t>II</w:t>
      </w:r>
      <w:r w:rsidR="00346CBD" w:rsidRPr="00125C31">
        <w:rPr>
          <w:b/>
        </w:rPr>
        <w:t xml:space="preserve"> «</w:t>
      </w:r>
      <w:r w:rsidR="00757547">
        <w:rPr>
          <w:b/>
        </w:rPr>
        <w:t>Математика</w:t>
      </w:r>
      <w:r w:rsidR="00346CBD" w:rsidRPr="00125C31">
        <w:rPr>
          <w:b/>
        </w:rPr>
        <w:t>»</w:t>
      </w:r>
    </w:p>
    <w:p w:rsidR="00346CBD" w:rsidRDefault="00346CBD" w:rsidP="00346CBD">
      <w:pPr>
        <w:spacing w:after="0"/>
      </w:pPr>
    </w:p>
    <w:p w:rsidR="00346CBD" w:rsidRPr="00125C31" w:rsidRDefault="00346CBD" w:rsidP="00346CBD">
      <w:pPr>
        <w:spacing w:after="0"/>
        <w:rPr>
          <w:b/>
        </w:rPr>
      </w:pPr>
      <w:r>
        <w:rPr>
          <w:b/>
        </w:rPr>
        <w:t>Задачи</w:t>
      </w:r>
    </w:p>
    <w:p w:rsidR="00346CBD" w:rsidRDefault="00346CBD" w:rsidP="00346CBD">
      <w:pPr>
        <w:spacing w:after="0"/>
      </w:pPr>
      <w:r>
        <w:t xml:space="preserve">100 – </w:t>
      </w:r>
      <w:r w:rsidR="002B3BA8">
        <w:t>Сколько пальцев на 6 руках?</w:t>
      </w:r>
    </w:p>
    <w:p w:rsidR="00346CBD" w:rsidRDefault="00346CBD" w:rsidP="00346CBD">
      <w:pPr>
        <w:spacing w:after="0"/>
      </w:pPr>
      <w:r>
        <w:t xml:space="preserve">200 – </w:t>
      </w:r>
      <w:r w:rsidR="002B3BA8">
        <w:t xml:space="preserve">Вычислите: </w:t>
      </w:r>
      <w:r w:rsidR="003B3853">
        <w:t>900</w:t>
      </w:r>
      <w:r w:rsidR="002B3BA8">
        <w:t>-230+2</w:t>
      </w:r>
      <w:r w:rsidR="003B3853">
        <w:t>3</w:t>
      </w:r>
      <w:r w:rsidR="002B3BA8">
        <w:t>+12</w:t>
      </w:r>
      <w:r w:rsidR="003B3853">
        <w:t>5</w:t>
      </w:r>
      <w:r w:rsidR="002B3BA8">
        <w:t>0</w:t>
      </w:r>
      <w:r w:rsidR="003B3853">
        <w:t>. Подсказка: результат – год образования Ульяновской области.</w:t>
      </w:r>
    </w:p>
    <w:p w:rsidR="00346CBD" w:rsidRPr="002515E3" w:rsidRDefault="00346CBD" w:rsidP="008A0E24">
      <w:pPr>
        <w:pStyle w:val="Default"/>
      </w:pPr>
      <w:r>
        <w:t xml:space="preserve">300 – </w:t>
      </w:r>
      <w:r w:rsidR="002515E3">
        <w:t xml:space="preserve">Ульяновская </w:t>
      </w:r>
      <w:r w:rsidR="002515E3" w:rsidRPr="002515E3">
        <w:t>область занимает</w:t>
      </w:r>
      <w:r w:rsidR="002515E3">
        <w:t xml:space="preserve"> примерно</w:t>
      </w:r>
      <w:r w:rsidR="002515E3" w:rsidRPr="002515E3">
        <w:t xml:space="preserve"> 0,2% территории России. Какова площадь нашей области, если</w:t>
      </w:r>
      <w:r w:rsidR="002515E3">
        <w:t xml:space="preserve"> площадь</w:t>
      </w:r>
      <w:r w:rsidR="002515E3" w:rsidRPr="002515E3">
        <w:t xml:space="preserve"> Росси</w:t>
      </w:r>
      <w:r w:rsidR="002515E3">
        <w:t>и</w:t>
      </w:r>
      <w:r w:rsidR="002515E3" w:rsidRPr="002515E3">
        <w:t xml:space="preserve"> </w:t>
      </w:r>
      <w:r w:rsidR="002515E3" w:rsidRPr="002515E3">
        <w:rPr>
          <w:color w:val="252525"/>
        </w:rPr>
        <w:t>17 125 191 км²</w:t>
      </w:r>
      <w:r w:rsidR="002515E3">
        <w:rPr>
          <w:color w:val="252525"/>
        </w:rPr>
        <w:t>.</w:t>
      </w:r>
    </w:p>
    <w:p w:rsidR="002B3BA8" w:rsidRDefault="00346CBD" w:rsidP="00346CBD">
      <w:pPr>
        <w:spacing w:after="0"/>
      </w:pPr>
      <w:r>
        <w:t xml:space="preserve">400 – </w:t>
      </w:r>
      <w:r w:rsidR="002B3BA8">
        <w:t>«Кот в мешке»</w:t>
      </w:r>
    </w:p>
    <w:p w:rsidR="00346CBD" w:rsidRDefault="008A0E24" w:rsidP="00346CBD">
      <w:pPr>
        <w:spacing w:after="0"/>
      </w:pPr>
      <w:r>
        <w:rPr>
          <w:sz w:val="23"/>
          <w:szCs w:val="23"/>
        </w:rPr>
        <w:t>Имеется сплав стали двух сортов с содержанием никеля в 10% и 80%. Сколько нужно взять сплава каждого сорта, чтобы получить 140 кг стали с содержанием никеля 30%?</w:t>
      </w:r>
    </w:p>
    <w:p w:rsidR="00346CBD" w:rsidRPr="00125C31" w:rsidRDefault="001C6C50" w:rsidP="00346CBD">
      <w:pPr>
        <w:spacing w:after="0"/>
        <w:rPr>
          <w:b/>
        </w:rPr>
      </w:pPr>
      <w:r>
        <w:rPr>
          <w:b/>
        </w:rPr>
        <w:t>Логика</w:t>
      </w:r>
    </w:p>
    <w:p w:rsidR="00346CBD" w:rsidRDefault="00346CBD" w:rsidP="00346CBD">
      <w:pPr>
        <w:spacing w:after="0"/>
      </w:pPr>
      <w:r>
        <w:t xml:space="preserve">100 – </w:t>
      </w:r>
      <w:r w:rsidR="001C6C50">
        <w:t xml:space="preserve">Переставьте только один символ (знак или цифру), чтобы равенство стало верным: </w:t>
      </w:r>
      <m:oMath>
        <m:r>
          <w:rPr>
            <w:rFonts w:ascii="Cambria Math" w:hAnsi="Cambria Math"/>
          </w:rPr>
          <m:t>6-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3-2</m:t>
            </m:r>
          </m:e>
        </m:d>
        <m:r>
          <w:rPr>
            <w:rFonts w:ascii="Cambria Math" w:hAnsi="Cambria Math"/>
          </w:rPr>
          <m:t>=1</m:t>
        </m:r>
      </m:oMath>
    </w:p>
    <w:p w:rsidR="00346CBD" w:rsidRDefault="00346CBD" w:rsidP="00346CBD">
      <w:pPr>
        <w:spacing w:after="0"/>
      </w:pPr>
      <w:r>
        <w:t xml:space="preserve">200 – </w:t>
      </w:r>
      <w:r w:rsidR="0037356D">
        <w:t>Сумма наибольшего трехзначного числа и наименьшего двузначного равна…</w:t>
      </w:r>
    </w:p>
    <w:p w:rsidR="00346CBD" w:rsidRDefault="00346CBD" w:rsidP="00346CBD">
      <w:pPr>
        <w:spacing w:after="0"/>
      </w:pPr>
      <w:r>
        <w:t xml:space="preserve">300 – </w:t>
      </w:r>
      <w:r w:rsidR="006F73F0">
        <w:t>Назовите следующее число в ряду: 2, 5, 11, 23…</w:t>
      </w:r>
    </w:p>
    <w:p w:rsidR="00346CBD" w:rsidRDefault="00346CBD" w:rsidP="00346CBD">
      <w:pPr>
        <w:spacing w:after="0"/>
      </w:pPr>
      <w:r>
        <w:t xml:space="preserve">400 – </w:t>
      </w:r>
      <w:r w:rsidR="009F2AB0">
        <w:rPr>
          <w:color w:val="000000"/>
        </w:rPr>
        <w:t>В двух классах школы всего 50 учащихся. В одном из классов на 5 учащихся больше, чем в другом классе. Сколько учеников в каждом классе?</w:t>
      </w:r>
    </w:p>
    <w:p w:rsidR="00346CBD" w:rsidRPr="00125C31" w:rsidRDefault="00346CBD" w:rsidP="00346CBD">
      <w:pPr>
        <w:spacing w:after="0"/>
        <w:rPr>
          <w:b/>
        </w:rPr>
      </w:pPr>
      <w:r>
        <w:rPr>
          <w:b/>
        </w:rPr>
        <w:t>Параллелограмм</w:t>
      </w:r>
    </w:p>
    <w:p w:rsidR="00346CBD" w:rsidRDefault="00346CBD" w:rsidP="00346CBD">
      <w:pPr>
        <w:spacing w:after="0"/>
      </w:pPr>
      <w:r>
        <w:t xml:space="preserve">100 – </w:t>
      </w:r>
      <w:r w:rsidR="008627AA">
        <w:t>Найдите в квадрате название 3 геометрических фигур.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0"/>
        <w:gridCol w:w="459"/>
        <w:gridCol w:w="390"/>
        <w:gridCol w:w="390"/>
        <w:gridCol w:w="430"/>
        <w:gridCol w:w="430"/>
        <w:gridCol w:w="430"/>
      </w:tblGrid>
      <w:tr w:rsidR="0087447D" w:rsidTr="0087447D">
        <w:tc>
          <w:tcPr>
            <w:tcW w:w="359" w:type="dxa"/>
            <w:vAlign w:val="center"/>
          </w:tcPr>
          <w:p w:rsidR="0087447D" w:rsidRDefault="0087447D" w:rsidP="0087447D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360" w:type="dxa"/>
            <w:vAlign w:val="center"/>
          </w:tcPr>
          <w:p w:rsidR="0087447D" w:rsidRDefault="0087447D" w:rsidP="0087447D">
            <w:pPr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87447D" w:rsidRDefault="0087447D" w:rsidP="0087447D">
            <w:pPr>
              <w:jc w:val="center"/>
            </w:pPr>
            <w:r>
              <w:t>В</w:t>
            </w:r>
          </w:p>
        </w:tc>
        <w:tc>
          <w:tcPr>
            <w:tcW w:w="359" w:type="dxa"/>
            <w:vAlign w:val="center"/>
          </w:tcPr>
          <w:p w:rsidR="0087447D" w:rsidRDefault="0087447D" w:rsidP="0087447D">
            <w:pPr>
              <w:jc w:val="center"/>
            </w:pPr>
            <w:r>
              <w:t>К</w:t>
            </w:r>
          </w:p>
        </w:tc>
        <w:tc>
          <w:tcPr>
            <w:tcW w:w="360" w:type="dxa"/>
            <w:vAlign w:val="center"/>
          </w:tcPr>
          <w:p w:rsidR="0087447D" w:rsidRDefault="0087447D" w:rsidP="0087447D">
            <w:pPr>
              <w:jc w:val="center"/>
            </w:pPr>
            <w:r>
              <w:t>С</w:t>
            </w:r>
          </w:p>
        </w:tc>
        <w:tc>
          <w:tcPr>
            <w:tcW w:w="360" w:type="dxa"/>
            <w:vAlign w:val="center"/>
          </w:tcPr>
          <w:p w:rsidR="0087447D" w:rsidRDefault="0087447D" w:rsidP="0087447D">
            <w:pPr>
              <w:jc w:val="center"/>
            </w:pPr>
            <w:r>
              <w:t>М</w:t>
            </w:r>
          </w:p>
        </w:tc>
        <w:tc>
          <w:tcPr>
            <w:tcW w:w="360" w:type="dxa"/>
            <w:vAlign w:val="center"/>
          </w:tcPr>
          <w:p w:rsidR="0087447D" w:rsidRDefault="0087447D" w:rsidP="0087447D">
            <w:pPr>
              <w:jc w:val="center"/>
            </w:pPr>
            <w:r>
              <w:t>Я</w:t>
            </w:r>
          </w:p>
        </w:tc>
      </w:tr>
      <w:tr w:rsidR="0087447D" w:rsidTr="0087447D">
        <w:tc>
          <w:tcPr>
            <w:tcW w:w="359" w:type="dxa"/>
            <w:vAlign w:val="center"/>
          </w:tcPr>
          <w:p w:rsidR="0087447D" w:rsidRDefault="0087447D" w:rsidP="0087447D">
            <w:pPr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87447D" w:rsidRDefault="0087447D" w:rsidP="0087447D">
            <w:pPr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87447D" w:rsidRDefault="0087447D" w:rsidP="0087447D">
            <w:pPr>
              <w:jc w:val="center"/>
            </w:pPr>
            <w:r>
              <w:t>А</w:t>
            </w:r>
          </w:p>
        </w:tc>
        <w:tc>
          <w:tcPr>
            <w:tcW w:w="359" w:type="dxa"/>
            <w:vAlign w:val="center"/>
          </w:tcPr>
          <w:p w:rsidR="0087447D" w:rsidRDefault="0087447D" w:rsidP="0087447D">
            <w:pPr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87447D" w:rsidRDefault="0087447D" w:rsidP="0087447D">
            <w:pPr>
              <w:jc w:val="center"/>
            </w:pPr>
            <w:r>
              <w:t>Б</w:t>
            </w:r>
          </w:p>
        </w:tc>
        <w:tc>
          <w:tcPr>
            <w:tcW w:w="360" w:type="dxa"/>
            <w:vAlign w:val="center"/>
          </w:tcPr>
          <w:p w:rsidR="0087447D" w:rsidRDefault="0087447D" w:rsidP="0087447D">
            <w:pPr>
              <w:jc w:val="center"/>
            </w:pPr>
            <w:proofErr w:type="gramStart"/>
            <w:r>
              <w:t>Ц</w:t>
            </w:r>
            <w:proofErr w:type="gramEnd"/>
          </w:p>
        </w:tc>
        <w:tc>
          <w:tcPr>
            <w:tcW w:w="360" w:type="dxa"/>
            <w:vAlign w:val="center"/>
          </w:tcPr>
          <w:p w:rsidR="0087447D" w:rsidRDefault="0087447D" w:rsidP="0087447D">
            <w:pPr>
              <w:jc w:val="center"/>
            </w:pPr>
            <w:r>
              <w:t>У</w:t>
            </w:r>
          </w:p>
        </w:tc>
      </w:tr>
      <w:tr w:rsidR="0087447D" w:rsidTr="0087447D">
        <w:tc>
          <w:tcPr>
            <w:tcW w:w="359" w:type="dxa"/>
            <w:vAlign w:val="center"/>
          </w:tcPr>
          <w:p w:rsidR="0087447D" w:rsidRDefault="0087447D" w:rsidP="0087447D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60" w:type="dxa"/>
            <w:vAlign w:val="center"/>
          </w:tcPr>
          <w:p w:rsidR="0087447D" w:rsidRDefault="0087447D" w:rsidP="0087447D">
            <w:pPr>
              <w:jc w:val="center"/>
            </w:pPr>
            <w:r>
              <w:t>Ф</w:t>
            </w:r>
          </w:p>
        </w:tc>
        <w:tc>
          <w:tcPr>
            <w:tcW w:w="360" w:type="dxa"/>
            <w:vAlign w:val="center"/>
          </w:tcPr>
          <w:p w:rsidR="0087447D" w:rsidRDefault="0087447D" w:rsidP="0087447D">
            <w:pPr>
              <w:jc w:val="center"/>
            </w:pPr>
            <w:r>
              <w:t>Д</w:t>
            </w:r>
          </w:p>
        </w:tc>
        <w:tc>
          <w:tcPr>
            <w:tcW w:w="359" w:type="dxa"/>
            <w:vAlign w:val="center"/>
          </w:tcPr>
          <w:p w:rsidR="0087447D" w:rsidRDefault="0087447D" w:rsidP="0087447D">
            <w:pPr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87447D" w:rsidRDefault="0087447D" w:rsidP="0087447D">
            <w:pPr>
              <w:jc w:val="center"/>
            </w:pPr>
            <w:r>
              <w:t>В</w:t>
            </w:r>
          </w:p>
        </w:tc>
        <w:tc>
          <w:tcPr>
            <w:tcW w:w="360" w:type="dxa"/>
            <w:vAlign w:val="center"/>
          </w:tcPr>
          <w:p w:rsidR="0087447D" w:rsidRDefault="0087447D" w:rsidP="0087447D">
            <w:pPr>
              <w:jc w:val="center"/>
            </w:pPr>
            <w:r>
              <w:t>Ф</w:t>
            </w:r>
          </w:p>
        </w:tc>
        <w:tc>
          <w:tcPr>
            <w:tcW w:w="360" w:type="dxa"/>
            <w:vAlign w:val="center"/>
          </w:tcPr>
          <w:p w:rsidR="0087447D" w:rsidRDefault="0087447D" w:rsidP="0087447D">
            <w:pPr>
              <w:jc w:val="center"/>
            </w:pPr>
            <w:r>
              <w:t>О</w:t>
            </w:r>
          </w:p>
        </w:tc>
      </w:tr>
      <w:tr w:rsidR="0087447D" w:rsidTr="0087447D">
        <w:tc>
          <w:tcPr>
            <w:tcW w:w="359" w:type="dxa"/>
            <w:vAlign w:val="center"/>
          </w:tcPr>
          <w:p w:rsidR="0087447D" w:rsidRDefault="0087447D" w:rsidP="0087447D">
            <w:pPr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87447D" w:rsidRDefault="0087447D" w:rsidP="0087447D">
            <w:pPr>
              <w:jc w:val="center"/>
            </w:pPr>
            <w:proofErr w:type="gramStart"/>
            <w:r>
              <w:t>Ш</w:t>
            </w:r>
            <w:proofErr w:type="gramEnd"/>
          </w:p>
        </w:tc>
        <w:tc>
          <w:tcPr>
            <w:tcW w:w="360" w:type="dxa"/>
            <w:vAlign w:val="center"/>
          </w:tcPr>
          <w:p w:rsidR="0087447D" w:rsidRDefault="0087447D" w:rsidP="0087447D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59" w:type="dxa"/>
            <w:vAlign w:val="center"/>
          </w:tcPr>
          <w:p w:rsidR="0087447D" w:rsidRDefault="0087447D" w:rsidP="0087447D">
            <w:pPr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87447D" w:rsidRDefault="0087447D" w:rsidP="0087447D">
            <w:pPr>
              <w:jc w:val="center"/>
            </w:pPr>
            <w:r>
              <w:t>М</w:t>
            </w:r>
          </w:p>
        </w:tc>
        <w:tc>
          <w:tcPr>
            <w:tcW w:w="360" w:type="dxa"/>
            <w:vAlign w:val="center"/>
          </w:tcPr>
          <w:p w:rsidR="0087447D" w:rsidRDefault="0087447D" w:rsidP="0087447D">
            <w:pPr>
              <w:jc w:val="center"/>
            </w:pPr>
            <w:r>
              <w:t>Б</w:t>
            </w:r>
          </w:p>
        </w:tc>
        <w:tc>
          <w:tcPr>
            <w:tcW w:w="360" w:type="dxa"/>
            <w:vAlign w:val="center"/>
          </w:tcPr>
          <w:p w:rsidR="0087447D" w:rsidRDefault="0087447D" w:rsidP="0087447D">
            <w:pPr>
              <w:jc w:val="center"/>
            </w:pPr>
            <w:r>
              <w:t>Х</w:t>
            </w:r>
          </w:p>
        </w:tc>
      </w:tr>
      <w:tr w:rsidR="0087447D" w:rsidTr="0087447D">
        <w:tc>
          <w:tcPr>
            <w:tcW w:w="359" w:type="dxa"/>
            <w:vAlign w:val="center"/>
          </w:tcPr>
          <w:p w:rsidR="0087447D" w:rsidRDefault="0087447D" w:rsidP="0087447D">
            <w:pPr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:rsidR="0087447D" w:rsidRDefault="0087447D" w:rsidP="0087447D">
            <w:pPr>
              <w:jc w:val="center"/>
            </w:pPr>
            <w:r>
              <w:t>У</w:t>
            </w:r>
          </w:p>
        </w:tc>
        <w:tc>
          <w:tcPr>
            <w:tcW w:w="360" w:type="dxa"/>
            <w:vAlign w:val="center"/>
          </w:tcPr>
          <w:p w:rsidR="0087447D" w:rsidRDefault="0087447D" w:rsidP="0087447D">
            <w:pPr>
              <w:jc w:val="center"/>
            </w:pPr>
            <w:r>
              <w:t>А</w:t>
            </w:r>
          </w:p>
        </w:tc>
        <w:tc>
          <w:tcPr>
            <w:tcW w:w="359" w:type="dxa"/>
            <w:vAlign w:val="center"/>
          </w:tcPr>
          <w:p w:rsidR="0087447D" w:rsidRDefault="003D0B30" w:rsidP="0087447D">
            <w:pPr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:rsidR="0087447D" w:rsidRDefault="0087447D" w:rsidP="0087447D">
            <w:pPr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:rsidR="0087447D" w:rsidRDefault="0087447D" w:rsidP="0087447D">
            <w:pPr>
              <w:jc w:val="center"/>
            </w:pPr>
            <w:r>
              <w:t>С</w:t>
            </w:r>
          </w:p>
        </w:tc>
        <w:tc>
          <w:tcPr>
            <w:tcW w:w="360" w:type="dxa"/>
            <w:vAlign w:val="center"/>
          </w:tcPr>
          <w:p w:rsidR="0087447D" w:rsidRDefault="0087447D" w:rsidP="0087447D">
            <w:pPr>
              <w:jc w:val="center"/>
            </w:pPr>
            <w:r>
              <w:t>Ч</w:t>
            </w:r>
          </w:p>
        </w:tc>
      </w:tr>
      <w:tr w:rsidR="0087447D" w:rsidTr="0087447D">
        <w:tc>
          <w:tcPr>
            <w:tcW w:w="359" w:type="dxa"/>
            <w:vAlign w:val="center"/>
          </w:tcPr>
          <w:p w:rsidR="0087447D" w:rsidRDefault="0087447D" w:rsidP="0087447D">
            <w:pPr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:rsidR="0087447D" w:rsidRDefault="0087447D" w:rsidP="0087447D">
            <w:pPr>
              <w:jc w:val="center"/>
            </w:pPr>
            <w:r>
              <w:t>К</w:t>
            </w:r>
          </w:p>
        </w:tc>
        <w:tc>
          <w:tcPr>
            <w:tcW w:w="360" w:type="dxa"/>
            <w:vAlign w:val="center"/>
          </w:tcPr>
          <w:p w:rsidR="0087447D" w:rsidRDefault="0087447D" w:rsidP="0087447D">
            <w:pPr>
              <w:jc w:val="center"/>
            </w:pPr>
            <w:r>
              <w:t>Т</w:t>
            </w:r>
          </w:p>
        </w:tc>
        <w:tc>
          <w:tcPr>
            <w:tcW w:w="359" w:type="dxa"/>
            <w:vAlign w:val="center"/>
          </w:tcPr>
          <w:p w:rsidR="0087447D" w:rsidRDefault="0087447D" w:rsidP="0087447D">
            <w:pPr>
              <w:jc w:val="center"/>
            </w:pPr>
            <w:r>
              <w:t>У</w:t>
            </w:r>
          </w:p>
        </w:tc>
        <w:tc>
          <w:tcPr>
            <w:tcW w:w="360" w:type="dxa"/>
            <w:vAlign w:val="center"/>
          </w:tcPr>
          <w:p w:rsidR="0087447D" w:rsidRDefault="0087447D" w:rsidP="0087447D">
            <w:pPr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87447D" w:rsidRDefault="0087447D" w:rsidP="0087447D">
            <w:pPr>
              <w:jc w:val="center"/>
            </w:pPr>
            <w:proofErr w:type="gramStart"/>
            <w:r>
              <w:t>Ц</w:t>
            </w:r>
            <w:proofErr w:type="gramEnd"/>
          </w:p>
        </w:tc>
        <w:tc>
          <w:tcPr>
            <w:tcW w:w="360" w:type="dxa"/>
            <w:vAlign w:val="center"/>
          </w:tcPr>
          <w:p w:rsidR="0087447D" w:rsidRDefault="0087447D" w:rsidP="0087447D">
            <w:pPr>
              <w:jc w:val="center"/>
            </w:pPr>
            <w:r>
              <w:t>М</w:t>
            </w:r>
          </w:p>
        </w:tc>
      </w:tr>
      <w:tr w:rsidR="0087447D" w:rsidTr="0087447D">
        <w:tc>
          <w:tcPr>
            <w:tcW w:w="359" w:type="dxa"/>
            <w:vAlign w:val="center"/>
          </w:tcPr>
          <w:p w:rsidR="0087447D" w:rsidRDefault="0087447D" w:rsidP="0087447D">
            <w:pPr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87447D" w:rsidRDefault="0087447D" w:rsidP="0087447D">
            <w:pPr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:rsidR="0087447D" w:rsidRDefault="0087447D" w:rsidP="0087447D">
            <w:pPr>
              <w:jc w:val="center"/>
            </w:pPr>
            <w:r>
              <w:t>О</w:t>
            </w:r>
          </w:p>
        </w:tc>
        <w:tc>
          <w:tcPr>
            <w:tcW w:w="359" w:type="dxa"/>
            <w:vAlign w:val="center"/>
          </w:tcPr>
          <w:p w:rsidR="0087447D" w:rsidRDefault="0087447D" w:rsidP="0087447D">
            <w:pPr>
              <w:jc w:val="center"/>
            </w:pPr>
            <w:r>
              <w:t>Г</w:t>
            </w:r>
          </w:p>
        </w:tc>
        <w:tc>
          <w:tcPr>
            <w:tcW w:w="360" w:type="dxa"/>
            <w:vAlign w:val="center"/>
          </w:tcPr>
          <w:p w:rsidR="0087447D" w:rsidRDefault="0087447D" w:rsidP="0087447D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60" w:type="dxa"/>
            <w:vAlign w:val="center"/>
          </w:tcPr>
          <w:p w:rsidR="0087447D" w:rsidRDefault="0087447D" w:rsidP="0087447D">
            <w:pPr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87447D" w:rsidRDefault="0087447D" w:rsidP="0087447D">
            <w:pPr>
              <w:jc w:val="center"/>
            </w:pPr>
            <w:r>
              <w:t>М</w:t>
            </w:r>
          </w:p>
        </w:tc>
      </w:tr>
    </w:tbl>
    <w:p w:rsidR="0087447D" w:rsidRDefault="0087447D" w:rsidP="00346CBD">
      <w:pPr>
        <w:spacing w:after="0"/>
      </w:pPr>
    </w:p>
    <w:p w:rsidR="00346CBD" w:rsidRDefault="00346CBD" w:rsidP="00346CBD">
      <w:pPr>
        <w:spacing w:after="0"/>
      </w:pPr>
      <w:r>
        <w:t>200 – Диагонали, как и стороны, этого четырехугольника взаимно перпендикулярны, стороны, как и углы, равны между собой.</w:t>
      </w:r>
    </w:p>
    <w:p w:rsidR="00346CBD" w:rsidRDefault="00346CBD" w:rsidP="00346CBD">
      <w:pPr>
        <w:spacing w:after="0"/>
      </w:pPr>
      <w:r>
        <w:t>300 – По периметру школы установлен забор длиной 120 м. Определите, какую площадь занимает пришкольный участок, если короткая сторона</w:t>
      </w:r>
      <w:r w:rsidR="003B3853">
        <w:t xml:space="preserve"> забора</w:t>
      </w:r>
      <w:r>
        <w:t xml:space="preserve"> имеет длину 20 м.</w:t>
      </w:r>
    </w:p>
    <w:p w:rsidR="00346CBD" w:rsidRDefault="00346CBD" w:rsidP="00346CBD">
      <w:pPr>
        <w:spacing w:after="0"/>
      </w:pPr>
      <w:r>
        <w:t>400 – Постройте параллелограмм, диагонали которого равны 6 см и 8 см и пересекаются под углом 50</w:t>
      </w:r>
      <w:r w:rsidRPr="00046DB7">
        <w:rPr>
          <w:vertAlign w:val="superscript"/>
        </w:rPr>
        <w:t>0</w:t>
      </w:r>
      <w:r>
        <w:t>.</w:t>
      </w:r>
    </w:p>
    <w:p w:rsidR="00346CBD" w:rsidRPr="00125C31" w:rsidRDefault="00346CBD" w:rsidP="00346CBD">
      <w:pPr>
        <w:spacing w:after="0"/>
        <w:rPr>
          <w:b/>
        </w:rPr>
      </w:pPr>
      <w:r>
        <w:rPr>
          <w:b/>
        </w:rPr>
        <w:t xml:space="preserve">Треугольник </w:t>
      </w:r>
    </w:p>
    <w:p w:rsidR="00346CBD" w:rsidRDefault="00346CBD" w:rsidP="00346CBD">
      <w:pPr>
        <w:spacing w:after="0"/>
      </w:pPr>
      <w:r>
        <w:t xml:space="preserve">100 – </w:t>
      </w:r>
      <w:r w:rsidR="003D0B30">
        <w:t>Треугольник с равными сторонами</w:t>
      </w:r>
    </w:p>
    <w:p w:rsidR="00346CBD" w:rsidRDefault="00346CBD" w:rsidP="00346CBD">
      <w:pPr>
        <w:spacing w:after="0"/>
      </w:pPr>
      <w:r>
        <w:t xml:space="preserve">200 – </w:t>
      </w:r>
      <w:r w:rsidR="002B3BA8">
        <w:t>Определите площадь треугольника с основанием 4 см и высотой 6 см.</w:t>
      </w:r>
    </w:p>
    <w:p w:rsidR="002B3BA8" w:rsidRDefault="00346CBD" w:rsidP="00346CBD">
      <w:pPr>
        <w:spacing w:after="0"/>
      </w:pPr>
      <w:r>
        <w:t xml:space="preserve">300 – </w:t>
      </w:r>
      <w:r w:rsidR="002B3BA8">
        <w:t>«Вопрос-аукцион»</w:t>
      </w:r>
    </w:p>
    <w:p w:rsidR="00346CBD" w:rsidRDefault="002B3BA8" w:rsidP="00346CBD">
      <w:pPr>
        <w:spacing w:after="0"/>
      </w:pPr>
      <w:r>
        <w:t>Сколько треугольников изображено на рисунке?</w:t>
      </w:r>
    </w:p>
    <w:p w:rsidR="003D0B30" w:rsidRDefault="003D0B30" w:rsidP="00346CBD">
      <w:pPr>
        <w:spacing w:after="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130810</wp:posOffset>
                </wp:positionV>
                <wp:extent cx="2667000" cy="1266825"/>
                <wp:effectExtent l="19050" t="19050" r="38100" b="28575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1266825"/>
                          <a:chOff x="0" y="0"/>
                          <a:chExt cx="2667000" cy="1266825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2667000" cy="1266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ая соединительная линия 2"/>
                        <wps:cNvCnPr/>
                        <wps:spPr>
                          <a:xfrm>
                            <a:off x="0" y="0"/>
                            <a:ext cx="1343025" cy="12668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Прямая соединительная линия 3"/>
                        <wps:cNvCnPr/>
                        <wps:spPr>
                          <a:xfrm flipV="1">
                            <a:off x="0" y="0"/>
                            <a:ext cx="2667000" cy="126682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 flipV="1">
                            <a:off x="1343025" y="0"/>
                            <a:ext cx="476250" cy="12668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1819275" y="0"/>
                            <a:ext cx="847725" cy="12668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" o:spid="_x0000_s1026" style="position:absolute;margin-left:4.95pt;margin-top:10.3pt;width:210pt;height:99.75pt;z-index:251663360" coordsize="26670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">
                <v:rect id="Прямоугольник 1" o:spid="_x0000_s1027" style="position:absolute;width:26670;height:12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db8IA&#10;AADaAAAADwAAAGRycy9kb3ducmV2LnhtbERPS2sCMRC+F/wPYYReipttoUVWo0hLsQUva0U9jpvZ&#10;B24mS5Lq6q9vBKGn4eN7znTem1acyPnGsoLnJAVBXFjdcKVg8/M5GoPwAVlja5kUXMjDfDZ4mGKm&#10;7ZlzOq1DJWII+wwV1CF0mZS+qMmgT2xHHLnSOoMhQldJ7fAcw00rX9L0TRpsODbU2NF7TcVx/WsU&#10;5OP9wq2eymWaH1YdX793rx/bpVKPw34xARGoD//iu/tLx/lwe+V25e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+V1vwgAAANoAAAAPAAAAAAAAAAAAAAAAAJgCAABkcnMvZG93&#10;bnJldi54bWxQSwUGAAAAAAQABAD1AAAAhwMAAAAA&#10;" fillcolor="white [3212]" strokecolor="#243f60 [1604]" strokeweight="2pt"/>
                <v:line id="Прямая соединительная линия 2" o:spid="_x0000_s1028" style="position:absolute;visibility:visible;mso-wrap-style:square" from="0,0" to="13430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F0UcQAAADaAAAADwAAAGRycy9kb3ducmV2LnhtbESPT2vCQBTE74LfYXmCt7pRQSV1FZEW&#10;vAT8R0tvj+xrNjX7NmQ3Gvvpu0LB4zAzv2GW685W4kqNLx0rGI8SEMS50yUXCs6n95cFCB+QNVaO&#10;ScGdPKxX/d4SU+1ufKDrMRQiQtinqMCEUKdS+tyQRT9yNXH0vl1jMUTZFFI3eItwW8lJksykxZLj&#10;gsGatobyy7G1Cr6q+Y+c7rPPMD58tJlpL91v9qbUcNBtXkEE6sIz/N/eaQUTeFyJN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XRRxAAAANoAAAAPAAAAAAAAAAAA&#10;AAAAAKECAABkcnMvZG93bnJldi54bWxQSwUGAAAAAAQABAD5AAAAkgMAAAAA&#10;" strokecolor="#002060" strokeweight="2.25pt"/>
                <v:line id="Прямая соединительная линия 3" o:spid="_x0000_s1029" style="position:absolute;flip:y;visibility:visible;mso-wrap-style:square" from="0,0" to="26670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jUoMMAAADaAAAADwAAAGRycy9kb3ducmV2LnhtbESPT4vCMBTE74LfITzBi6yJrhTpGkUE&#10;dWEP4p/DHh/N27bYvJQm2uqn3ywseBxm5jfMYtXZStyp8aVjDZOxAkGcOVNyruFy3r7NQfiAbLBy&#10;TBoe5GG17PcWmBrX8pHup5CLCGGfooYihDqV0mcFWfRjVxNH78c1FkOUTS5Ng22E20pOlUqkxZLj&#10;QoE1bQrKrqeb1ZAcniyrr9G8PM+SXa5a/u7UXuvhoFt/gAjUhVf4v/1pNLzD35V4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I1KDDAAAA2gAAAA8AAAAAAAAAAAAA&#10;AAAAoQIAAGRycy9kb3ducmV2LnhtbFBLBQYAAAAABAAEAPkAAACRAwAAAAA=&#10;" strokecolor="#002060" strokeweight="2.25pt"/>
                <v:line id="Прямая соединительная линия 4" o:spid="_x0000_s1030" style="position:absolute;flip:y;visibility:visible;mso-wrap-style:square" from="13430,0" to="18192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FM1MMAAADaAAAADwAAAGRycy9kb3ducmV2LnhtbESPzYvCMBTE78L+D+EteJE1UaRINYoI&#10;foCHxY/DHh/Nsy02L6WJtu5fvxEWPA4z8xtmvuxsJR7U+NKxhtFQgSDOnCk513A5b76mIHxANlg5&#10;Jg1P8rBcfPTmmBrX8pEep5CLCGGfooYihDqV0mcFWfRDVxNH7+oaiyHKJpemwTbCbSXHSiXSYslx&#10;ocCa1gVlt9Pdaki+f1lWh8G0PE+Sba5a/unUTuv+Z7eagQjUhXf4v703GibwuhJv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hTNTDAAAA2gAAAA8AAAAAAAAAAAAA&#10;AAAAoQIAAGRycy9kb3ducmV2LnhtbFBLBQYAAAAABAAEAPkAAACRAwAAAAA=&#10;" strokecolor="#002060" strokeweight="2.25pt"/>
                <v:line id="Прямая соединительная линия 5" o:spid="_x0000_s1031" style="position:absolute;visibility:visible;mso-wrap-style:square" from="18192,0" to="26670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jsJcQAAADaAAAADwAAAGRycy9kb3ducmV2LnhtbESPQWvCQBSE70L/w/IK3upGS1uJrlKK&#10;BS8BtaJ4e2Sf2Wj2bchuNPXXdwuCx2FmvmGm885W4kKNLx0rGA4SEMS50yUXCrY/3y9jED4ga6wc&#10;k4Jf8jCfPfWmmGp35TVdNqEQEcI+RQUmhDqV0ueGLPqBq4mjd3SNxRBlU0jd4DXCbSVHSfIuLZYc&#10;FwzW9GUoP29aq+BQfZzk6yrbh+F612amPXe3bKFU/7n7nIAI1IVH+N5eagVv8H8l3g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iOwlxAAAANoAAAAPAAAAAAAAAAAA&#10;AAAAAKECAABkcnMvZG93bnJldi54bWxQSwUGAAAAAAQABAD5AAAAkgMAAAAA&#10;" strokecolor="#002060" strokeweight="2.25pt"/>
              </v:group>
            </w:pict>
          </mc:Fallback>
        </mc:AlternateContent>
      </w:r>
    </w:p>
    <w:p w:rsidR="003D0B30" w:rsidRDefault="003D0B30" w:rsidP="00346CBD">
      <w:pPr>
        <w:spacing w:after="0"/>
      </w:pPr>
    </w:p>
    <w:p w:rsidR="003D0B30" w:rsidRDefault="003D0B30" w:rsidP="00346CBD">
      <w:pPr>
        <w:spacing w:after="0"/>
      </w:pPr>
    </w:p>
    <w:p w:rsidR="003D0B30" w:rsidRDefault="003D0B30" w:rsidP="00346CBD">
      <w:pPr>
        <w:spacing w:after="0"/>
      </w:pPr>
    </w:p>
    <w:p w:rsidR="003D0B30" w:rsidRDefault="003D0B30" w:rsidP="00346CBD">
      <w:pPr>
        <w:spacing w:after="0"/>
      </w:pPr>
    </w:p>
    <w:p w:rsidR="003D0B30" w:rsidRDefault="003D0B30" w:rsidP="00346CBD">
      <w:pPr>
        <w:spacing w:after="0"/>
      </w:pPr>
    </w:p>
    <w:p w:rsidR="003D0B30" w:rsidRDefault="003D0B30" w:rsidP="00346CBD">
      <w:pPr>
        <w:spacing w:after="0"/>
      </w:pPr>
    </w:p>
    <w:p w:rsidR="003D0B30" w:rsidRDefault="003D0B30" w:rsidP="00346CBD">
      <w:pPr>
        <w:spacing w:after="0"/>
      </w:pPr>
    </w:p>
    <w:p w:rsidR="00346CBD" w:rsidRDefault="00346CBD" w:rsidP="00346CBD">
      <w:pPr>
        <w:spacing w:after="0"/>
      </w:pPr>
      <w:r>
        <w:t>400 – Постройте треугольник, стороны которого равны 6 см, 8 см и 10 см.</w:t>
      </w:r>
    </w:p>
    <w:p w:rsidR="00346CBD" w:rsidRDefault="00346CBD" w:rsidP="00346CBD">
      <w:pPr>
        <w:spacing w:after="0"/>
      </w:pPr>
    </w:p>
    <w:p w:rsidR="0044296B" w:rsidRDefault="0044296B" w:rsidP="0044296B">
      <w:pPr>
        <w:spacing w:after="0"/>
        <w:ind w:firstLine="709"/>
      </w:pPr>
      <w:r>
        <w:t>В финальном раунде команды из 4 тем выбирают только одну</w:t>
      </w:r>
      <w:r w:rsidR="00CB74DC">
        <w:t>.</w:t>
      </w:r>
      <w:r w:rsidR="001D4827">
        <w:t xml:space="preserve"> Игроки делают ставки, не превышающие общее количество баллов, набранных за игру. Ответ записывается на листе. В случае верного ответа общее количество баллов увеличивается на ставку, если ответ неверный – общее количество баллов уменьшается на величину ставки.</w:t>
      </w:r>
    </w:p>
    <w:p w:rsidR="001D4827" w:rsidRDefault="001D4827" w:rsidP="001D4827">
      <w:pPr>
        <w:spacing w:after="0"/>
      </w:pPr>
    </w:p>
    <w:p w:rsidR="00CB74DC" w:rsidRPr="00CB74DC" w:rsidRDefault="00CB74DC" w:rsidP="00CB74DC">
      <w:pPr>
        <w:spacing w:after="0"/>
        <w:jc w:val="center"/>
        <w:rPr>
          <w:b/>
        </w:rPr>
      </w:pPr>
      <w:r w:rsidRPr="00CB74DC">
        <w:rPr>
          <w:b/>
        </w:rPr>
        <w:t>Задания финального раунда</w:t>
      </w:r>
    </w:p>
    <w:p w:rsidR="00CB74DC" w:rsidRDefault="00672113" w:rsidP="00221D03">
      <w:pPr>
        <w:pStyle w:val="a7"/>
        <w:numPr>
          <w:ilvl w:val="1"/>
          <w:numId w:val="1"/>
        </w:numPr>
        <w:spacing w:after="0"/>
        <w:ind w:left="357" w:hanging="357"/>
      </w:pPr>
      <w:r w:rsidRPr="00672113">
        <w:rPr>
          <w:b/>
        </w:rPr>
        <w:t>Солнечный свет</w:t>
      </w:r>
      <w:r>
        <w:t>: расстояние от Земли до Солнца 150 000 000 км, скорость света – 300 000 км/</w:t>
      </w:r>
      <w:proofErr w:type="gramStart"/>
      <w:r>
        <w:t>с</w:t>
      </w:r>
      <w:proofErr w:type="gramEnd"/>
      <w:r>
        <w:t>. Сколько минут свет идет от Солнца до Земли?</w:t>
      </w:r>
      <w:r w:rsidR="00AE6ECF">
        <w:t xml:space="preserve"> (8,3 минуты)</w:t>
      </w:r>
    </w:p>
    <w:p w:rsidR="00672113" w:rsidRDefault="00672113" w:rsidP="00221D03">
      <w:pPr>
        <w:pStyle w:val="a7"/>
        <w:numPr>
          <w:ilvl w:val="1"/>
          <w:numId w:val="1"/>
        </w:numPr>
        <w:spacing w:after="0"/>
        <w:ind w:left="357" w:hanging="357"/>
      </w:pPr>
      <w:r>
        <w:rPr>
          <w:b/>
        </w:rPr>
        <w:t>Возраст</w:t>
      </w:r>
      <w:r>
        <w:t>: брат в 2 раза старше сестры, вместе им 21 год. На сколько лет сестра младше брата?</w:t>
      </w:r>
      <w:r w:rsidR="00AE6ECF">
        <w:t xml:space="preserve"> (на 7 лет)</w:t>
      </w:r>
    </w:p>
    <w:p w:rsidR="00672113" w:rsidRDefault="00334EAC" w:rsidP="00221D03">
      <w:pPr>
        <w:pStyle w:val="a7"/>
        <w:numPr>
          <w:ilvl w:val="1"/>
          <w:numId w:val="1"/>
        </w:numPr>
        <w:spacing w:after="0"/>
        <w:ind w:left="357" w:hanging="357"/>
      </w:pPr>
      <w:r>
        <w:rPr>
          <w:b/>
        </w:rPr>
        <w:t>Разноцветные фигуры</w:t>
      </w:r>
      <w:r w:rsidRPr="00334EAC">
        <w:t>: к</w:t>
      </w:r>
      <w:r w:rsidR="00672113" w:rsidRPr="00334EAC">
        <w:t>вадрат, прямоугольник, ромб и параллелограмм вырезаны из белой, синей, красной и зеленой бумаги.</w:t>
      </w:r>
      <w:r>
        <w:t xml:space="preserve"> Известно, что прямоугольник не белый и не зеленый, синяя фигура лежит между ромбом и красной фигурой, параллелограмм не синий и не зеленый, квадрат лежит между параллелограммом и белой фигурой. Какая фигура вырезана из зеленой бумаги?</w:t>
      </w:r>
      <w:r w:rsidR="00AE6ECF">
        <w:t xml:space="preserve"> (квадрат</w:t>
      </w:r>
      <w:bookmarkStart w:id="0" w:name="_GoBack"/>
      <w:bookmarkEnd w:id="0"/>
      <w:r w:rsidR="00AE6ECF">
        <w:t>)</w:t>
      </w:r>
    </w:p>
    <w:p w:rsidR="00334EAC" w:rsidRPr="00334EAC" w:rsidRDefault="00221D03" w:rsidP="00221D03">
      <w:pPr>
        <w:pStyle w:val="a7"/>
        <w:numPr>
          <w:ilvl w:val="1"/>
          <w:numId w:val="1"/>
        </w:numPr>
        <w:spacing w:after="0"/>
        <w:ind w:left="357" w:hanging="357"/>
      </w:pPr>
      <w:proofErr w:type="spellStart"/>
      <w:r w:rsidRPr="00221D03">
        <w:rPr>
          <w:b/>
          <w:color w:val="000000"/>
          <w:shd w:val="clear" w:color="auto" w:fill="FFFFFF"/>
        </w:rPr>
        <w:t>Энергозатраты</w:t>
      </w:r>
      <w:proofErr w:type="spellEnd"/>
      <w:r w:rsidR="00334EAC">
        <w:rPr>
          <w:color w:val="000000"/>
          <w:shd w:val="clear" w:color="auto" w:fill="FFFFFF"/>
        </w:rPr>
        <w:t xml:space="preserve">: </w:t>
      </w:r>
      <w:r>
        <w:rPr>
          <w:color w:val="000000"/>
          <w:shd w:val="clear" w:color="auto" w:fill="FFFFFF"/>
        </w:rPr>
        <w:t>п</w:t>
      </w:r>
      <w:r w:rsidR="00334EAC" w:rsidRPr="00334EAC">
        <w:rPr>
          <w:color w:val="000000"/>
          <w:shd w:val="clear" w:color="auto" w:fill="FFFFFF"/>
        </w:rPr>
        <w:t>еред боем с Иваном царевичем</w:t>
      </w:r>
      <w:r w:rsidR="00334EAC">
        <w:rPr>
          <w:color w:val="000000"/>
          <w:shd w:val="clear" w:color="auto" w:fill="FFFFFF"/>
        </w:rPr>
        <w:t xml:space="preserve"> каждая голова</w:t>
      </w:r>
      <w:r w:rsidR="00334EAC" w:rsidRPr="00334EAC">
        <w:rPr>
          <w:color w:val="000000"/>
          <w:shd w:val="clear" w:color="auto" w:fill="FFFFFF"/>
        </w:rPr>
        <w:t xml:space="preserve"> Зме</w:t>
      </w:r>
      <w:r w:rsidR="00334EAC">
        <w:rPr>
          <w:color w:val="000000"/>
          <w:shd w:val="clear" w:color="auto" w:fill="FFFFFF"/>
        </w:rPr>
        <w:t>я</w:t>
      </w:r>
      <w:r w:rsidR="00334EAC" w:rsidRPr="00334EAC">
        <w:rPr>
          <w:color w:val="000000"/>
          <w:shd w:val="clear" w:color="auto" w:fill="FFFFFF"/>
        </w:rPr>
        <w:t xml:space="preserve"> Горыныч </w:t>
      </w:r>
      <w:r w:rsidR="00334EAC">
        <w:rPr>
          <w:color w:val="000000"/>
          <w:shd w:val="clear" w:color="auto" w:fill="FFFFFF"/>
        </w:rPr>
        <w:t>съела по 200 кг морковки</w:t>
      </w:r>
      <w:r w:rsidR="00334EAC" w:rsidRPr="00334EAC">
        <w:rPr>
          <w:color w:val="000000"/>
          <w:shd w:val="clear" w:color="auto" w:fill="FFFFFF"/>
        </w:rPr>
        <w:t xml:space="preserve">. Четверть </w:t>
      </w:r>
      <w:r w:rsidR="00334EAC">
        <w:rPr>
          <w:color w:val="000000"/>
          <w:shd w:val="clear" w:color="auto" w:fill="FFFFFF"/>
        </w:rPr>
        <w:t>энергии, полученной при расщеплении моркови,</w:t>
      </w:r>
      <w:r w:rsidR="00334EAC" w:rsidRPr="00334EAC">
        <w:rPr>
          <w:color w:val="000000"/>
          <w:shd w:val="clear" w:color="auto" w:fill="FFFFFF"/>
        </w:rPr>
        <w:t xml:space="preserve"> он израсходовал на перелет до места боя, 160 кг</w:t>
      </w:r>
      <w:r w:rsidR="00334EAC">
        <w:rPr>
          <w:color w:val="000000"/>
          <w:shd w:val="clear" w:color="auto" w:fill="FFFFFF"/>
        </w:rPr>
        <w:t xml:space="preserve"> расщепилось</w:t>
      </w:r>
      <w:r w:rsidR="00334EAC" w:rsidRPr="00334EAC">
        <w:rPr>
          <w:color w:val="000000"/>
          <w:shd w:val="clear" w:color="auto" w:fill="FFFFFF"/>
        </w:rPr>
        <w:t xml:space="preserve"> во время боя. </w:t>
      </w:r>
      <w:r w:rsidR="00334EAC">
        <w:rPr>
          <w:color w:val="000000"/>
          <w:shd w:val="clear" w:color="auto" w:fill="FFFFFF"/>
        </w:rPr>
        <w:t>Достаточное ли количество морковки съел Змей Горыныч во время обеда, чтобы</w:t>
      </w:r>
      <w:r w:rsidR="00334EAC" w:rsidRPr="00334EAC">
        <w:rPr>
          <w:color w:val="000000"/>
          <w:shd w:val="clear" w:color="auto" w:fill="FFFFFF"/>
        </w:rPr>
        <w:t xml:space="preserve"> долететь обратно для новой заправки после бегства с поля боя?</w:t>
      </w:r>
      <w:r w:rsidR="00AE6ECF">
        <w:rPr>
          <w:color w:val="000000"/>
          <w:shd w:val="clear" w:color="auto" w:fill="FFFFFF"/>
        </w:rPr>
        <w:t xml:space="preserve"> (да, достаточное)</w:t>
      </w:r>
    </w:p>
    <w:p w:rsidR="00EF4C7E" w:rsidRPr="00EF4C7E" w:rsidRDefault="00EF4C7E" w:rsidP="00EF4C7E">
      <w:pPr>
        <w:pStyle w:val="a3"/>
        <w:spacing w:before="0" w:beforeAutospacing="0" w:after="0" w:afterAutospacing="0"/>
        <w:ind w:firstLine="709"/>
        <w:rPr>
          <w:bCs/>
          <w:color w:val="000000"/>
        </w:rPr>
      </w:pPr>
    </w:p>
    <w:p w:rsidR="00FA347C" w:rsidRPr="00FA347C" w:rsidRDefault="00EF4C7E" w:rsidP="00EF4C7E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b/>
          <w:bCs/>
          <w:color w:val="000000"/>
          <w:lang w:val="en-US"/>
        </w:rPr>
        <w:t>IV</w:t>
      </w:r>
      <w:r>
        <w:rPr>
          <w:b/>
          <w:bCs/>
          <w:color w:val="000000"/>
        </w:rPr>
        <w:t xml:space="preserve">. </w:t>
      </w:r>
      <w:r w:rsidR="00FA347C" w:rsidRPr="00CD3217">
        <w:rPr>
          <w:b/>
          <w:bCs/>
          <w:color w:val="000000"/>
        </w:rPr>
        <w:t>Подведение итогов и награждение победителей.</w:t>
      </w:r>
    </w:p>
    <w:p w:rsidR="00AA2B9C" w:rsidRDefault="00EF4C7E" w:rsidP="00EF4C7E">
      <w:pPr>
        <w:spacing w:after="0" w:line="240" w:lineRule="auto"/>
        <w:ind w:firstLine="709"/>
      </w:pPr>
      <w:r>
        <w:t>Команда, набравшая наибольшее количество баллов, награждается дипломом победителя, остальные команды получают грамоты за активное участие. Болельщик, набравший наибольшее количество баллов для команды, также награждается грамотой.</w:t>
      </w:r>
    </w:p>
    <w:p w:rsidR="001C0039" w:rsidRDefault="001C0039">
      <w:r>
        <w:br w:type="page"/>
      </w:r>
    </w:p>
    <w:p w:rsidR="001D4827" w:rsidRDefault="001D4827" w:rsidP="001C0039">
      <w:pPr>
        <w:spacing w:after="0" w:line="240" w:lineRule="auto"/>
        <w:jc w:val="center"/>
        <w:rPr>
          <w:b/>
        </w:rPr>
        <w:sectPr w:rsidR="001D48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0039" w:rsidRDefault="001C0039" w:rsidP="001C0039">
      <w:pPr>
        <w:spacing w:after="0" w:line="240" w:lineRule="auto"/>
        <w:jc w:val="center"/>
        <w:rPr>
          <w:b/>
        </w:rPr>
      </w:pPr>
      <w:r w:rsidRPr="001C0039">
        <w:rPr>
          <w:b/>
        </w:rPr>
        <w:lastRenderedPageBreak/>
        <w:t>Оценочный лист</w:t>
      </w:r>
    </w:p>
    <w:p w:rsidR="00AA2B9C" w:rsidRDefault="001C0039" w:rsidP="001C0039">
      <w:pPr>
        <w:spacing w:after="0" w:line="240" w:lineRule="auto"/>
        <w:jc w:val="center"/>
        <w:rPr>
          <w:b/>
        </w:rPr>
      </w:pPr>
      <w:r w:rsidRPr="001C0039">
        <w:rPr>
          <w:b/>
          <w:lang w:val="en-US"/>
        </w:rPr>
        <w:t>I</w:t>
      </w:r>
      <w:r w:rsidRPr="001C0039">
        <w:rPr>
          <w:b/>
        </w:rPr>
        <w:t xml:space="preserve"> раунд</w:t>
      </w:r>
    </w:p>
    <w:p w:rsidR="001C0039" w:rsidRPr="00CD3217" w:rsidRDefault="001C0039" w:rsidP="00CD3217">
      <w:pPr>
        <w:spacing w:after="0" w:line="240" w:lineRule="auto"/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33"/>
        <w:gridCol w:w="1174"/>
        <w:gridCol w:w="1174"/>
        <w:gridCol w:w="1174"/>
        <w:gridCol w:w="1174"/>
      </w:tblGrid>
      <w:tr w:rsidR="001D4827" w:rsidTr="001D4827">
        <w:trPr>
          <w:jc w:val="center"/>
        </w:trPr>
        <w:tc>
          <w:tcPr>
            <w:tcW w:w="762" w:type="dxa"/>
          </w:tcPr>
          <w:p w:rsidR="001D4827" w:rsidRPr="001C0039" w:rsidRDefault="001D4827" w:rsidP="009C75A9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1D4827" w:rsidRPr="001C0039" w:rsidRDefault="001D4827" w:rsidP="009C75A9">
            <w:pPr>
              <w:jc w:val="center"/>
              <w:rPr>
                <w:b/>
              </w:rPr>
            </w:pPr>
            <w:r w:rsidRPr="001C0039">
              <w:rPr>
                <w:b/>
              </w:rPr>
              <w:t>Команда 1</w:t>
            </w:r>
          </w:p>
        </w:tc>
        <w:tc>
          <w:tcPr>
            <w:tcW w:w="1064" w:type="dxa"/>
          </w:tcPr>
          <w:p w:rsidR="001D4827" w:rsidRPr="001C0039" w:rsidRDefault="001D4827" w:rsidP="009C75A9">
            <w:pPr>
              <w:jc w:val="center"/>
              <w:rPr>
                <w:b/>
              </w:rPr>
            </w:pPr>
            <w:r w:rsidRPr="001C0039">
              <w:rPr>
                <w:b/>
              </w:rPr>
              <w:t>Команда 2</w:t>
            </w:r>
          </w:p>
        </w:tc>
        <w:tc>
          <w:tcPr>
            <w:tcW w:w="1064" w:type="dxa"/>
          </w:tcPr>
          <w:p w:rsidR="001D4827" w:rsidRPr="001C0039" w:rsidRDefault="001D4827" w:rsidP="009C75A9">
            <w:pPr>
              <w:jc w:val="center"/>
              <w:rPr>
                <w:b/>
              </w:rPr>
            </w:pPr>
            <w:r w:rsidRPr="001C0039">
              <w:rPr>
                <w:b/>
              </w:rPr>
              <w:t>Команда 3</w:t>
            </w:r>
          </w:p>
        </w:tc>
        <w:tc>
          <w:tcPr>
            <w:tcW w:w="1064" w:type="dxa"/>
          </w:tcPr>
          <w:p w:rsidR="001D4827" w:rsidRPr="001C0039" w:rsidRDefault="001D4827" w:rsidP="009C75A9">
            <w:pPr>
              <w:jc w:val="center"/>
              <w:rPr>
                <w:b/>
              </w:rPr>
            </w:pPr>
            <w:r w:rsidRPr="001C0039">
              <w:rPr>
                <w:b/>
              </w:rPr>
              <w:t>Команда 4</w:t>
            </w:r>
          </w:p>
        </w:tc>
      </w:tr>
      <w:tr w:rsidR="001D4827" w:rsidTr="001D4827">
        <w:trPr>
          <w:jc w:val="center"/>
        </w:trPr>
        <w:tc>
          <w:tcPr>
            <w:tcW w:w="762" w:type="dxa"/>
            <w:vAlign w:val="center"/>
          </w:tcPr>
          <w:p w:rsidR="001D4827" w:rsidRPr="001C0039" w:rsidRDefault="001D4827" w:rsidP="001C0039">
            <w:pPr>
              <w:jc w:val="center"/>
            </w:pPr>
            <w:r w:rsidRPr="001C0039">
              <w:t>1</w:t>
            </w:r>
          </w:p>
        </w:tc>
        <w:tc>
          <w:tcPr>
            <w:tcW w:w="1064" w:type="dxa"/>
          </w:tcPr>
          <w:p w:rsidR="001D4827" w:rsidRPr="001D4827" w:rsidRDefault="001D4827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>
            <w:pPr>
              <w:rPr>
                <w:b/>
                <w:sz w:val="36"/>
              </w:rPr>
            </w:pPr>
          </w:p>
        </w:tc>
      </w:tr>
      <w:tr w:rsidR="001D4827" w:rsidTr="001D4827">
        <w:trPr>
          <w:jc w:val="center"/>
        </w:trPr>
        <w:tc>
          <w:tcPr>
            <w:tcW w:w="762" w:type="dxa"/>
            <w:vAlign w:val="center"/>
          </w:tcPr>
          <w:p w:rsidR="001D4827" w:rsidRPr="001C0039" w:rsidRDefault="001D4827" w:rsidP="001C0039">
            <w:pPr>
              <w:jc w:val="center"/>
            </w:pPr>
            <w:r w:rsidRPr="001C0039">
              <w:t>2</w:t>
            </w:r>
          </w:p>
        </w:tc>
        <w:tc>
          <w:tcPr>
            <w:tcW w:w="1064" w:type="dxa"/>
          </w:tcPr>
          <w:p w:rsidR="001D4827" w:rsidRPr="001D4827" w:rsidRDefault="001D4827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>
            <w:pPr>
              <w:rPr>
                <w:b/>
                <w:sz w:val="36"/>
              </w:rPr>
            </w:pPr>
          </w:p>
        </w:tc>
      </w:tr>
      <w:tr w:rsidR="001D4827" w:rsidTr="001D4827">
        <w:trPr>
          <w:jc w:val="center"/>
        </w:trPr>
        <w:tc>
          <w:tcPr>
            <w:tcW w:w="762" w:type="dxa"/>
            <w:vAlign w:val="center"/>
          </w:tcPr>
          <w:p w:rsidR="001D4827" w:rsidRPr="001C0039" w:rsidRDefault="001D4827" w:rsidP="001C0039">
            <w:pPr>
              <w:jc w:val="center"/>
            </w:pPr>
            <w:r w:rsidRPr="001C0039">
              <w:t>3</w:t>
            </w:r>
          </w:p>
        </w:tc>
        <w:tc>
          <w:tcPr>
            <w:tcW w:w="1064" w:type="dxa"/>
          </w:tcPr>
          <w:p w:rsidR="001D4827" w:rsidRPr="001D4827" w:rsidRDefault="001D4827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>
            <w:pPr>
              <w:rPr>
                <w:b/>
                <w:sz w:val="36"/>
              </w:rPr>
            </w:pPr>
          </w:p>
        </w:tc>
      </w:tr>
      <w:tr w:rsidR="001D4827" w:rsidTr="001D4827">
        <w:trPr>
          <w:jc w:val="center"/>
        </w:trPr>
        <w:tc>
          <w:tcPr>
            <w:tcW w:w="762" w:type="dxa"/>
            <w:vAlign w:val="center"/>
          </w:tcPr>
          <w:p w:rsidR="001D4827" w:rsidRPr="001C0039" w:rsidRDefault="001D4827" w:rsidP="001C0039">
            <w:pPr>
              <w:jc w:val="center"/>
            </w:pPr>
            <w:r w:rsidRPr="001C0039">
              <w:t>4</w:t>
            </w:r>
          </w:p>
        </w:tc>
        <w:tc>
          <w:tcPr>
            <w:tcW w:w="1064" w:type="dxa"/>
          </w:tcPr>
          <w:p w:rsidR="001D4827" w:rsidRPr="001D4827" w:rsidRDefault="001D4827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>
            <w:pPr>
              <w:rPr>
                <w:b/>
                <w:sz w:val="36"/>
              </w:rPr>
            </w:pPr>
          </w:p>
        </w:tc>
      </w:tr>
      <w:tr w:rsidR="001D4827" w:rsidTr="001D4827">
        <w:trPr>
          <w:jc w:val="center"/>
        </w:trPr>
        <w:tc>
          <w:tcPr>
            <w:tcW w:w="762" w:type="dxa"/>
            <w:vAlign w:val="center"/>
          </w:tcPr>
          <w:p w:rsidR="001D4827" w:rsidRPr="001C0039" w:rsidRDefault="001D4827" w:rsidP="001C0039">
            <w:pPr>
              <w:jc w:val="center"/>
            </w:pPr>
            <w:r w:rsidRPr="001C0039">
              <w:t>5</w:t>
            </w:r>
          </w:p>
        </w:tc>
        <w:tc>
          <w:tcPr>
            <w:tcW w:w="1064" w:type="dxa"/>
          </w:tcPr>
          <w:p w:rsidR="001D4827" w:rsidRPr="001D4827" w:rsidRDefault="001D4827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>
            <w:pPr>
              <w:rPr>
                <w:b/>
                <w:sz w:val="36"/>
              </w:rPr>
            </w:pPr>
          </w:p>
        </w:tc>
      </w:tr>
      <w:tr w:rsidR="001D4827" w:rsidTr="001D4827">
        <w:trPr>
          <w:jc w:val="center"/>
        </w:trPr>
        <w:tc>
          <w:tcPr>
            <w:tcW w:w="762" w:type="dxa"/>
            <w:vAlign w:val="center"/>
          </w:tcPr>
          <w:p w:rsidR="001D4827" w:rsidRPr="001C0039" w:rsidRDefault="001D4827" w:rsidP="001C0039">
            <w:pPr>
              <w:jc w:val="center"/>
            </w:pPr>
            <w:r w:rsidRPr="001C0039">
              <w:t>6</w:t>
            </w:r>
          </w:p>
        </w:tc>
        <w:tc>
          <w:tcPr>
            <w:tcW w:w="1064" w:type="dxa"/>
          </w:tcPr>
          <w:p w:rsidR="001D4827" w:rsidRPr="001D4827" w:rsidRDefault="001D4827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>
            <w:pPr>
              <w:rPr>
                <w:b/>
                <w:sz w:val="36"/>
              </w:rPr>
            </w:pPr>
          </w:p>
        </w:tc>
      </w:tr>
      <w:tr w:rsidR="001D4827" w:rsidTr="001D4827">
        <w:trPr>
          <w:jc w:val="center"/>
        </w:trPr>
        <w:tc>
          <w:tcPr>
            <w:tcW w:w="762" w:type="dxa"/>
            <w:vAlign w:val="center"/>
          </w:tcPr>
          <w:p w:rsidR="001D4827" w:rsidRPr="001C0039" w:rsidRDefault="001D4827" w:rsidP="001C0039">
            <w:pPr>
              <w:jc w:val="center"/>
            </w:pPr>
            <w:r w:rsidRPr="001C0039">
              <w:t>7</w:t>
            </w:r>
          </w:p>
        </w:tc>
        <w:tc>
          <w:tcPr>
            <w:tcW w:w="1064" w:type="dxa"/>
          </w:tcPr>
          <w:p w:rsidR="001D4827" w:rsidRPr="001D4827" w:rsidRDefault="001D4827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>
            <w:pPr>
              <w:rPr>
                <w:b/>
                <w:sz w:val="36"/>
              </w:rPr>
            </w:pPr>
          </w:p>
        </w:tc>
      </w:tr>
      <w:tr w:rsidR="001D4827" w:rsidRPr="001C0039" w:rsidTr="001D4827">
        <w:trPr>
          <w:jc w:val="center"/>
        </w:trPr>
        <w:tc>
          <w:tcPr>
            <w:tcW w:w="762" w:type="dxa"/>
            <w:vAlign w:val="center"/>
          </w:tcPr>
          <w:p w:rsidR="001D4827" w:rsidRPr="001C0039" w:rsidRDefault="001D4827" w:rsidP="001C0039">
            <w:pPr>
              <w:jc w:val="center"/>
            </w:pPr>
            <w:r w:rsidRPr="001C0039">
              <w:t>8</w:t>
            </w: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</w:tr>
      <w:tr w:rsidR="001D4827" w:rsidRPr="001C0039" w:rsidTr="001D4827">
        <w:trPr>
          <w:jc w:val="center"/>
        </w:trPr>
        <w:tc>
          <w:tcPr>
            <w:tcW w:w="762" w:type="dxa"/>
            <w:vAlign w:val="center"/>
          </w:tcPr>
          <w:p w:rsidR="001D4827" w:rsidRPr="001C0039" w:rsidRDefault="001D4827" w:rsidP="001C0039">
            <w:pPr>
              <w:jc w:val="center"/>
            </w:pPr>
            <w:r w:rsidRPr="001C0039">
              <w:t>9</w:t>
            </w: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</w:tr>
      <w:tr w:rsidR="001D4827" w:rsidRPr="001C0039" w:rsidTr="001D4827">
        <w:trPr>
          <w:jc w:val="center"/>
        </w:trPr>
        <w:tc>
          <w:tcPr>
            <w:tcW w:w="762" w:type="dxa"/>
            <w:vAlign w:val="center"/>
          </w:tcPr>
          <w:p w:rsidR="001D4827" w:rsidRPr="001C0039" w:rsidRDefault="001D4827" w:rsidP="001C0039">
            <w:pPr>
              <w:jc w:val="center"/>
            </w:pPr>
            <w:r w:rsidRPr="001C0039">
              <w:t>10</w:t>
            </w: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</w:tr>
      <w:tr w:rsidR="001D4827" w:rsidRPr="001C0039" w:rsidTr="001D4827">
        <w:trPr>
          <w:jc w:val="center"/>
        </w:trPr>
        <w:tc>
          <w:tcPr>
            <w:tcW w:w="762" w:type="dxa"/>
            <w:vAlign w:val="center"/>
          </w:tcPr>
          <w:p w:rsidR="001D4827" w:rsidRPr="001C0039" w:rsidRDefault="001D4827" w:rsidP="001C0039">
            <w:pPr>
              <w:jc w:val="center"/>
            </w:pPr>
            <w:r w:rsidRPr="001C0039">
              <w:t>11</w:t>
            </w: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</w:tr>
      <w:tr w:rsidR="001D4827" w:rsidRPr="001C0039" w:rsidTr="001D4827">
        <w:trPr>
          <w:jc w:val="center"/>
        </w:trPr>
        <w:tc>
          <w:tcPr>
            <w:tcW w:w="762" w:type="dxa"/>
            <w:vAlign w:val="center"/>
          </w:tcPr>
          <w:p w:rsidR="001D4827" w:rsidRPr="001C0039" w:rsidRDefault="001D4827" w:rsidP="001C0039">
            <w:pPr>
              <w:jc w:val="center"/>
            </w:pPr>
            <w:r w:rsidRPr="001C0039">
              <w:t>12</w:t>
            </w: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</w:tr>
      <w:tr w:rsidR="001D4827" w:rsidRPr="001C0039" w:rsidTr="001D4827">
        <w:trPr>
          <w:jc w:val="center"/>
        </w:trPr>
        <w:tc>
          <w:tcPr>
            <w:tcW w:w="762" w:type="dxa"/>
            <w:vAlign w:val="center"/>
          </w:tcPr>
          <w:p w:rsidR="001D4827" w:rsidRPr="001C0039" w:rsidRDefault="001D4827" w:rsidP="001C0039">
            <w:pPr>
              <w:jc w:val="center"/>
            </w:pPr>
            <w:r w:rsidRPr="001C0039">
              <w:t>13</w:t>
            </w: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</w:tr>
      <w:tr w:rsidR="001D4827" w:rsidRPr="001C0039" w:rsidTr="001D4827">
        <w:trPr>
          <w:jc w:val="center"/>
        </w:trPr>
        <w:tc>
          <w:tcPr>
            <w:tcW w:w="762" w:type="dxa"/>
            <w:vAlign w:val="center"/>
          </w:tcPr>
          <w:p w:rsidR="001D4827" w:rsidRPr="001C0039" w:rsidRDefault="001D4827" w:rsidP="001C0039">
            <w:pPr>
              <w:jc w:val="center"/>
            </w:pPr>
            <w:r w:rsidRPr="001C0039">
              <w:t>14</w:t>
            </w: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</w:tr>
      <w:tr w:rsidR="001D4827" w:rsidRPr="001C0039" w:rsidTr="001D4827">
        <w:trPr>
          <w:jc w:val="center"/>
        </w:trPr>
        <w:tc>
          <w:tcPr>
            <w:tcW w:w="762" w:type="dxa"/>
            <w:vAlign w:val="center"/>
          </w:tcPr>
          <w:p w:rsidR="001D4827" w:rsidRPr="001C0039" w:rsidRDefault="001D4827" w:rsidP="001C0039">
            <w:pPr>
              <w:jc w:val="center"/>
            </w:pPr>
            <w:r w:rsidRPr="001C0039">
              <w:t>15</w:t>
            </w: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</w:tr>
      <w:tr w:rsidR="001D4827" w:rsidRPr="001C0039" w:rsidTr="001D4827">
        <w:trPr>
          <w:jc w:val="center"/>
        </w:trPr>
        <w:tc>
          <w:tcPr>
            <w:tcW w:w="762" w:type="dxa"/>
            <w:vAlign w:val="center"/>
          </w:tcPr>
          <w:p w:rsidR="001D4827" w:rsidRPr="001C0039" w:rsidRDefault="001D4827" w:rsidP="001C0039">
            <w:pPr>
              <w:jc w:val="center"/>
            </w:pPr>
            <w:r w:rsidRPr="001C0039">
              <w:t>16</w:t>
            </w: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</w:tr>
      <w:tr w:rsidR="001D4827" w:rsidRPr="001C0039" w:rsidTr="001D4827">
        <w:trPr>
          <w:jc w:val="center"/>
        </w:trPr>
        <w:tc>
          <w:tcPr>
            <w:tcW w:w="762" w:type="dxa"/>
            <w:vAlign w:val="center"/>
          </w:tcPr>
          <w:p w:rsidR="001D4827" w:rsidRPr="001C0039" w:rsidRDefault="001D4827" w:rsidP="001C0039">
            <w:pPr>
              <w:jc w:val="center"/>
            </w:pPr>
            <w:r>
              <w:t>Итого</w:t>
            </w: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</w:tr>
    </w:tbl>
    <w:p w:rsidR="001C0039" w:rsidRDefault="001C0039">
      <w:pPr>
        <w:rPr>
          <w:b/>
        </w:rPr>
      </w:pPr>
    </w:p>
    <w:p w:rsidR="001C0039" w:rsidRDefault="001C0039" w:rsidP="001C0039">
      <w:pPr>
        <w:spacing w:after="0" w:line="240" w:lineRule="auto"/>
        <w:jc w:val="center"/>
        <w:rPr>
          <w:b/>
        </w:rPr>
      </w:pPr>
      <w:r w:rsidRPr="001C0039">
        <w:rPr>
          <w:b/>
        </w:rPr>
        <w:lastRenderedPageBreak/>
        <w:t>Оценочный лист</w:t>
      </w:r>
    </w:p>
    <w:p w:rsidR="001C0039" w:rsidRDefault="001C0039" w:rsidP="001C0039">
      <w:pPr>
        <w:spacing w:after="0" w:line="240" w:lineRule="auto"/>
        <w:jc w:val="center"/>
        <w:rPr>
          <w:b/>
        </w:rPr>
      </w:pPr>
      <w:r w:rsidRPr="001C0039">
        <w:rPr>
          <w:b/>
          <w:lang w:val="en-US"/>
        </w:rPr>
        <w:t>I</w:t>
      </w:r>
      <w:r>
        <w:rPr>
          <w:b/>
          <w:lang w:val="en-US"/>
        </w:rPr>
        <w:t>I</w:t>
      </w:r>
      <w:r w:rsidRPr="001C0039">
        <w:rPr>
          <w:b/>
        </w:rPr>
        <w:t xml:space="preserve"> раунд</w:t>
      </w:r>
    </w:p>
    <w:p w:rsidR="001C0039" w:rsidRPr="00CD3217" w:rsidRDefault="001C0039" w:rsidP="001C0039">
      <w:pPr>
        <w:spacing w:after="0" w:line="240" w:lineRule="auto"/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33"/>
        <w:gridCol w:w="1174"/>
        <w:gridCol w:w="1174"/>
        <w:gridCol w:w="1174"/>
        <w:gridCol w:w="1174"/>
      </w:tblGrid>
      <w:tr w:rsidR="001D4827" w:rsidTr="001D4827">
        <w:trPr>
          <w:jc w:val="center"/>
        </w:trPr>
        <w:tc>
          <w:tcPr>
            <w:tcW w:w="762" w:type="dxa"/>
          </w:tcPr>
          <w:p w:rsidR="001D4827" w:rsidRPr="001C0039" w:rsidRDefault="001D4827" w:rsidP="004B61D4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1D4827" w:rsidRPr="001C0039" w:rsidRDefault="001D4827" w:rsidP="004B61D4">
            <w:pPr>
              <w:jc w:val="center"/>
              <w:rPr>
                <w:b/>
              </w:rPr>
            </w:pPr>
            <w:r w:rsidRPr="001C0039">
              <w:rPr>
                <w:b/>
              </w:rPr>
              <w:t>Команда 1</w:t>
            </w:r>
          </w:p>
        </w:tc>
        <w:tc>
          <w:tcPr>
            <w:tcW w:w="1064" w:type="dxa"/>
          </w:tcPr>
          <w:p w:rsidR="001D4827" w:rsidRPr="001C0039" w:rsidRDefault="001D4827" w:rsidP="004B61D4">
            <w:pPr>
              <w:jc w:val="center"/>
              <w:rPr>
                <w:b/>
              </w:rPr>
            </w:pPr>
            <w:r w:rsidRPr="001C0039">
              <w:rPr>
                <w:b/>
              </w:rPr>
              <w:t>Команда 2</w:t>
            </w:r>
          </w:p>
        </w:tc>
        <w:tc>
          <w:tcPr>
            <w:tcW w:w="1064" w:type="dxa"/>
          </w:tcPr>
          <w:p w:rsidR="001D4827" w:rsidRPr="001C0039" w:rsidRDefault="001D4827" w:rsidP="004B61D4">
            <w:pPr>
              <w:jc w:val="center"/>
              <w:rPr>
                <w:b/>
              </w:rPr>
            </w:pPr>
            <w:r w:rsidRPr="001C0039">
              <w:rPr>
                <w:b/>
              </w:rPr>
              <w:t>Команда 3</w:t>
            </w:r>
          </w:p>
        </w:tc>
        <w:tc>
          <w:tcPr>
            <w:tcW w:w="1064" w:type="dxa"/>
          </w:tcPr>
          <w:p w:rsidR="001D4827" w:rsidRPr="001C0039" w:rsidRDefault="001D4827" w:rsidP="004B61D4">
            <w:pPr>
              <w:jc w:val="center"/>
              <w:rPr>
                <w:b/>
              </w:rPr>
            </w:pPr>
            <w:r w:rsidRPr="001C0039">
              <w:rPr>
                <w:b/>
              </w:rPr>
              <w:t>Команда 4</w:t>
            </w:r>
          </w:p>
        </w:tc>
      </w:tr>
      <w:tr w:rsidR="001D4827" w:rsidTr="001D4827">
        <w:trPr>
          <w:jc w:val="center"/>
        </w:trPr>
        <w:tc>
          <w:tcPr>
            <w:tcW w:w="762" w:type="dxa"/>
            <w:vAlign w:val="center"/>
          </w:tcPr>
          <w:p w:rsidR="001D4827" w:rsidRPr="001C0039" w:rsidRDefault="001D4827" w:rsidP="004B61D4">
            <w:pPr>
              <w:jc w:val="center"/>
            </w:pPr>
            <w:r w:rsidRPr="001C0039">
              <w:t>1</w:t>
            </w: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</w:tr>
      <w:tr w:rsidR="001D4827" w:rsidTr="001D4827">
        <w:trPr>
          <w:jc w:val="center"/>
        </w:trPr>
        <w:tc>
          <w:tcPr>
            <w:tcW w:w="762" w:type="dxa"/>
            <w:vAlign w:val="center"/>
          </w:tcPr>
          <w:p w:rsidR="001D4827" w:rsidRPr="001C0039" w:rsidRDefault="001D4827" w:rsidP="004B61D4">
            <w:pPr>
              <w:jc w:val="center"/>
            </w:pPr>
            <w:r w:rsidRPr="001C0039">
              <w:t>2</w:t>
            </w: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</w:tr>
      <w:tr w:rsidR="001D4827" w:rsidTr="001D4827">
        <w:trPr>
          <w:jc w:val="center"/>
        </w:trPr>
        <w:tc>
          <w:tcPr>
            <w:tcW w:w="762" w:type="dxa"/>
            <w:vAlign w:val="center"/>
          </w:tcPr>
          <w:p w:rsidR="001D4827" w:rsidRPr="001C0039" w:rsidRDefault="001D4827" w:rsidP="004B61D4">
            <w:pPr>
              <w:jc w:val="center"/>
            </w:pPr>
            <w:r w:rsidRPr="001C0039">
              <w:t>3</w:t>
            </w: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</w:tr>
      <w:tr w:rsidR="001D4827" w:rsidTr="001D4827">
        <w:trPr>
          <w:jc w:val="center"/>
        </w:trPr>
        <w:tc>
          <w:tcPr>
            <w:tcW w:w="762" w:type="dxa"/>
            <w:vAlign w:val="center"/>
          </w:tcPr>
          <w:p w:rsidR="001D4827" w:rsidRPr="001C0039" w:rsidRDefault="001D4827" w:rsidP="004B61D4">
            <w:pPr>
              <w:jc w:val="center"/>
            </w:pPr>
            <w:r w:rsidRPr="001C0039">
              <w:t>4</w:t>
            </w: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</w:tr>
      <w:tr w:rsidR="001D4827" w:rsidTr="001D4827">
        <w:trPr>
          <w:jc w:val="center"/>
        </w:trPr>
        <w:tc>
          <w:tcPr>
            <w:tcW w:w="762" w:type="dxa"/>
            <w:vAlign w:val="center"/>
          </w:tcPr>
          <w:p w:rsidR="001D4827" w:rsidRPr="001C0039" w:rsidRDefault="001D4827" w:rsidP="004B61D4">
            <w:pPr>
              <w:jc w:val="center"/>
            </w:pPr>
            <w:r w:rsidRPr="001C0039">
              <w:t>5</w:t>
            </w: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</w:tr>
      <w:tr w:rsidR="001D4827" w:rsidTr="001D4827">
        <w:trPr>
          <w:jc w:val="center"/>
        </w:trPr>
        <w:tc>
          <w:tcPr>
            <w:tcW w:w="762" w:type="dxa"/>
            <w:vAlign w:val="center"/>
          </w:tcPr>
          <w:p w:rsidR="001D4827" w:rsidRPr="001C0039" w:rsidRDefault="001D4827" w:rsidP="004B61D4">
            <w:pPr>
              <w:jc w:val="center"/>
            </w:pPr>
            <w:r w:rsidRPr="001C0039">
              <w:t>6</w:t>
            </w: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</w:tr>
      <w:tr w:rsidR="001D4827" w:rsidTr="001D4827">
        <w:trPr>
          <w:jc w:val="center"/>
        </w:trPr>
        <w:tc>
          <w:tcPr>
            <w:tcW w:w="762" w:type="dxa"/>
            <w:vAlign w:val="center"/>
          </w:tcPr>
          <w:p w:rsidR="001D4827" w:rsidRPr="001C0039" w:rsidRDefault="001D4827" w:rsidP="004B61D4">
            <w:pPr>
              <w:jc w:val="center"/>
            </w:pPr>
            <w:r w:rsidRPr="001C0039">
              <w:t>7</w:t>
            </w: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</w:tr>
      <w:tr w:rsidR="001D4827" w:rsidRPr="001C0039" w:rsidTr="001D4827">
        <w:trPr>
          <w:jc w:val="center"/>
        </w:trPr>
        <w:tc>
          <w:tcPr>
            <w:tcW w:w="762" w:type="dxa"/>
            <w:vAlign w:val="center"/>
          </w:tcPr>
          <w:p w:rsidR="001D4827" w:rsidRPr="001C0039" w:rsidRDefault="001D4827" w:rsidP="004B61D4">
            <w:pPr>
              <w:jc w:val="center"/>
            </w:pPr>
            <w:r w:rsidRPr="001C0039">
              <w:t>8</w:t>
            </w: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</w:tr>
      <w:tr w:rsidR="001D4827" w:rsidRPr="001C0039" w:rsidTr="001D4827">
        <w:trPr>
          <w:jc w:val="center"/>
        </w:trPr>
        <w:tc>
          <w:tcPr>
            <w:tcW w:w="762" w:type="dxa"/>
            <w:vAlign w:val="center"/>
          </w:tcPr>
          <w:p w:rsidR="001D4827" w:rsidRPr="001C0039" w:rsidRDefault="001D4827" w:rsidP="004B61D4">
            <w:pPr>
              <w:jc w:val="center"/>
            </w:pPr>
            <w:r w:rsidRPr="001C0039">
              <w:t>9</w:t>
            </w: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</w:tr>
      <w:tr w:rsidR="001D4827" w:rsidRPr="001C0039" w:rsidTr="001D4827">
        <w:trPr>
          <w:jc w:val="center"/>
        </w:trPr>
        <w:tc>
          <w:tcPr>
            <w:tcW w:w="762" w:type="dxa"/>
            <w:vAlign w:val="center"/>
          </w:tcPr>
          <w:p w:rsidR="001D4827" w:rsidRPr="001C0039" w:rsidRDefault="001D4827" w:rsidP="004B61D4">
            <w:pPr>
              <w:jc w:val="center"/>
            </w:pPr>
            <w:r w:rsidRPr="001C0039">
              <w:t>10</w:t>
            </w: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</w:tr>
      <w:tr w:rsidR="001D4827" w:rsidRPr="001C0039" w:rsidTr="001D4827">
        <w:trPr>
          <w:jc w:val="center"/>
        </w:trPr>
        <w:tc>
          <w:tcPr>
            <w:tcW w:w="762" w:type="dxa"/>
            <w:vAlign w:val="center"/>
          </w:tcPr>
          <w:p w:rsidR="001D4827" w:rsidRPr="001C0039" w:rsidRDefault="001D4827" w:rsidP="004B61D4">
            <w:pPr>
              <w:jc w:val="center"/>
            </w:pPr>
            <w:r w:rsidRPr="001C0039">
              <w:t>11</w:t>
            </w: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</w:tr>
      <w:tr w:rsidR="001D4827" w:rsidRPr="001C0039" w:rsidTr="001D4827">
        <w:trPr>
          <w:jc w:val="center"/>
        </w:trPr>
        <w:tc>
          <w:tcPr>
            <w:tcW w:w="762" w:type="dxa"/>
            <w:vAlign w:val="center"/>
          </w:tcPr>
          <w:p w:rsidR="001D4827" w:rsidRPr="001C0039" w:rsidRDefault="001D4827" w:rsidP="004B61D4">
            <w:pPr>
              <w:jc w:val="center"/>
            </w:pPr>
            <w:r w:rsidRPr="001C0039">
              <w:t>12</w:t>
            </w: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</w:tr>
      <w:tr w:rsidR="001D4827" w:rsidRPr="001C0039" w:rsidTr="001D4827">
        <w:trPr>
          <w:jc w:val="center"/>
        </w:trPr>
        <w:tc>
          <w:tcPr>
            <w:tcW w:w="762" w:type="dxa"/>
            <w:vAlign w:val="center"/>
          </w:tcPr>
          <w:p w:rsidR="001D4827" w:rsidRPr="001C0039" w:rsidRDefault="001D4827" w:rsidP="004B61D4">
            <w:pPr>
              <w:jc w:val="center"/>
            </w:pPr>
            <w:r w:rsidRPr="001C0039">
              <w:t>13</w:t>
            </w: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</w:tr>
      <w:tr w:rsidR="001D4827" w:rsidRPr="001C0039" w:rsidTr="001D4827">
        <w:trPr>
          <w:jc w:val="center"/>
        </w:trPr>
        <w:tc>
          <w:tcPr>
            <w:tcW w:w="762" w:type="dxa"/>
            <w:vAlign w:val="center"/>
          </w:tcPr>
          <w:p w:rsidR="001D4827" w:rsidRPr="001C0039" w:rsidRDefault="001D4827" w:rsidP="004B61D4">
            <w:pPr>
              <w:jc w:val="center"/>
            </w:pPr>
            <w:r w:rsidRPr="001C0039">
              <w:t>14</w:t>
            </w: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</w:tr>
      <w:tr w:rsidR="001D4827" w:rsidRPr="001C0039" w:rsidTr="001D4827">
        <w:trPr>
          <w:jc w:val="center"/>
        </w:trPr>
        <w:tc>
          <w:tcPr>
            <w:tcW w:w="762" w:type="dxa"/>
            <w:vAlign w:val="center"/>
          </w:tcPr>
          <w:p w:rsidR="001D4827" w:rsidRPr="001C0039" w:rsidRDefault="001D4827" w:rsidP="004B61D4">
            <w:pPr>
              <w:jc w:val="center"/>
            </w:pPr>
            <w:r w:rsidRPr="001C0039">
              <w:t>15</w:t>
            </w: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</w:tr>
      <w:tr w:rsidR="001D4827" w:rsidRPr="001C0039" w:rsidTr="001D4827">
        <w:trPr>
          <w:jc w:val="center"/>
        </w:trPr>
        <w:tc>
          <w:tcPr>
            <w:tcW w:w="762" w:type="dxa"/>
            <w:vAlign w:val="center"/>
          </w:tcPr>
          <w:p w:rsidR="001D4827" w:rsidRPr="001C0039" w:rsidRDefault="001D4827" w:rsidP="004B61D4">
            <w:pPr>
              <w:jc w:val="center"/>
            </w:pPr>
            <w:r w:rsidRPr="001C0039">
              <w:t>16</w:t>
            </w: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</w:tr>
      <w:tr w:rsidR="001D4827" w:rsidRPr="001C0039" w:rsidTr="001D4827">
        <w:trPr>
          <w:jc w:val="center"/>
        </w:trPr>
        <w:tc>
          <w:tcPr>
            <w:tcW w:w="762" w:type="dxa"/>
            <w:vAlign w:val="center"/>
          </w:tcPr>
          <w:p w:rsidR="001D4827" w:rsidRPr="001C0039" w:rsidRDefault="001D4827" w:rsidP="004B61D4">
            <w:pPr>
              <w:jc w:val="center"/>
            </w:pPr>
            <w:r>
              <w:t>Итого</w:t>
            </w: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  <w:tc>
          <w:tcPr>
            <w:tcW w:w="1064" w:type="dxa"/>
          </w:tcPr>
          <w:p w:rsidR="001D4827" w:rsidRPr="001D4827" w:rsidRDefault="001D4827" w:rsidP="004B61D4">
            <w:pPr>
              <w:rPr>
                <w:b/>
                <w:sz w:val="36"/>
              </w:rPr>
            </w:pPr>
          </w:p>
        </w:tc>
      </w:tr>
    </w:tbl>
    <w:p w:rsidR="001C0039" w:rsidRDefault="001C0039"/>
    <w:p w:rsidR="00290579" w:rsidRDefault="00290579">
      <w:pPr>
        <w:sectPr w:rsidR="00290579" w:rsidSect="001D4827">
          <w:pgSz w:w="16838" w:h="11906" w:orient="landscape"/>
          <w:pgMar w:top="851" w:right="1134" w:bottom="1701" w:left="1134" w:header="709" w:footer="709" w:gutter="0"/>
          <w:cols w:num="2" w:sep="1" w:space="709"/>
          <w:docGrid w:linePitch="360"/>
        </w:sect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04"/>
        <w:gridCol w:w="1205"/>
        <w:gridCol w:w="1205"/>
        <w:gridCol w:w="1205"/>
      </w:tblGrid>
      <w:tr w:rsidR="001D4827" w:rsidRPr="001C0039" w:rsidTr="001D4827">
        <w:tc>
          <w:tcPr>
            <w:tcW w:w="1101" w:type="dxa"/>
            <w:vAlign w:val="center"/>
          </w:tcPr>
          <w:p w:rsidR="001D4827" w:rsidRDefault="001D4827" w:rsidP="004B61D4">
            <w:pPr>
              <w:jc w:val="center"/>
              <w:rPr>
                <w:lang w:val="en-US"/>
              </w:rPr>
            </w:pPr>
          </w:p>
        </w:tc>
        <w:tc>
          <w:tcPr>
            <w:tcW w:w="1204" w:type="dxa"/>
          </w:tcPr>
          <w:p w:rsidR="001D4827" w:rsidRPr="001C0039" w:rsidRDefault="001D4827" w:rsidP="004B61D4">
            <w:pPr>
              <w:jc w:val="center"/>
              <w:rPr>
                <w:b/>
              </w:rPr>
            </w:pPr>
            <w:r w:rsidRPr="001C0039">
              <w:rPr>
                <w:b/>
              </w:rPr>
              <w:t>Команда 1</w:t>
            </w:r>
          </w:p>
        </w:tc>
        <w:tc>
          <w:tcPr>
            <w:tcW w:w="1205" w:type="dxa"/>
          </w:tcPr>
          <w:p w:rsidR="001D4827" w:rsidRPr="001C0039" w:rsidRDefault="001D4827" w:rsidP="004B61D4">
            <w:pPr>
              <w:jc w:val="center"/>
              <w:rPr>
                <w:b/>
              </w:rPr>
            </w:pPr>
            <w:r w:rsidRPr="001C0039">
              <w:rPr>
                <w:b/>
              </w:rPr>
              <w:t>Команда 2</w:t>
            </w:r>
          </w:p>
        </w:tc>
        <w:tc>
          <w:tcPr>
            <w:tcW w:w="1205" w:type="dxa"/>
          </w:tcPr>
          <w:p w:rsidR="001D4827" w:rsidRPr="001C0039" w:rsidRDefault="001D4827" w:rsidP="004B61D4">
            <w:pPr>
              <w:jc w:val="center"/>
              <w:rPr>
                <w:b/>
              </w:rPr>
            </w:pPr>
            <w:r w:rsidRPr="001C0039">
              <w:rPr>
                <w:b/>
              </w:rPr>
              <w:t>Команда 3</w:t>
            </w:r>
          </w:p>
        </w:tc>
        <w:tc>
          <w:tcPr>
            <w:tcW w:w="1205" w:type="dxa"/>
          </w:tcPr>
          <w:p w:rsidR="001D4827" w:rsidRPr="001C0039" w:rsidRDefault="001D4827" w:rsidP="004B61D4">
            <w:pPr>
              <w:jc w:val="center"/>
              <w:rPr>
                <w:b/>
              </w:rPr>
            </w:pPr>
            <w:r w:rsidRPr="001C0039">
              <w:rPr>
                <w:b/>
              </w:rPr>
              <w:t>Команда 4</w:t>
            </w:r>
          </w:p>
        </w:tc>
      </w:tr>
      <w:tr w:rsidR="001D4827" w:rsidRPr="001C0039" w:rsidTr="001D4827">
        <w:tc>
          <w:tcPr>
            <w:tcW w:w="1101" w:type="dxa"/>
            <w:vAlign w:val="center"/>
          </w:tcPr>
          <w:p w:rsidR="001D4827" w:rsidRPr="001C0039" w:rsidRDefault="001D4827" w:rsidP="004B61D4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раунд</w:t>
            </w:r>
          </w:p>
        </w:tc>
        <w:tc>
          <w:tcPr>
            <w:tcW w:w="1204" w:type="dxa"/>
          </w:tcPr>
          <w:p w:rsidR="001D4827" w:rsidRPr="001C0039" w:rsidRDefault="001D4827" w:rsidP="004B61D4">
            <w:pPr>
              <w:rPr>
                <w:b/>
                <w:sz w:val="44"/>
              </w:rPr>
            </w:pPr>
          </w:p>
        </w:tc>
        <w:tc>
          <w:tcPr>
            <w:tcW w:w="1205" w:type="dxa"/>
          </w:tcPr>
          <w:p w:rsidR="001D4827" w:rsidRPr="001C0039" w:rsidRDefault="001D4827" w:rsidP="004B61D4">
            <w:pPr>
              <w:rPr>
                <w:b/>
                <w:sz w:val="44"/>
              </w:rPr>
            </w:pPr>
          </w:p>
        </w:tc>
        <w:tc>
          <w:tcPr>
            <w:tcW w:w="1205" w:type="dxa"/>
          </w:tcPr>
          <w:p w:rsidR="001D4827" w:rsidRPr="001C0039" w:rsidRDefault="001D4827" w:rsidP="004B61D4">
            <w:pPr>
              <w:rPr>
                <w:b/>
                <w:sz w:val="44"/>
              </w:rPr>
            </w:pPr>
          </w:p>
        </w:tc>
        <w:tc>
          <w:tcPr>
            <w:tcW w:w="1205" w:type="dxa"/>
          </w:tcPr>
          <w:p w:rsidR="001D4827" w:rsidRPr="001C0039" w:rsidRDefault="001D4827" w:rsidP="004B61D4">
            <w:pPr>
              <w:rPr>
                <w:b/>
                <w:sz w:val="44"/>
              </w:rPr>
            </w:pPr>
          </w:p>
        </w:tc>
      </w:tr>
      <w:tr w:rsidR="001D4827" w:rsidRPr="001C0039" w:rsidTr="001D4827">
        <w:tc>
          <w:tcPr>
            <w:tcW w:w="1101" w:type="dxa"/>
            <w:vAlign w:val="center"/>
          </w:tcPr>
          <w:p w:rsidR="001D4827" w:rsidRPr="001C0039" w:rsidRDefault="001D4827" w:rsidP="004B61D4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раунд</w:t>
            </w:r>
          </w:p>
        </w:tc>
        <w:tc>
          <w:tcPr>
            <w:tcW w:w="1204" w:type="dxa"/>
          </w:tcPr>
          <w:p w:rsidR="001D4827" w:rsidRPr="001C0039" w:rsidRDefault="001D4827" w:rsidP="004B61D4">
            <w:pPr>
              <w:rPr>
                <w:b/>
                <w:sz w:val="44"/>
              </w:rPr>
            </w:pPr>
          </w:p>
        </w:tc>
        <w:tc>
          <w:tcPr>
            <w:tcW w:w="1205" w:type="dxa"/>
          </w:tcPr>
          <w:p w:rsidR="001D4827" w:rsidRPr="001C0039" w:rsidRDefault="001D4827" w:rsidP="004B61D4">
            <w:pPr>
              <w:rPr>
                <w:b/>
                <w:sz w:val="44"/>
              </w:rPr>
            </w:pPr>
          </w:p>
        </w:tc>
        <w:tc>
          <w:tcPr>
            <w:tcW w:w="1205" w:type="dxa"/>
          </w:tcPr>
          <w:p w:rsidR="001D4827" w:rsidRPr="001C0039" w:rsidRDefault="001D4827" w:rsidP="004B61D4">
            <w:pPr>
              <w:rPr>
                <w:b/>
                <w:sz w:val="44"/>
              </w:rPr>
            </w:pPr>
          </w:p>
        </w:tc>
        <w:tc>
          <w:tcPr>
            <w:tcW w:w="1205" w:type="dxa"/>
          </w:tcPr>
          <w:p w:rsidR="001D4827" w:rsidRPr="001C0039" w:rsidRDefault="001D4827" w:rsidP="004B61D4">
            <w:pPr>
              <w:rPr>
                <w:b/>
                <w:sz w:val="44"/>
              </w:rPr>
            </w:pPr>
          </w:p>
        </w:tc>
      </w:tr>
      <w:tr w:rsidR="001D4827" w:rsidRPr="001C0039" w:rsidTr="001D4827">
        <w:tc>
          <w:tcPr>
            <w:tcW w:w="1101" w:type="dxa"/>
            <w:vAlign w:val="center"/>
          </w:tcPr>
          <w:p w:rsidR="001D4827" w:rsidRDefault="001D4827" w:rsidP="004B61D4">
            <w:pPr>
              <w:jc w:val="center"/>
            </w:pPr>
            <w:r>
              <w:t>Финал</w:t>
            </w:r>
          </w:p>
        </w:tc>
        <w:tc>
          <w:tcPr>
            <w:tcW w:w="1204" w:type="dxa"/>
          </w:tcPr>
          <w:p w:rsidR="001D4827" w:rsidRPr="001C0039" w:rsidRDefault="001D4827" w:rsidP="004B61D4">
            <w:pPr>
              <w:rPr>
                <w:b/>
                <w:sz w:val="44"/>
              </w:rPr>
            </w:pPr>
          </w:p>
        </w:tc>
        <w:tc>
          <w:tcPr>
            <w:tcW w:w="1205" w:type="dxa"/>
          </w:tcPr>
          <w:p w:rsidR="001D4827" w:rsidRPr="001C0039" w:rsidRDefault="001D4827" w:rsidP="004B61D4">
            <w:pPr>
              <w:rPr>
                <w:b/>
                <w:sz w:val="44"/>
              </w:rPr>
            </w:pPr>
          </w:p>
        </w:tc>
        <w:tc>
          <w:tcPr>
            <w:tcW w:w="1205" w:type="dxa"/>
          </w:tcPr>
          <w:p w:rsidR="001D4827" w:rsidRPr="001C0039" w:rsidRDefault="001D4827" w:rsidP="004B61D4">
            <w:pPr>
              <w:rPr>
                <w:b/>
                <w:sz w:val="44"/>
              </w:rPr>
            </w:pPr>
          </w:p>
        </w:tc>
        <w:tc>
          <w:tcPr>
            <w:tcW w:w="1205" w:type="dxa"/>
          </w:tcPr>
          <w:p w:rsidR="001D4827" w:rsidRPr="001C0039" w:rsidRDefault="001D4827" w:rsidP="004B61D4">
            <w:pPr>
              <w:rPr>
                <w:b/>
                <w:sz w:val="44"/>
              </w:rPr>
            </w:pPr>
          </w:p>
        </w:tc>
      </w:tr>
      <w:tr w:rsidR="001D4827" w:rsidRPr="001C0039" w:rsidTr="001D4827">
        <w:tc>
          <w:tcPr>
            <w:tcW w:w="1101" w:type="dxa"/>
            <w:vAlign w:val="center"/>
          </w:tcPr>
          <w:p w:rsidR="001D4827" w:rsidRDefault="001D4827" w:rsidP="004B61D4">
            <w:pPr>
              <w:jc w:val="center"/>
            </w:pPr>
            <w:r>
              <w:t>Итого</w:t>
            </w:r>
          </w:p>
        </w:tc>
        <w:tc>
          <w:tcPr>
            <w:tcW w:w="1204" w:type="dxa"/>
          </w:tcPr>
          <w:p w:rsidR="001D4827" w:rsidRPr="001C0039" w:rsidRDefault="001D4827" w:rsidP="004B61D4">
            <w:pPr>
              <w:rPr>
                <w:b/>
                <w:sz w:val="44"/>
              </w:rPr>
            </w:pPr>
          </w:p>
        </w:tc>
        <w:tc>
          <w:tcPr>
            <w:tcW w:w="1205" w:type="dxa"/>
          </w:tcPr>
          <w:p w:rsidR="001D4827" w:rsidRPr="001C0039" w:rsidRDefault="001D4827" w:rsidP="004B61D4">
            <w:pPr>
              <w:rPr>
                <w:b/>
                <w:sz w:val="44"/>
              </w:rPr>
            </w:pPr>
          </w:p>
        </w:tc>
        <w:tc>
          <w:tcPr>
            <w:tcW w:w="1205" w:type="dxa"/>
          </w:tcPr>
          <w:p w:rsidR="001D4827" w:rsidRPr="001C0039" w:rsidRDefault="001D4827" w:rsidP="004B61D4">
            <w:pPr>
              <w:rPr>
                <w:b/>
                <w:sz w:val="44"/>
              </w:rPr>
            </w:pPr>
          </w:p>
        </w:tc>
        <w:tc>
          <w:tcPr>
            <w:tcW w:w="1205" w:type="dxa"/>
          </w:tcPr>
          <w:p w:rsidR="001D4827" w:rsidRPr="001C0039" w:rsidRDefault="001D4827" w:rsidP="004B61D4">
            <w:pPr>
              <w:rPr>
                <w:b/>
                <w:sz w:val="44"/>
              </w:rPr>
            </w:pPr>
          </w:p>
        </w:tc>
      </w:tr>
    </w:tbl>
    <w:p w:rsidR="001D4827" w:rsidRDefault="001D4827" w:rsidP="001C0039">
      <w:pPr>
        <w:rPr>
          <w:b/>
        </w:rPr>
        <w:sectPr w:rsidR="001D4827" w:rsidSect="00290579">
          <w:type w:val="continuous"/>
          <w:pgSz w:w="16838" w:h="11906" w:orient="landscape"/>
          <w:pgMar w:top="851" w:right="1134" w:bottom="1701" w:left="1134" w:header="709" w:footer="709" w:gutter="0"/>
          <w:cols w:sep="1" w:space="709"/>
          <w:docGrid w:linePitch="360"/>
        </w:sectPr>
      </w:pPr>
    </w:p>
    <w:p w:rsidR="001C0039" w:rsidRPr="00CD3217" w:rsidRDefault="001C0039" w:rsidP="001C0039">
      <w:pPr>
        <w:rPr>
          <w:b/>
        </w:rPr>
      </w:pPr>
    </w:p>
    <w:p w:rsidR="00AA2B9C" w:rsidRPr="00CD3217" w:rsidRDefault="00AA2B9C">
      <w:pPr>
        <w:rPr>
          <w:b/>
        </w:rPr>
      </w:pPr>
    </w:p>
    <w:sectPr w:rsidR="00AA2B9C" w:rsidRPr="00CD3217" w:rsidSect="001D4827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2441"/>
    <w:multiLevelType w:val="multilevel"/>
    <w:tmpl w:val="F618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D02DA"/>
    <w:multiLevelType w:val="multilevel"/>
    <w:tmpl w:val="443C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80465"/>
    <w:multiLevelType w:val="multilevel"/>
    <w:tmpl w:val="436E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3C76F0"/>
    <w:multiLevelType w:val="multilevel"/>
    <w:tmpl w:val="6414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6804C1"/>
    <w:multiLevelType w:val="multilevel"/>
    <w:tmpl w:val="251AA8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7D1BDD"/>
    <w:multiLevelType w:val="multilevel"/>
    <w:tmpl w:val="65F61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83"/>
    <w:rsid w:val="00040992"/>
    <w:rsid w:val="00046DB7"/>
    <w:rsid w:val="00063C6D"/>
    <w:rsid w:val="000C57F2"/>
    <w:rsid w:val="001259E9"/>
    <w:rsid w:val="00125C31"/>
    <w:rsid w:val="001459AA"/>
    <w:rsid w:val="001C0039"/>
    <w:rsid w:val="001C6C50"/>
    <w:rsid w:val="001D4827"/>
    <w:rsid w:val="001F52A2"/>
    <w:rsid w:val="00221D03"/>
    <w:rsid w:val="002515E3"/>
    <w:rsid w:val="00290579"/>
    <w:rsid w:val="002B3BA8"/>
    <w:rsid w:val="00334EAC"/>
    <w:rsid w:val="00346CBD"/>
    <w:rsid w:val="00346EBB"/>
    <w:rsid w:val="0037356D"/>
    <w:rsid w:val="003B3853"/>
    <w:rsid w:val="003D0B30"/>
    <w:rsid w:val="003E7C10"/>
    <w:rsid w:val="00403F3D"/>
    <w:rsid w:val="0044296B"/>
    <w:rsid w:val="00672113"/>
    <w:rsid w:val="006F73F0"/>
    <w:rsid w:val="00757547"/>
    <w:rsid w:val="007C5D1C"/>
    <w:rsid w:val="0083100F"/>
    <w:rsid w:val="00851AEC"/>
    <w:rsid w:val="008627AA"/>
    <w:rsid w:val="0087447D"/>
    <w:rsid w:val="00893DBC"/>
    <w:rsid w:val="008A0E24"/>
    <w:rsid w:val="009F2AB0"/>
    <w:rsid w:val="00A37DA9"/>
    <w:rsid w:val="00AA2B9C"/>
    <w:rsid w:val="00AE6ECF"/>
    <w:rsid w:val="00B97083"/>
    <w:rsid w:val="00BF795F"/>
    <w:rsid w:val="00CB74DC"/>
    <w:rsid w:val="00CD3217"/>
    <w:rsid w:val="00D32DC3"/>
    <w:rsid w:val="00D615FD"/>
    <w:rsid w:val="00D62791"/>
    <w:rsid w:val="00DC617E"/>
    <w:rsid w:val="00E06D24"/>
    <w:rsid w:val="00EF4C7E"/>
    <w:rsid w:val="00F8608D"/>
    <w:rsid w:val="00FA347C"/>
    <w:rsid w:val="00FB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E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10">
    <w:name w:val="c10"/>
    <w:basedOn w:val="a"/>
    <w:rsid w:val="00FA347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3">
    <w:name w:val="c13"/>
    <w:basedOn w:val="a0"/>
    <w:rsid w:val="00FA347C"/>
  </w:style>
  <w:style w:type="character" w:customStyle="1" w:styleId="c1">
    <w:name w:val="c1"/>
    <w:basedOn w:val="a0"/>
    <w:rsid w:val="00FA347C"/>
  </w:style>
  <w:style w:type="character" w:customStyle="1" w:styleId="c19">
    <w:name w:val="c19"/>
    <w:basedOn w:val="a0"/>
    <w:rsid w:val="00FA347C"/>
  </w:style>
  <w:style w:type="paragraph" w:customStyle="1" w:styleId="c7">
    <w:name w:val="c7"/>
    <w:basedOn w:val="a"/>
    <w:rsid w:val="00FA347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20">
    <w:name w:val="c20"/>
    <w:basedOn w:val="a"/>
    <w:rsid w:val="00FA347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0">
    <w:name w:val="c0"/>
    <w:basedOn w:val="a"/>
    <w:rsid w:val="00FA347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Placeholder Text"/>
    <w:basedOn w:val="a0"/>
    <w:uiPriority w:val="99"/>
    <w:semiHidden/>
    <w:rsid w:val="001C6C5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C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C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0E2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7">
    <w:name w:val="List Paragraph"/>
    <w:basedOn w:val="a"/>
    <w:uiPriority w:val="34"/>
    <w:qFormat/>
    <w:rsid w:val="00672113"/>
    <w:pPr>
      <w:ind w:left="720"/>
      <w:contextualSpacing/>
    </w:pPr>
  </w:style>
  <w:style w:type="table" w:styleId="a8">
    <w:name w:val="Table Grid"/>
    <w:basedOn w:val="a1"/>
    <w:uiPriority w:val="59"/>
    <w:rsid w:val="00874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E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10">
    <w:name w:val="c10"/>
    <w:basedOn w:val="a"/>
    <w:rsid w:val="00FA347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3">
    <w:name w:val="c13"/>
    <w:basedOn w:val="a0"/>
    <w:rsid w:val="00FA347C"/>
  </w:style>
  <w:style w:type="character" w:customStyle="1" w:styleId="c1">
    <w:name w:val="c1"/>
    <w:basedOn w:val="a0"/>
    <w:rsid w:val="00FA347C"/>
  </w:style>
  <w:style w:type="character" w:customStyle="1" w:styleId="c19">
    <w:name w:val="c19"/>
    <w:basedOn w:val="a0"/>
    <w:rsid w:val="00FA347C"/>
  </w:style>
  <w:style w:type="paragraph" w:customStyle="1" w:styleId="c7">
    <w:name w:val="c7"/>
    <w:basedOn w:val="a"/>
    <w:rsid w:val="00FA347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20">
    <w:name w:val="c20"/>
    <w:basedOn w:val="a"/>
    <w:rsid w:val="00FA347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0">
    <w:name w:val="c0"/>
    <w:basedOn w:val="a"/>
    <w:rsid w:val="00FA347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Placeholder Text"/>
    <w:basedOn w:val="a0"/>
    <w:uiPriority w:val="99"/>
    <w:semiHidden/>
    <w:rsid w:val="001C6C5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C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C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0E2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7">
    <w:name w:val="List Paragraph"/>
    <w:basedOn w:val="a"/>
    <w:uiPriority w:val="34"/>
    <w:qFormat/>
    <w:rsid w:val="00672113"/>
    <w:pPr>
      <w:ind w:left="720"/>
      <w:contextualSpacing/>
    </w:pPr>
  </w:style>
  <w:style w:type="table" w:styleId="a8">
    <w:name w:val="Table Grid"/>
    <w:basedOn w:val="a1"/>
    <w:uiPriority w:val="59"/>
    <w:rsid w:val="00874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</cp:revision>
  <dcterms:created xsi:type="dcterms:W3CDTF">2018-02-03T19:18:00Z</dcterms:created>
  <dcterms:modified xsi:type="dcterms:W3CDTF">2018-02-15T18:39:00Z</dcterms:modified>
</cp:coreProperties>
</file>