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0C" w:rsidRDefault="00FA7160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 w:line="172" w:lineRule="atLeast"/>
        <w:ind w:left="-567"/>
        <w:jc w:val="center"/>
        <w:rPr>
          <w:b/>
          <w:bCs/>
          <w:color w:val="000000"/>
          <w:sz w:val="28"/>
          <w:szCs w:val="27"/>
        </w:rPr>
      </w:pPr>
      <w:r w:rsidRPr="00DB6D5A">
        <w:rPr>
          <w:b/>
          <w:bCs/>
          <w:color w:val="000000"/>
          <w:sz w:val="28"/>
          <w:szCs w:val="27"/>
        </w:rPr>
        <w:t xml:space="preserve">Использование </w:t>
      </w:r>
      <w:r>
        <w:rPr>
          <w:b/>
          <w:bCs/>
          <w:color w:val="000000"/>
          <w:sz w:val="28"/>
          <w:szCs w:val="27"/>
        </w:rPr>
        <w:t xml:space="preserve">сети </w:t>
      </w:r>
      <w:r w:rsidRPr="00DB6D5A">
        <w:rPr>
          <w:b/>
          <w:bCs/>
          <w:color w:val="000000"/>
          <w:sz w:val="28"/>
          <w:szCs w:val="27"/>
        </w:rPr>
        <w:t>Интернет</w:t>
      </w:r>
      <w:r w:rsidRPr="00FA7160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как фактора повышения качества </w:t>
      </w:r>
      <w:r w:rsidRPr="00FA7160">
        <w:rPr>
          <w:b/>
          <w:color w:val="000000"/>
          <w:sz w:val="28"/>
          <w:szCs w:val="28"/>
          <w:shd w:val="clear" w:color="auto" w:fill="FFFFFF"/>
        </w:rPr>
        <w:t>образования</w:t>
      </w:r>
      <w:r w:rsidRPr="00DB6D5A">
        <w:rPr>
          <w:b/>
          <w:bCs/>
          <w:color w:val="000000"/>
          <w:sz w:val="28"/>
          <w:szCs w:val="27"/>
        </w:rPr>
        <w:t xml:space="preserve"> на уроках </w:t>
      </w:r>
      <w:r>
        <w:rPr>
          <w:b/>
          <w:bCs/>
          <w:color w:val="000000"/>
          <w:sz w:val="28"/>
          <w:szCs w:val="27"/>
        </w:rPr>
        <w:t>гражданственности Донбасса</w:t>
      </w:r>
    </w:p>
    <w:p w:rsidR="00CF5B0C" w:rsidRDefault="00931D65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 w:line="172" w:lineRule="atLeast"/>
        <w:ind w:left="-567"/>
        <w:jc w:val="both"/>
        <w:rPr>
          <w:b/>
          <w:bCs/>
          <w:color w:val="000000"/>
          <w:sz w:val="28"/>
          <w:szCs w:val="27"/>
        </w:rPr>
      </w:pPr>
      <w:r>
        <w:rPr>
          <w:sz w:val="28"/>
          <w:szCs w:val="28"/>
        </w:rPr>
        <w:t xml:space="preserve">     </w:t>
      </w:r>
      <w:r w:rsidRPr="00931D65">
        <w:rPr>
          <w:sz w:val="28"/>
          <w:szCs w:val="28"/>
        </w:rPr>
        <w:t>Современный  мир  развивается  очень  б</w:t>
      </w:r>
      <w:r>
        <w:rPr>
          <w:sz w:val="28"/>
          <w:szCs w:val="28"/>
        </w:rPr>
        <w:t xml:space="preserve">ыстро.  Постоянно  изменяющиеся </w:t>
      </w:r>
      <w:r w:rsidRPr="00931D65">
        <w:rPr>
          <w:sz w:val="28"/>
          <w:szCs w:val="28"/>
        </w:rPr>
        <w:t>политические,  социально-экономические  отношения  в  обществе,  государстве требуют  от подрастающего</w:t>
      </w:r>
      <w:r>
        <w:rPr>
          <w:sz w:val="28"/>
          <w:szCs w:val="28"/>
        </w:rPr>
        <w:t xml:space="preserve"> </w:t>
      </w:r>
      <w:r w:rsidRPr="00931D65">
        <w:rPr>
          <w:sz w:val="28"/>
          <w:szCs w:val="28"/>
        </w:rPr>
        <w:t>поколения  быстрой  адаптации  к  новым  условиям существования.  Возникает  проблема:  как  в  условиях  смещения  ценностного вектора  от  высоких  идеалов  к  идеалам  достатка,  жестокой  рыночной конкуренции сохранить лучшие нравственные качества детей и молодежи.</w:t>
      </w:r>
      <w:r w:rsidR="00467252">
        <w:rPr>
          <w:sz w:val="28"/>
          <w:szCs w:val="28"/>
        </w:rPr>
        <w:t xml:space="preserve"> </w:t>
      </w:r>
    </w:p>
    <w:p w:rsidR="00467252" w:rsidRPr="00CF5B0C" w:rsidRDefault="00467252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 w:line="172" w:lineRule="atLeast"/>
        <w:ind w:left="-567"/>
        <w:jc w:val="both"/>
        <w:rPr>
          <w:b/>
          <w:bCs/>
          <w:color w:val="000000"/>
          <w:sz w:val="28"/>
          <w:szCs w:val="27"/>
        </w:rPr>
      </w:pPr>
      <w:r>
        <w:rPr>
          <w:sz w:val="28"/>
          <w:szCs w:val="28"/>
        </w:rPr>
        <w:t xml:space="preserve">      </w:t>
      </w:r>
      <w:r w:rsidRPr="00467252">
        <w:rPr>
          <w:sz w:val="28"/>
          <w:szCs w:val="28"/>
        </w:rPr>
        <w:t>Важнейшей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целью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современного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образования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Донецкой</w:t>
      </w:r>
      <w:r w:rsidR="00CF5B0C">
        <w:rPr>
          <w:sz w:val="28"/>
          <w:szCs w:val="28"/>
        </w:rPr>
        <w:t xml:space="preserve"> Народной </w:t>
      </w:r>
      <w:r w:rsidRPr="00467252">
        <w:rPr>
          <w:sz w:val="28"/>
          <w:szCs w:val="28"/>
        </w:rPr>
        <w:t>Республики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является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воспитание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нравственного,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ответственного,</w:t>
      </w:r>
      <w:r w:rsidR="00CF5B0C">
        <w:rPr>
          <w:sz w:val="28"/>
          <w:szCs w:val="28"/>
        </w:rPr>
        <w:t xml:space="preserve"> </w:t>
      </w:r>
      <w:r w:rsidRPr="00467252">
        <w:rPr>
          <w:sz w:val="28"/>
          <w:szCs w:val="28"/>
        </w:rPr>
        <w:t>инициативног</w:t>
      </w:r>
      <w:r w:rsidR="00CF5B0C">
        <w:rPr>
          <w:sz w:val="28"/>
          <w:szCs w:val="28"/>
        </w:rPr>
        <w:t xml:space="preserve">о </w:t>
      </w:r>
      <w:r>
        <w:rPr>
          <w:sz w:val="28"/>
          <w:szCs w:val="28"/>
        </w:rPr>
        <w:t>и</w:t>
      </w:r>
      <w:r w:rsidR="00CF5B0C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компетентного</w:t>
      </w:r>
      <w:r w:rsidR="00CF5B0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467252">
        <w:rPr>
          <w:sz w:val="28"/>
          <w:szCs w:val="28"/>
        </w:rPr>
        <w:t>.</w:t>
      </w:r>
      <w:r w:rsidR="00CF5B0C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CF5B0C">
        <w:rPr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 w:rsidR="00CF5B0C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</w:t>
      </w:r>
      <w:r w:rsidR="00CF5B0C">
        <w:rPr>
          <w:sz w:val="28"/>
          <w:szCs w:val="28"/>
        </w:rPr>
        <w:t xml:space="preserve">а </w:t>
      </w:r>
      <w:r w:rsidRPr="00467252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а </w:t>
      </w:r>
      <w:r w:rsidRPr="00467252">
        <w:rPr>
          <w:sz w:val="28"/>
          <w:szCs w:val="28"/>
        </w:rPr>
        <w:t>образовательно-воспитательного курса «Уроки гражданственности Донбасса»</w:t>
      </w:r>
      <w:r>
        <w:rPr>
          <w:sz w:val="28"/>
          <w:szCs w:val="28"/>
        </w:rPr>
        <w:t>, но в</w:t>
      </w:r>
      <w:r w:rsidRPr="000E5163">
        <w:rPr>
          <w:color w:val="000000"/>
          <w:sz w:val="28"/>
          <w:szCs w:val="28"/>
        </w:rPr>
        <w:t xml:space="preserve"> силу объективных причин, курс УГД обеспечен только электронным учебным пособием.</w:t>
      </w:r>
      <w:r>
        <w:rPr>
          <w:color w:val="000000"/>
          <w:sz w:val="28"/>
          <w:szCs w:val="28"/>
        </w:rPr>
        <w:t xml:space="preserve"> Что делает сеть Интернет просто необходимой для подготовки учителя и учащихся по данному предмету.</w:t>
      </w:r>
    </w:p>
    <w:p w:rsidR="00CF5B0C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0752">
        <w:rPr>
          <w:sz w:val="28"/>
          <w:szCs w:val="28"/>
        </w:rPr>
        <w:t xml:space="preserve">В первую очередь определим </w:t>
      </w:r>
      <w:r w:rsidRPr="00A97392">
        <w:rPr>
          <w:b/>
          <w:sz w:val="28"/>
          <w:szCs w:val="28"/>
        </w:rPr>
        <w:t>выгоду использования ресурсов Интернет</w:t>
      </w:r>
      <w:r w:rsidRPr="008A0752">
        <w:rPr>
          <w:sz w:val="28"/>
          <w:szCs w:val="28"/>
        </w:rPr>
        <w:t xml:space="preserve"> </w:t>
      </w:r>
      <w:r w:rsidRPr="00CF5B0C">
        <w:rPr>
          <w:color w:val="000000"/>
          <w:sz w:val="28"/>
          <w:szCs w:val="28"/>
          <w:shd w:val="clear" w:color="auto" w:fill="FFFFFF"/>
        </w:rPr>
        <w:t>как фактора повышения качества образования</w:t>
      </w:r>
      <w:r w:rsidRPr="00CF5B0C">
        <w:rPr>
          <w:bCs/>
          <w:color w:val="000000"/>
          <w:sz w:val="28"/>
          <w:szCs w:val="27"/>
        </w:rPr>
        <w:t xml:space="preserve"> на уроках гражданственности Донбасса</w:t>
      </w:r>
      <w:r>
        <w:rPr>
          <w:bCs/>
          <w:color w:val="000000"/>
          <w:sz w:val="28"/>
          <w:szCs w:val="27"/>
        </w:rPr>
        <w:t>:</w:t>
      </w:r>
      <w:r w:rsidRPr="00CF5B0C">
        <w:rPr>
          <w:sz w:val="28"/>
          <w:szCs w:val="28"/>
        </w:rPr>
        <w:t xml:space="preserve"> </w:t>
      </w:r>
    </w:p>
    <w:p w:rsidR="00CF5B0C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752">
        <w:rPr>
          <w:sz w:val="28"/>
          <w:szCs w:val="28"/>
        </w:rPr>
        <w:t xml:space="preserve">доступ ко всем ресурсам (как к инструменту для создания уроков);  </w:t>
      </w:r>
    </w:p>
    <w:p w:rsidR="00CF5B0C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752">
        <w:rPr>
          <w:sz w:val="28"/>
          <w:szCs w:val="28"/>
        </w:rPr>
        <w:t>доступ к исследованию ресурсов (для достижения образовательных целей);</w:t>
      </w:r>
    </w:p>
    <w:p w:rsidR="00CF5B0C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752">
        <w:rPr>
          <w:sz w:val="28"/>
          <w:szCs w:val="28"/>
        </w:rPr>
        <w:t xml:space="preserve">регулярный характер содействия обучению; </w:t>
      </w:r>
    </w:p>
    <w:p w:rsidR="00CF5B0C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752">
        <w:rPr>
          <w:sz w:val="28"/>
          <w:szCs w:val="28"/>
        </w:rPr>
        <w:t xml:space="preserve">совершенствование общения и интеллектуального обмена;  </w:t>
      </w:r>
    </w:p>
    <w:p w:rsidR="00CF5B0C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752">
        <w:rPr>
          <w:sz w:val="28"/>
          <w:szCs w:val="28"/>
        </w:rPr>
        <w:t xml:space="preserve">обеспечение существующим мировым опытом и навыками;  </w:t>
      </w:r>
    </w:p>
    <w:p w:rsidR="00CF5B0C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752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– </w:t>
      </w:r>
      <w:r w:rsidRPr="008A0752">
        <w:rPr>
          <w:sz w:val="28"/>
          <w:szCs w:val="28"/>
        </w:rPr>
        <w:t xml:space="preserve">как забавное, увлекательное обучение (игровой элемент). </w:t>
      </w:r>
    </w:p>
    <w:p w:rsidR="0097110C" w:rsidRPr="00467252" w:rsidRDefault="00CF5B0C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10C" w:rsidRPr="0097110C">
        <w:rPr>
          <w:sz w:val="28"/>
          <w:szCs w:val="28"/>
        </w:rPr>
        <w:t>Современные школьники едва ли могут прожить хотя бы один день без Интернета. Самое главное – какова цель посещения ими глобальной сети, ведь Интернет – это не только различные социальные сети, удовлетворяющие потребность современного человека в общении, это ещё и огромное информационное пространство, открывающее перед человечеством очень большие возможности.</w:t>
      </w:r>
      <w:r w:rsidR="00467252">
        <w:rPr>
          <w:sz w:val="28"/>
          <w:szCs w:val="28"/>
        </w:rPr>
        <w:t xml:space="preserve"> </w:t>
      </w:r>
      <w:r w:rsidR="0097110C" w:rsidRPr="0097110C">
        <w:rPr>
          <w:sz w:val="28"/>
          <w:szCs w:val="28"/>
        </w:rPr>
        <w:t xml:space="preserve">Использование сети Интернет увеличивает познавательную активность учащихся, делает учебно-воспитательный процесс привлекательным для всех его участников: учитель может по-новому взглянуть на организацию урока, получить неоценимую помощь в его подготовке; ученик может воспользоваться поиском необходимых дополнительных сведений по предмету. Но самое главное, на мой взгляд, это возможность увлечь школьников </w:t>
      </w:r>
      <w:r w:rsidR="0097110C">
        <w:rPr>
          <w:sz w:val="28"/>
          <w:szCs w:val="28"/>
        </w:rPr>
        <w:t>предметом</w:t>
      </w:r>
      <w:r w:rsidR="0097110C" w:rsidRPr="0097110C">
        <w:rPr>
          <w:sz w:val="28"/>
          <w:szCs w:val="28"/>
        </w:rPr>
        <w:t xml:space="preserve">. В этом случае Интернет имеет уникальный потенциал: участие школьников в дистанционных конкурсах и олимпиадах, поиск необходимых </w:t>
      </w:r>
      <w:r w:rsidR="0097110C" w:rsidRPr="0097110C">
        <w:rPr>
          <w:sz w:val="28"/>
          <w:szCs w:val="28"/>
        </w:rPr>
        <w:lastRenderedPageBreak/>
        <w:t>сведений для научной, проектной и исследовательской деятельности. Телекоммуникационные возможности Интернета можно использовать для организации дистанционного обучения и для общения с помощью форумов, чатов и видеоконференций. </w:t>
      </w:r>
      <w:r w:rsidR="0097110C" w:rsidRPr="0097110C">
        <w:rPr>
          <w:sz w:val="28"/>
          <w:szCs w:val="28"/>
          <w:shd w:val="clear" w:color="auto" w:fill="FFFFFF"/>
        </w:rPr>
        <w:t xml:space="preserve">Образовательные ресурсы Интернета могут успешно использоваться учителем на уроках в режимах </w:t>
      </w:r>
      <w:proofErr w:type="spellStart"/>
      <w:r w:rsidR="0097110C" w:rsidRPr="0097110C">
        <w:rPr>
          <w:sz w:val="28"/>
          <w:szCs w:val="28"/>
          <w:shd w:val="clear" w:color="auto" w:fill="FFFFFF"/>
        </w:rPr>
        <w:t>on-line</w:t>
      </w:r>
      <w:proofErr w:type="spellEnd"/>
      <w:r w:rsidR="0097110C" w:rsidRPr="0097110C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="0097110C" w:rsidRPr="0097110C">
        <w:rPr>
          <w:sz w:val="28"/>
          <w:szCs w:val="28"/>
          <w:shd w:val="clear" w:color="auto" w:fill="FFFFFF"/>
        </w:rPr>
        <w:t>off-line</w:t>
      </w:r>
      <w:proofErr w:type="spellEnd"/>
      <w:r w:rsidR="0097110C" w:rsidRPr="0097110C">
        <w:rPr>
          <w:sz w:val="28"/>
          <w:szCs w:val="28"/>
          <w:shd w:val="clear" w:color="auto" w:fill="FFFFFF"/>
        </w:rPr>
        <w:t>.</w:t>
      </w:r>
    </w:p>
    <w:p w:rsidR="0097110C" w:rsidRDefault="0097110C" w:rsidP="009711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</w:t>
      </w:r>
      <w:r w:rsidRPr="0097110C">
        <w:rPr>
          <w:b/>
          <w:bCs/>
          <w:sz w:val="28"/>
          <w:szCs w:val="28"/>
        </w:rPr>
        <w:t>Основные</w:t>
      </w:r>
      <w:r w:rsidR="00CF5B0C">
        <w:rPr>
          <w:b/>
          <w:bCs/>
          <w:sz w:val="28"/>
          <w:szCs w:val="28"/>
        </w:rPr>
        <w:t xml:space="preserve"> </w:t>
      </w:r>
      <w:r w:rsidRPr="0097110C">
        <w:rPr>
          <w:b/>
          <w:bCs/>
          <w:sz w:val="28"/>
          <w:szCs w:val="28"/>
        </w:rPr>
        <w:t>задачи</w:t>
      </w:r>
      <w:r w:rsidRPr="0097110C">
        <w:rPr>
          <w:sz w:val="28"/>
          <w:szCs w:val="28"/>
        </w:rPr>
        <w:t> учителя</w:t>
      </w:r>
      <w:r w:rsidR="00CF5B0C">
        <w:rPr>
          <w:sz w:val="28"/>
          <w:szCs w:val="28"/>
        </w:rPr>
        <w:t xml:space="preserve"> </w:t>
      </w:r>
      <w:r w:rsidRPr="0097110C">
        <w:rPr>
          <w:sz w:val="28"/>
          <w:szCs w:val="28"/>
        </w:rPr>
        <w:t>при работе с</w:t>
      </w:r>
      <w:r w:rsidR="00CF5B0C">
        <w:rPr>
          <w:sz w:val="28"/>
          <w:szCs w:val="28"/>
        </w:rPr>
        <w:t xml:space="preserve"> </w:t>
      </w:r>
      <w:r w:rsidRPr="0097110C">
        <w:rPr>
          <w:sz w:val="28"/>
          <w:szCs w:val="28"/>
        </w:rPr>
        <w:t>образовательными</w:t>
      </w:r>
      <w:r w:rsidR="00CF5B0C">
        <w:rPr>
          <w:sz w:val="28"/>
          <w:szCs w:val="28"/>
        </w:rPr>
        <w:t xml:space="preserve"> </w:t>
      </w:r>
      <w:r w:rsidRPr="0097110C">
        <w:rPr>
          <w:sz w:val="28"/>
          <w:szCs w:val="28"/>
        </w:rPr>
        <w:t>ресурсами Интернета следующее:</w:t>
      </w:r>
    </w:p>
    <w:p w:rsidR="0097110C" w:rsidRDefault="0097110C" w:rsidP="009711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97110C">
        <w:rPr>
          <w:sz w:val="28"/>
          <w:szCs w:val="28"/>
        </w:rPr>
        <w:t>- научно-</w:t>
      </w:r>
      <w:proofErr w:type="gramStart"/>
      <w:r w:rsidRPr="0097110C">
        <w:rPr>
          <w:sz w:val="28"/>
          <w:szCs w:val="28"/>
        </w:rPr>
        <w:t>методический анализ</w:t>
      </w:r>
      <w:proofErr w:type="gramEnd"/>
      <w:r w:rsidRPr="0097110C">
        <w:rPr>
          <w:sz w:val="28"/>
          <w:szCs w:val="28"/>
        </w:rPr>
        <w:t xml:space="preserve"> возможностей использования образовательного сегмента Интернет-ресурсов как информационной среды </w:t>
      </w:r>
      <w:r>
        <w:rPr>
          <w:sz w:val="28"/>
          <w:szCs w:val="28"/>
        </w:rPr>
        <w:t>учителя</w:t>
      </w:r>
      <w:r w:rsidRPr="0097110C">
        <w:rPr>
          <w:sz w:val="28"/>
          <w:szCs w:val="28"/>
        </w:rPr>
        <w:t>;</w:t>
      </w:r>
    </w:p>
    <w:p w:rsidR="0097110C" w:rsidRDefault="0097110C" w:rsidP="009711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97110C">
        <w:rPr>
          <w:sz w:val="28"/>
          <w:szCs w:val="28"/>
        </w:rPr>
        <w:t>- отбор и тематическая классификация образовательных ресурсов (специализированных сайтов, баз данных, справочников, энциклопедий, музейных и архивных сайтов, электронных библиотек, сайтов академических, исследовательских и образовательных организаций, отдельных электронных документов) в соответствии с существующей программой обучения;</w:t>
      </w:r>
    </w:p>
    <w:p w:rsidR="0097110C" w:rsidRDefault="0097110C" w:rsidP="009711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97110C">
        <w:rPr>
          <w:sz w:val="28"/>
          <w:szCs w:val="28"/>
        </w:rPr>
        <w:t>- выработка направлений и методов поиска и изучения образовательных ресурсов Интернета для их практического применения непосредственно в учебном процессе, а также для организации творческой деятельности учащихся;</w:t>
      </w:r>
    </w:p>
    <w:p w:rsidR="005A711D" w:rsidRDefault="0097110C" w:rsidP="005A711D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97110C">
        <w:rPr>
          <w:sz w:val="28"/>
          <w:szCs w:val="28"/>
        </w:rPr>
        <w:t>- внедрение в учебный процесс программного продукта, позволяющего организовать онлайновое рабочее место учителя и учащегося, обеспечивающего динамичность рабочего процесса и отличающегося компактностью.</w:t>
      </w:r>
    </w:p>
    <w:p w:rsidR="000A7BD1" w:rsidRDefault="005A711D" w:rsidP="005A711D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383576" w:rsidRPr="005A711D">
        <w:rPr>
          <w:sz w:val="28"/>
          <w:szCs w:val="28"/>
          <w:shd w:val="clear" w:color="auto" w:fill="FFFFFF"/>
        </w:rPr>
        <w:t xml:space="preserve">Существенной проблемой для учителя может стать разброс Интернет-ресурсов, размещенных на образовательных порталах, на сайтах учебных заведений, в электронных библиотеках и коллекциях. </w:t>
      </w:r>
    </w:p>
    <w:p w:rsidR="000A7BD1" w:rsidRDefault="000A7BD1" w:rsidP="005A711D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383576" w:rsidRPr="005A711D">
        <w:rPr>
          <w:sz w:val="28"/>
          <w:szCs w:val="28"/>
          <w:shd w:val="clear" w:color="auto" w:fill="FFFFFF"/>
        </w:rPr>
        <w:t>Решение этой проблемы можно найти, воспользовавшись</w:t>
      </w:r>
      <w:r>
        <w:rPr>
          <w:sz w:val="28"/>
          <w:szCs w:val="28"/>
          <w:shd w:val="clear" w:color="auto" w:fill="FFFFFF"/>
        </w:rPr>
        <w:t>:</w:t>
      </w:r>
    </w:p>
    <w:p w:rsidR="005A711D" w:rsidRPr="00CF5B0C" w:rsidRDefault="000A7BD1" w:rsidP="005A711D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A711D">
        <w:rPr>
          <w:sz w:val="28"/>
          <w:szCs w:val="28"/>
          <w:shd w:val="clear" w:color="auto" w:fill="FFFFFF"/>
        </w:rPr>
        <w:t xml:space="preserve">отделом общественных дисциплин </w:t>
      </w:r>
      <w:r w:rsidR="005A711D" w:rsidRPr="005A711D">
        <w:rPr>
          <w:bCs/>
          <w:iCs/>
          <w:color w:val="000000"/>
          <w:sz w:val="28"/>
          <w:szCs w:val="28"/>
          <w:bdr w:val="none" w:sz="0" w:space="0" w:color="auto" w:frame="1"/>
        </w:rPr>
        <w:t>Республиканск</w:t>
      </w:r>
      <w:r w:rsidR="005A711D">
        <w:rPr>
          <w:bCs/>
          <w:iCs/>
          <w:color w:val="000000"/>
          <w:sz w:val="28"/>
          <w:szCs w:val="28"/>
          <w:bdr w:val="none" w:sz="0" w:space="0" w:color="auto" w:frame="1"/>
        </w:rPr>
        <w:t>ого</w:t>
      </w:r>
      <w:r w:rsidR="005A711D" w:rsidRPr="005A711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 институт</w:t>
      </w:r>
      <w:r w:rsidR="005A711D">
        <w:rPr>
          <w:bCs/>
          <w:iCs/>
          <w:color w:val="000000"/>
          <w:sz w:val="28"/>
          <w:szCs w:val="28"/>
          <w:bdr w:val="none" w:sz="0" w:space="0" w:color="auto" w:frame="1"/>
        </w:rPr>
        <w:t>а</w:t>
      </w:r>
      <w:r w:rsidR="005A711D" w:rsidRPr="005A711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дополнительного педагогического образования</w:t>
      </w:r>
      <w:r w:rsidR="00A97392">
        <w:rPr>
          <w:color w:val="097AAA"/>
          <w:sz w:val="28"/>
          <w:szCs w:val="28"/>
        </w:rPr>
        <w:t xml:space="preserve"> </w:t>
      </w:r>
      <w:r w:rsidR="005A711D" w:rsidRPr="00CF5B0C">
        <w:rPr>
          <w:sz w:val="28"/>
          <w:szCs w:val="28"/>
        </w:rPr>
        <w:t>(</w:t>
      </w:r>
      <w:hyperlink r:id="rId4" w:history="1">
        <w:r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http://istoriya405.wixsite.com/mysite-1</w:t>
        </w:r>
      </w:hyperlink>
      <w:r w:rsidR="005A711D" w:rsidRPr="00CF5B0C">
        <w:rPr>
          <w:sz w:val="28"/>
          <w:szCs w:val="28"/>
          <w:shd w:val="clear" w:color="auto" w:fill="FFFFFF"/>
        </w:rPr>
        <w:t>)</w:t>
      </w:r>
      <w:r w:rsidRPr="00CF5B0C">
        <w:rPr>
          <w:sz w:val="28"/>
          <w:szCs w:val="28"/>
          <w:shd w:val="clear" w:color="auto" w:fill="FFFFFF"/>
        </w:rPr>
        <w:t xml:space="preserve">, где представлены в помощь учителю нормативные документы, различные разработки по УГД; </w:t>
      </w:r>
    </w:p>
    <w:p w:rsidR="00D915E1" w:rsidRPr="00CF5B0C" w:rsidRDefault="000A7BD1" w:rsidP="00D915E1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CF5B0C">
        <w:rPr>
          <w:sz w:val="28"/>
          <w:szCs w:val="28"/>
          <w:shd w:val="clear" w:color="auto" w:fill="FFFFFF"/>
        </w:rPr>
        <w:t xml:space="preserve">- </w:t>
      </w:r>
      <w:r w:rsidR="00A96587" w:rsidRPr="00CF5B0C">
        <w:rPr>
          <w:sz w:val="28"/>
          <w:szCs w:val="28"/>
        </w:rPr>
        <w:t>Web-</w:t>
      </w:r>
      <w:r w:rsidRPr="00CF5B0C">
        <w:rPr>
          <w:sz w:val="28"/>
          <w:szCs w:val="28"/>
          <w:shd w:val="clear" w:color="auto" w:fill="FFFFFF"/>
        </w:rPr>
        <w:t>сайтами Патриот Донбасса (</w:t>
      </w:r>
      <w:hyperlink r:id="rId5" w:history="1">
        <w:r w:rsidRPr="00CF5B0C">
          <w:rPr>
            <w:rStyle w:val="a4"/>
            <w:color w:val="auto"/>
            <w:sz w:val="28"/>
            <w:szCs w:val="28"/>
            <w:u w:val="none"/>
          </w:rPr>
          <w:t>http://donpatriot.ru/knigi-o-donbasse</w:t>
        </w:r>
      </w:hyperlink>
      <w:r w:rsidRPr="00CF5B0C">
        <w:rPr>
          <w:sz w:val="28"/>
          <w:szCs w:val="28"/>
          <w:shd w:val="clear" w:color="auto" w:fill="FFFFFF"/>
        </w:rPr>
        <w:t xml:space="preserve">), </w:t>
      </w:r>
      <w:r w:rsidR="00D915E1" w:rsidRPr="00CF5B0C">
        <w:rPr>
          <w:sz w:val="28"/>
          <w:szCs w:val="28"/>
          <w:shd w:val="clear" w:color="auto" w:fill="FFFFFF"/>
        </w:rPr>
        <w:t xml:space="preserve">Донецкой Народной республики (https://dnr-online.ru), </w:t>
      </w:r>
      <w:r w:rsidRPr="00CF5B0C">
        <w:rPr>
          <w:sz w:val="28"/>
          <w:szCs w:val="28"/>
          <w:shd w:val="clear" w:color="auto" w:fill="FFFFFF"/>
        </w:rPr>
        <w:t>Все о ДНР (</w:t>
      </w:r>
      <w:hyperlink r:id="rId6" w:history="1">
        <w:r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</w:t>
        </w:r>
        <w:r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vsednr</w:t>
        </w:r>
        <w:r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CF5B0C">
        <w:rPr>
          <w:sz w:val="28"/>
          <w:szCs w:val="28"/>
          <w:shd w:val="clear" w:color="auto" w:fill="FFFFFF"/>
        </w:rPr>
        <w:t xml:space="preserve">), </w:t>
      </w:r>
      <w:r w:rsidR="00D915E1" w:rsidRPr="00CF5B0C">
        <w:rPr>
          <w:sz w:val="28"/>
          <w:szCs w:val="28"/>
          <w:shd w:val="clear" w:color="auto" w:fill="FFFFFF"/>
        </w:rPr>
        <w:t xml:space="preserve">Право ДНР (http://juristprud.ru/publ/dnr/30), </w:t>
      </w:r>
      <w:proofErr w:type="spellStart"/>
      <w:r w:rsidRPr="00CF5B0C">
        <w:rPr>
          <w:sz w:val="28"/>
          <w:szCs w:val="28"/>
          <w:shd w:val="clear" w:color="auto" w:fill="FFFFFF"/>
        </w:rPr>
        <w:t>Правоград</w:t>
      </w:r>
      <w:proofErr w:type="spellEnd"/>
      <w:r w:rsidRPr="00CF5B0C">
        <w:rPr>
          <w:sz w:val="28"/>
          <w:szCs w:val="28"/>
          <w:shd w:val="clear" w:color="auto" w:fill="FFFFFF"/>
        </w:rPr>
        <w:t xml:space="preserve"> (</w:t>
      </w:r>
      <w:hyperlink r:id="rId7" w:history="1">
        <w:r w:rsidR="00D915E1"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http://pravograd.org</w:t>
        </w:r>
      </w:hyperlink>
      <w:r w:rsidRPr="00CF5B0C">
        <w:rPr>
          <w:sz w:val="28"/>
          <w:szCs w:val="28"/>
          <w:shd w:val="clear" w:color="auto" w:fill="FFFFFF"/>
        </w:rPr>
        <w:t>)</w:t>
      </w:r>
      <w:r w:rsidR="00D915E1" w:rsidRPr="00CF5B0C">
        <w:rPr>
          <w:sz w:val="28"/>
          <w:szCs w:val="28"/>
          <w:shd w:val="clear" w:color="auto" w:fill="FFFFFF"/>
        </w:rPr>
        <w:t>, Основы правовой защиты (</w:t>
      </w:r>
      <w:hyperlink r:id="rId8" w:history="1">
        <w:r w:rsidR="00D915E1"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</w:t>
        </w:r>
        <w:r w:rsidR="00D915E1"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uckk</w:t>
        </w:r>
        <w:r w:rsidR="00D915E1"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D915E1"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D915E1" w:rsidRPr="00CF5B0C">
        <w:rPr>
          <w:sz w:val="28"/>
          <w:szCs w:val="28"/>
          <w:shd w:val="clear" w:color="auto" w:fill="FFFFFF"/>
        </w:rPr>
        <w:t xml:space="preserve">) и др.; </w:t>
      </w:r>
    </w:p>
    <w:p w:rsidR="00D915E1" w:rsidRDefault="00D915E1" w:rsidP="00D915E1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- </w:t>
      </w:r>
      <w:r w:rsidRPr="00D915E1">
        <w:rPr>
          <w:bCs/>
          <w:sz w:val="28"/>
          <w:szCs w:val="28"/>
          <w:shd w:val="clear" w:color="auto" w:fill="FFFFFF"/>
        </w:rPr>
        <w:t>информационно-образовательными порталами</w:t>
      </w:r>
      <w:r w:rsidRPr="00AE758F">
        <w:rPr>
          <w:b/>
          <w:bCs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 которые </w:t>
      </w:r>
      <w:r w:rsidRPr="00AE758F">
        <w:rPr>
          <w:sz w:val="28"/>
          <w:szCs w:val="28"/>
          <w:shd w:val="clear" w:color="auto" w:fill="FFFFFF"/>
        </w:rPr>
        <w:t>да</w:t>
      </w:r>
      <w:r>
        <w:rPr>
          <w:sz w:val="28"/>
          <w:szCs w:val="28"/>
          <w:shd w:val="clear" w:color="auto" w:fill="FFFFFF"/>
        </w:rPr>
        <w:t>ю</w:t>
      </w:r>
      <w:r w:rsidRPr="00AE758F">
        <w:rPr>
          <w:sz w:val="28"/>
          <w:szCs w:val="28"/>
          <w:shd w:val="clear" w:color="auto" w:fill="FFFFFF"/>
        </w:rPr>
        <w:t>т возможность приобщиться к опыту педагогов, наладить профессиональное общение, а также проинформировать коллег о накопленном педагогическом опыте</w:t>
      </w:r>
      <w:r>
        <w:rPr>
          <w:sz w:val="28"/>
          <w:szCs w:val="28"/>
          <w:shd w:val="clear" w:color="auto" w:fill="FFFFFF"/>
        </w:rPr>
        <w:t xml:space="preserve">; </w:t>
      </w:r>
    </w:p>
    <w:p w:rsidR="00FE79FB" w:rsidRDefault="00D915E1" w:rsidP="00FE79FB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- </w:t>
      </w:r>
      <w:r w:rsidRPr="00D915E1">
        <w:rPr>
          <w:sz w:val="28"/>
          <w:szCs w:val="28"/>
          <w:shd w:val="clear" w:color="auto" w:fill="FFFFFF"/>
        </w:rPr>
        <w:t>страница</w:t>
      </w:r>
      <w:r>
        <w:rPr>
          <w:sz w:val="28"/>
          <w:szCs w:val="28"/>
          <w:shd w:val="clear" w:color="auto" w:fill="FFFFFF"/>
        </w:rPr>
        <w:t>ми</w:t>
      </w:r>
      <w:r w:rsidRPr="00D915E1">
        <w:rPr>
          <w:sz w:val="28"/>
          <w:szCs w:val="28"/>
          <w:shd w:val="clear" w:color="auto" w:fill="FFFFFF"/>
        </w:rPr>
        <w:t xml:space="preserve"> электронных газет и журналов</w:t>
      </w:r>
      <w:r>
        <w:rPr>
          <w:sz w:val="28"/>
          <w:szCs w:val="28"/>
          <w:shd w:val="clear" w:color="auto" w:fill="FFFFFF"/>
        </w:rPr>
        <w:t xml:space="preserve">, которые </w:t>
      </w:r>
      <w:r w:rsidRPr="00D915E1">
        <w:rPr>
          <w:sz w:val="28"/>
          <w:szCs w:val="28"/>
          <w:shd w:val="clear" w:color="auto" w:fill="FFFFFF"/>
        </w:rPr>
        <w:t xml:space="preserve"> информируют о новостях сферы образования, представляют различные точки зрения специалистов и педагогов, рассказывают об учебных и методических разработках</w:t>
      </w:r>
      <w:r>
        <w:rPr>
          <w:sz w:val="28"/>
          <w:szCs w:val="28"/>
          <w:shd w:val="clear" w:color="auto" w:fill="FFFFFF"/>
        </w:rPr>
        <w:t xml:space="preserve">; </w:t>
      </w:r>
    </w:p>
    <w:p w:rsidR="00FE79FB" w:rsidRPr="00CF5B0C" w:rsidRDefault="00FE79FB" w:rsidP="00FE79FB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</w:t>
      </w:r>
      <w:r w:rsidRPr="00FE79FB">
        <w:rPr>
          <w:bCs/>
          <w:sz w:val="28"/>
          <w:szCs w:val="28"/>
        </w:rPr>
        <w:t>электронными справочными изданиями</w:t>
      </w:r>
      <w:r w:rsidRPr="00FE79FB">
        <w:rPr>
          <w:sz w:val="28"/>
          <w:szCs w:val="28"/>
        </w:rPr>
        <w:t> (энциклопедий, словарей, справочников, каталогов)</w:t>
      </w:r>
      <w:r>
        <w:rPr>
          <w:sz w:val="28"/>
          <w:szCs w:val="28"/>
        </w:rPr>
        <w:t xml:space="preserve">, которые </w:t>
      </w:r>
      <w:r w:rsidRPr="00FE79FB">
        <w:rPr>
          <w:sz w:val="28"/>
          <w:szCs w:val="28"/>
        </w:rPr>
        <w:t>помога</w:t>
      </w:r>
      <w:r>
        <w:rPr>
          <w:sz w:val="28"/>
          <w:szCs w:val="28"/>
        </w:rPr>
        <w:t>ю</w:t>
      </w:r>
      <w:r w:rsidRPr="00FE79FB">
        <w:rPr>
          <w:sz w:val="28"/>
          <w:szCs w:val="28"/>
        </w:rPr>
        <w:t xml:space="preserve">т упростить деятельность по подготовке и проведению занятий, способствует повышению качества работы по организации самостоятельной деятельности и досуга учащихся. Огромное количество информации содержится в </w:t>
      </w:r>
      <w:r>
        <w:rPr>
          <w:sz w:val="28"/>
          <w:szCs w:val="28"/>
        </w:rPr>
        <w:t>«</w:t>
      </w:r>
      <w:r w:rsidRPr="00FE79FB">
        <w:rPr>
          <w:sz w:val="28"/>
          <w:szCs w:val="28"/>
        </w:rPr>
        <w:t>Большом энциклопедическом</w:t>
      </w:r>
      <w:r>
        <w:rPr>
          <w:sz w:val="28"/>
          <w:szCs w:val="28"/>
        </w:rPr>
        <w:t xml:space="preserve"> и историческом словаре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>»</w:t>
      </w:r>
      <w:r w:rsidRPr="00FE79FB">
        <w:rPr>
          <w:sz w:val="28"/>
          <w:szCs w:val="28"/>
        </w:rPr>
        <w:t xml:space="preserve"> </w:t>
      </w:r>
      <w:r w:rsidRPr="00CF5B0C">
        <w:rPr>
          <w:sz w:val="28"/>
          <w:szCs w:val="28"/>
        </w:rPr>
        <w:t>(</w:t>
      </w:r>
      <w:hyperlink r:id="rId9" w:history="1">
        <w:r w:rsidRPr="00CF5B0C">
          <w:rPr>
            <w:rStyle w:val="a4"/>
            <w:color w:val="auto"/>
            <w:sz w:val="28"/>
            <w:szCs w:val="28"/>
            <w:u w:val="none"/>
          </w:rPr>
          <w:t>http://www.edic.ru</w:t>
        </w:r>
      </w:hyperlink>
      <w:r w:rsidRPr="00CF5B0C">
        <w:rPr>
          <w:sz w:val="28"/>
          <w:szCs w:val="28"/>
        </w:rPr>
        <w:t>), гипертекстовой электронной энциклопедии «</w:t>
      </w:r>
      <w:proofErr w:type="spellStart"/>
      <w:r w:rsidRPr="00CF5B0C">
        <w:rPr>
          <w:sz w:val="28"/>
          <w:szCs w:val="28"/>
        </w:rPr>
        <w:t>Викизнание</w:t>
      </w:r>
      <w:proofErr w:type="spellEnd"/>
      <w:r w:rsidRPr="00CF5B0C">
        <w:rPr>
          <w:sz w:val="28"/>
          <w:szCs w:val="28"/>
        </w:rPr>
        <w:t>» (</w:t>
      </w:r>
      <w:hyperlink r:id="rId10" w:history="1">
        <w:r w:rsidRPr="00CF5B0C">
          <w:rPr>
            <w:rStyle w:val="a4"/>
            <w:color w:val="auto"/>
            <w:sz w:val="28"/>
            <w:szCs w:val="28"/>
            <w:u w:val="none"/>
          </w:rPr>
          <w:t>http://www.wikiznanie.ru</w:t>
        </w:r>
      </w:hyperlink>
      <w:r w:rsidRPr="00CF5B0C">
        <w:rPr>
          <w:sz w:val="28"/>
          <w:szCs w:val="28"/>
        </w:rPr>
        <w:t>), «</w:t>
      </w:r>
      <w:proofErr w:type="spellStart"/>
      <w:r w:rsidRPr="00CF5B0C">
        <w:rPr>
          <w:sz w:val="28"/>
          <w:szCs w:val="28"/>
        </w:rPr>
        <w:t>Википедии</w:t>
      </w:r>
      <w:proofErr w:type="spellEnd"/>
      <w:r w:rsidRPr="00CF5B0C">
        <w:rPr>
          <w:sz w:val="28"/>
          <w:szCs w:val="28"/>
        </w:rPr>
        <w:t>» - свободной многоязычной энциклопедии (</w:t>
      </w:r>
      <w:hyperlink r:id="rId11" w:history="1">
        <w:r w:rsidRPr="00CF5B0C">
          <w:rPr>
            <w:rStyle w:val="a4"/>
            <w:color w:val="auto"/>
            <w:sz w:val="28"/>
            <w:szCs w:val="28"/>
            <w:u w:val="none"/>
          </w:rPr>
          <w:t>http://ru.wikipedia.org</w:t>
        </w:r>
      </w:hyperlink>
      <w:r w:rsidRPr="00CF5B0C">
        <w:rPr>
          <w:sz w:val="28"/>
          <w:szCs w:val="28"/>
        </w:rPr>
        <w:t xml:space="preserve">), </w:t>
      </w:r>
      <w:proofErr w:type="spellStart"/>
      <w:r w:rsidRPr="00CF5B0C">
        <w:rPr>
          <w:sz w:val="28"/>
          <w:szCs w:val="28"/>
        </w:rPr>
        <w:t>мегаэнциклопедии</w:t>
      </w:r>
      <w:proofErr w:type="spellEnd"/>
      <w:r w:rsidRPr="00CF5B0C">
        <w:rPr>
          <w:sz w:val="28"/>
          <w:szCs w:val="28"/>
        </w:rPr>
        <w:t xml:space="preserve"> портала «Кирилл и </w:t>
      </w:r>
      <w:proofErr w:type="spellStart"/>
      <w:r w:rsidRPr="00CF5B0C">
        <w:rPr>
          <w:sz w:val="28"/>
          <w:szCs w:val="28"/>
        </w:rPr>
        <w:t>Мефодий</w:t>
      </w:r>
      <w:proofErr w:type="spellEnd"/>
      <w:r w:rsidRPr="00CF5B0C">
        <w:rPr>
          <w:sz w:val="28"/>
          <w:szCs w:val="28"/>
        </w:rPr>
        <w:t>» (</w:t>
      </w:r>
      <w:hyperlink r:id="rId12" w:history="1">
        <w:r w:rsidRPr="00CF5B0C">
          <w:rPr>
            <w:rStyle w:val="a4"/>
            <w:color w:val="auto"/>
            <w:sz w:val="28"/>
            <w:szCs w:val="28"/>
            <w:u w:val="none"/>
          </w:rPr>
          <w:t>http://www.megabook.ru</w:t>
        </w:r>
      </w:hyperlink>
      <w:r w:rsidRPr="00CF5B0C">
        <w:rPr>
          <w:sz w:val="28"/>
          <w:szCs w:val="28"/>
        </w:rPr>
        <w:t xml:space="preserve">); </w:t>
      </w:r>
    </w:p>
    <w:p w:rsidR="00FE79FB" w:rsidRPr="00CF5B0C" w:rsidRDefault="00FE79FB" w:rsidP="00FE79FB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- </w:t>
      </w:r>
      <w:r w:rsidRPr="00A97392">
        <w:rPr>
          <w:bCs/>
          <w:sz w:val="28"/>
          <w:szCs w:val="28"/>
          <w:shd w:val="clear" w:color="auto" w:fill="FFFFFF"/>
        </w:rPr>
        <w:t>электронными библиотеками,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FE79FB">
        <w:rPr>
          <w:sz w:val="28"/>
          <w:szCs w:val="28"/>
          <w:shd w:val="clear" w:color="auto" w:fill="FFFFFF"/>
        </w:rPr>
        <w:t xml:space="preserve">на сайтах </w:t>
      </w:r>
      <w:r>
        <w:rPr>
          <w:sz w:val="28"/>
          <w:szCs w:val="28"/>
          <w:shd w:val="clear" w:color="auto" w:fill="FFFFFF"/>
        </w:rPr>
        <w:t>которых</w:t>
      </w:r>
      <w:r w:rsidRPr="00FE79FB">
        <w:rPr>
          <w:sz w:val="28"/>
          <w:szCs w:val="28"/>
          <w:shd w:val="clear" w:color="auto" w:fill="FFFFFF"/>
        </w:rPr>
        <w:t xml:space="preserve"> размещаются отсканированные книжные тексты</w:t>
      </w:r>
      <w:r>
        <w:rPr>
          <w:sz w:val="28"/>
          <w:szCs w:val="28"/>
          <w:shd w:val="clear" w:color="auto" w:fill="FFFFFF"/>
        </w:rPr>
        <w:t xml:space="preserve">, например на сайте Донецкой республиканской </w:t>
      </w:r>
      <w:r w:rsidRPr="00FE79FB">
        <w:rPr>
          <w:rStyle w:val="a5"/>
          <w:b w:val="0"/>
          <w:color w:val="000000"/>
          <w:sz w:val="28"/>
          <w:szCs w:val="28"/>
        </w:rPr>
        <w:t>универсальн</w:t>
      </w:r>
      <w:r>
        <w:rPr>
          <w:rStyle w:val="a5"/>
          <w:b w:val="0"/>
          <w:color w:val="000000"/>
          <w:sz w:val="28"/>
          <w:szCs w:val="28"/>
        </w:rPr>
        <w:t>ой</w:t>
      </w:r>
      <w:r w:rsidRPr="00FE79FB">
        <w:rPr>
          <w:rStyle w:val="a5"/>
          <w:b w:val="0"/>
          <w:color w:val="000000"/>
          <w:sz w:val="28"/>
          <w:szCs w:val="28"/>
        </w:rPr>
        <w:t xml:space="preserve"> научн</w:t>
      </w:r>
      <w:r>
        <w:rPr>
          <w:rStyle w:val="a5"/>
          <w:b w:val="0"/>
          <w:color w:val="000000"/>
          <w:sz w:val="28"/>
          <w:szCs w:val="28"/>
        </w:rPr>
        <w:t>ой</w:t>
      </w:r>
      <w:r w:rsidRPr="00FE79FB">
        <w:rPr>
          <w:rStyle w:val="a5"/>
          <w:b w:val="0"/>
          <w:color w:val="000000"/>
          <w:sz w:val="28"/>
          <w:szCs w:val="28"/>
        </w:rPr>
        <w:t xml:space="preserve"> библиотек</w:t>
      </w:r>
      <w:r>
        <w:rPr>
          <w:rStyle w:val="a5"/>
          <w:b w:val="0"/>
          <w:color w:val="000000"/>
          <w:sz w:val="28"/>
          <w:szCs w:val="28"/>
        </w:rPr>
        <w:t>и</w:t>
      </w:r>
      <w:r w:rsidRPr="00FE79FB">
        <w:rPr>
          <w:rStyle w:val="a5"/>
          <w:b w:val="0"/>
          <w:color w:val="000000"/>
          <w:sz w:val="28"/>
          <w:szCs w:val="28"/>
        </w:rPr>
        <w:t xml:space="preserve"> им. Н. К. Крупской</w:t>
      </w:r>
      <w:r>
        <w:rPr>
          <w:sz w:val="28"/>
          <w:szCs w:val="28"/>
          <w:shd w:val="clear" w:color="auto" w:fill="FFFFFF"/>
        </w:rPr>
        <w:t xml:space="preserve">  </w:t>
      </w:r>
      <w:r w:rsidRPr="00CF5B0C">
        <w:rPr>
          <w:sz w:val="28"/>
          <w:szCs w:val="28"/>
          <w:shd w:val="clear" w:color="auto" w:fill="FFFFFF"/>
        </w:rPr>
        <w:t>(</w:t>
      </w:r>
      <w:hyperlink r:id="rId13" w:history="1">
        <w:r w:rsidRPr="00CF5B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http://www.lib-dpr.ru</w:t>
        </w:r>
      </w:hyperlink>
      <w:r w:rsidRPr="00CF5B0C">
        <w:rPr>
          <w:sz w:val="28"/>
          <w:szCs w:val="28"/>
          <w:shd w:val="clear" w:color="auto" w:fill="FFFFFF"/>
        </w:rPr>
        <w:t>) можно найти всю необходимую информаци</w:t>
      </w:r>
      <w:r w:rsidR="008A0752" w:rsidRPr="00CF5B0C">
        <w:rPr>
          <w:sz w:val="28"/>
          <w:szCs w:val="28"/>
          <w:shd w:val="clear" w:color="auto" w:fill="FFFFFF"/>
        </w:rPr>
        <w:t>ю.</w:t>
      </w:r>
    </w:p>
    <w:p w:rsidR="008A0752" w:rsidRPr="00CF5B0C" w:rsidRDefault="008A0752" w:rsidP="008A0752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</w:pPr>
      <w:r w:rsidRPr="00CF5B0C">
        <w:rPr>
          <w:bCs/>
          <w:sz w:val="28"/>
          <w:szCs w:val="28"/>
          <w:shd w:val="clear" w:color="auto" w:fill="FFFFFF"/>
        </w:rPr>
        <w:t xml:space="preserve">     Для обменом информации с учащимися очень удобно использовать наиболее популярную среди них социальную сеть </w:t>
      </w:r>
      <w:hyperlink r:id="rId14" w:history="1">
        <w:proofErr w:type="spellStart"/>
        <w:r w:rsidRPr="00CF5B0C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ВКонтакте</w:t>
        </w:r>
        <w:proofErr w:type="gramStart"/>
        <w:r w:rsidRPr="00CF5B0C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.р</w:t>
        </w:r>
        <w:proofErr w:type="gramEnd"/>
        <w:r w:rsidRPr="00CF5B0C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у</w:t>
        </w:r>
        <w:proofErr w:type="spellEnd"/>
      </w:hyperlink>
      <w:r w:rsidRPr="00CF5B0C">
        <w:t xml:space="preserve">. </w:t>
      </w:r>
    </w:p>
    <w:p w:rsidR="00CF5B0C" w:rsidRDefault="00A96587" w:rsidP="00CF5B0C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A96587">
        <w:rPr>
          <w:sz w:val="28"/>
          <w:szCs w:val="28"/>
        </w:rPr>
        <w:t>Не только учителю удобно использовать</w:t>
      </w:r>
      <w:r>
        <w:t xml:space="preserve"> </w:t>
      </w:r>
      <w:r w:rsidRPr="00A96587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>для подготовки к учебно-образовательному процессу и в частности для уроков УГД. Мотив</w:t>
      </w:r>
      <w:r w:rsidR="008A0752" w:rsidRPr="008A0752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Интернет</w:t>
      </w:r>
      <w:r w:rsidR="008A0752" w:rsidRPr="008A0752">
        <w:rPr>
          <w:sz w:val="28"/>
          <w:szCs w:val="28"/>
        </w:rPr>
        <w:t>-ресурсов школьниками</w:t>
      </w:r>
      <w:r>
        <w:rPr>
          <w:sz w:val="28"/>
          <w:szCs w:val="28"/>
        </w:rPr>
        <w:t xml:space="preserve"> тоже велик</w:t>
      </w:r>
      <w:r w:rsidR="008A0752" w:rsidRPr="008A0752">
        <w:rPr>
          <w:sz w:val="28"/>
          <w:szCs w:val="28"/>
        </w:rPr>
        <w:t xml:space="preserve">: конечно же, </w:t>
      </w:r>
      <w:r>
        <w:rPr>
          <w:sz w:val="28"/>
          <w:szCs w:val="28"/>
        </w:rPr>
        <w:t>это</w:t>
      </w:r>
      <w:r w:rsidR="008A0752" w:rsidRPr="008A0752">
        <w:rPr>
          <w:sz w:val="28"/>
          <w:szCs w:val="28"/>
        </w:rPr>
        <w:t xml:space="preserve"> получение информации по многим темам, постоянное обновление предоставляемых данных, возможность виртуальных путешествий по музеям, городам, зарубежным странам. Кроме того, очень привлекает школьников перспектива участия в глобальных детских сетевых проектах и интерактивный режим общения со своими сверстниками. </w:t>
      </w:r>
      <w:r w:rsidR="00CF5B0C" w:rsidRPr="008A0752">
        <w:rPr>
          <w:sz w:val="28"/>
        </w:rPr>
        <w:t xml:space="preserve">Помимо активного использования Интернет-ресурсов в учебной деятельности, информационное многообразие Сети может служить полем для реализации Интернет - проектов, причем можно участвовать в </w:t>
      </w:r>
      <w:proofErr w:type="gramStart"/>
      <w:r w:rsidR="00CF5B0C" w:rsidRPr="008A0752">
        <w:rPr>
          <w:sz w:val="28"/>
        </w:rPr>
        <w:t>проектах</w:t>
      </w:r>
      <w:proofErr w:type="gramEnd"/>
      <w:r w:rsidR="00CF5B0C" w:rsidRPr="008A0752">
        <w:rPr>
          <w:sz w:val="28"/>
        </w:rPr>
        <w:t xml:space="preserve"> разработанных вне школы</w:t>
      </w:r>
      <w:r w:rsidR="00CF5B0C">
        <w:rPr>
          <w:sz w:val="28"/>
        </w:rPr>
        <w:t>.</w:t>
      </w:r>
    </w:p>
    <w:p w:rsidR="00BE71CF" w:rsidRDefault="00CF5B0C" w:rsidP="00BE71CF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5B0C">
        <w:rPr>
          <w:sz w:val="28"/>
          <w:szCs w:val="28"/>
        </w:rPr>
        <w:t xml:space="preserve">Подводя итог, можно отметить, что использование </w:t>
      </w:r>
      <w:r>
        <w:rPr>
          <w:sz w:val="28"/>
          <w:szCs w:val="28"/>
        </w:rPr>
        <w:t xml:space="preserve">сети </w:t>
      </w:r>
      <w:r w:rsidRPr="00CF5B0C">
        <w:rPr>
          <w:sz w:val="28"/>
          <w:szCs w:val="28"/>
        </w:rPr>
        <w:t xml:space="preserve">Интернет </w:t>
      </w:r>
      <w:r w:rsidR="00BE1CA7">
        <w:rPr>
          <w:sz w:val="28"/>
          <w:szCs w:val="28"/>
        </w:rPr>
        <w:t xml:space="preserve">на уроках УГД </w:t>
      </w:r>
      <w:r w:rsidRPr="00CF5B0C">
        <w:rPr>
          <w:sz w:val="28"/>
          <w:szCs w:val="28"/>
        </w:rPr>
        <w:t>предполагает всеобщую компьютерную грамотность, создание условий для интенсификации информационного обмена между всеми звеньями системы непрерывного образования. Кроме того, Интернет служит </w:t>
      </w:r>
      <w:r w:rsidRPr="00CF5B0C">
        <w:rPr>
          <w:b/>
          <w:bCs/>
          <w:sz w:val="28"/>
          <w:szCs w:val="28"/>
        </w:rPr>
        <w:t>средством развития активности </w:t>
      </w:r>
      <w:r w:rsidRPr="00CF5B0C">
        <w:rPr>
          <w:sz w:val="28"/>
          <w:szCs w:val="28"/>
        </w:rPr>
        <w:t xml:space="preserve">школьника через участие в проектной деятельности, представлению (презентации) результатов работы с использованием компьютерных </w:t>
      </w:r>
      <w:proofErr w:type="spellStart"/>
      <w:r w:rsidRPr="00CF5B0C">
        <w:rPr>
          <w:sz w:val="28"/>
          <w:szCs w:val="28"/>
        </w:rPr>
        <w:t>видеотехнологий</w:t>
      </w:r>
      <w:proofErr w:type="spellEnd"/>
      <w:r w:rsidRPr="00CF5B0C">
        <w:rPr>
          <w:sz w:val="28"/>
          <w:szCs w:val="28"/>
        </w:rPr>
        <w:t>. Я думаю, что ни один учитель не может обходиться без использования Интернет ресурсов при подготовке к уроку</w:t>
      </w:r>
      <w:r w:rsidR="00BE1CA7">
        <w:rPr>
          <w:sz w:val="28"/>
          <w:szCs w:val="28"/>
        </w:rPr>
        <w:t xml:space="preserve"> УГД</w:t>
      </w:r>
      <w:r w:rsidRPr="00CF5B0C">
        <w:rPr>
          <w:sz w:val="28"/>
          <w:szCs w:val="28"/>
        </w:rPr>
        <w:t>, на самом уроке, при повышении квалификации и т.д. Важно грамотно и умело их применять, не загромождая учебный процесс, а помогая сделать его интересным, творческим для учителя и учащихся.</w:t>
      </w:r>
    </w:p>
    <w:p w:rsidR="00BE71CF" w:rsidRDefault="00BE71CF" w:rsidP="00BE71CF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b/>
          <w:bCs/>
          <w:sz w:val="28"/>
          <w:szCs w:val="28"/>
        </w:rPr>
      </w:pPr>
      <w:r w:rsidRPr="00AF18FF">
        <w:rPr>
          <w:b/>
          <w:bCs/>
          <w:sz w:val="28"/>
          <w:szCs w:val="28"/>
        </w:rPr>
        <w:lastRenderedPageBreak/>
        <w:t>Список литературы</w:t>
      </w:r>
    </w:p>
    <w:p w:rsidR="00A97392" w:rsidRDefault="00BE71CF" w:rsidP="00BE71CF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7392" w:rsidRPr="003F2E28">
        <w:rPr>
          <w:sz w:val="28"/>
          <w:szCs w:val="28"/>
        </w:rPr>
        <w:t>Воронина Т.П.</w:t>
      </w:r>
      <w:r w:rsidR="00A97392">
        <w:rPr>
          <w:sz w:val="28"/>
          <w:szCs w:val="28"/>
        </w:rPr>
        <w:t xml:space="preserve">, </w:t>
      </w:r>
      <w:r w:rsidR="00A97392" w:rsidRPr="003F2E28">
        <w:rPr>
          <w:sz w:val="28"/>
          <w:szCs w:val="28"/>
        </w:rPr>
        <w:t>Молчанова О.П. Образование в эпоху новых информационных технологий. - М.: Информатика. – 2003г.</w:t>
      </w:r>
    </w:p>
    <w:p w:rsidR="00BE71CF" w:rsidRDefault="00A97392" w:rsidP="00BE71CF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1CA7" w:rsidRPr="00BE71CF">
        <w:rPr>
          <w:sz w:val="28"/>
          <w:szCs w:val="28"/>
        </w:rPr>
        <w:t xml:space="preserve">Программа </w:t>
      </w:r>
      <w:r w:rsidR="00BE1CA7" w:rsidRPr="00BE71CF">
        <w:rPr>
          <w:bCs/>
          <w:iCs/>
          <w:color w:val="000000"/>
          <w:sz w:val="28"/>
          <w:szCs w:val="28"/>
        </w:rPr>
        <w:t>Уроки гражданственности</w:t>
      </w:r>
      <w:r w:rsidR="00BE1CA7" w:rsidRPr="00BE71CF">
        <w:rPr>
          <w:color w:val="000000"/>
          <w:sz w:val="28"/>
          <w:szCs w:val="28"/>
        </w:rPr>
        <w:t xml:space="preserve"> </w:t>
      </w:r>
      <w:r w:rsidR="00BE1CA7" w:rsidRPr="00BE71CF">
        <w:rPr>
          <w:bCs/>
          <w:iCs/>
          <w:color w:val="000000"/>
          <w:sz w:val="28"/>
          <w:szCs w:val="28"/>
        </w:rPr>
        <w:t>Донбасса: 5 – 11 классы</w:t>
      </w:r>
      <w:r w:rsidR="00BE1CA7" w:rsidRPr="00BE71CF">
        <w:rPr>
          <w:iCs/>
          <w:color w:val="000000"/>
          <w:sz w:val="28"/>
          <w:szCs w:val="28"/>
        </w:rPr>
        <w:t>: программа образовательно-воспитательного</w:t>
      </w:r>
      <w:r w:rsidR="00BE1CA7" w:rsidRPr="00BE71CF">
        <w:rPr>
          <w:color w:val="000000"/>
          <w:sz w:val="28"/>
          <w:szCs w:val="28"/>
        </w:rPr>
        <w:t xml:space="preserve"> </w:t>
      </w:r>
      <w:r w:rsidR="00BE1CA7" w:rsidRPr="00BE71CF">
        <w:rPr>
          <w:iCs/>
          <w:color w:val="000000"/>
          <w:sz w:val="28"/>
          <w:szCs w:val="28"/>
        </w:rPr>
        <w:t xml:space="preserve">курса / сост. Морозов П.Л., </w:t>
      </w:r>
      <w:proofErr w:type="spellStart"/>
      <w:r w:rsidR="00BE1CA7" w:rsidRPr="00BE71CF">
        <w:rPr>
          <w:iCs/>
          <w:color w:val="000000"/>
          <w:sz w:val="28"/>
          <w:szCs w:val="28"/>
        </w:rPr>
        <w:t>Хаталах</w:t>
      </w:r>
      <w:proofErr w:type="spellEnd"/>
      <w:r w:rsidR="00BE1CA7" w:rsidRPr="00BE71CF">
        <w:rPr>
          <w:iCs/>
          <w:color w:val="000000"/>
          <w:sz w:val="28"/>
          <w:szCs w:val="28"/>
        </w:rPr>
        <w:t xml:space="preserve"> О.В. – 2-е издание, доработанное. –</w:t>
      </w:r>
      <w:r w:rsidR="00BE1CA7" w:rsidRPr="00BE71CF">
        <w:rPr>
          <w:color w:val="000000"/>
          <w:sz w:val="28"/>
          <w:szCs w:val="28"/>
        </w:rPr>
        <w:t xml:space="preserve"> </w:t>
      </w:r>
      <w:r w:rsidR="00BE1CA7" w:rsidRPr="00BE71CF">
        <w:rPr>
          <w:iCs/>
          <w:color w:val="000000"/>
          <w:sz w:val="28"/>
          <w:szCs w:val="28"/>
        </w:rPr>
        <w:t>ГОУ ДПО «Донецкий РИДПО». - Донецк: Истоки, 2017</w:t>
      </w:r>
      <w:r w:rsidR="00BE71CF">
        <w:rPr>
          <w:iCs/>
          <w:color w:val="000000"/>
          <w:sz w:val="28"/>
          <w:szCs w:val="28"/>
        </w:rPr>
        <w:t>.</w:t>
      </w:r>
    </w:p>
    <w:p w:rsidR="00BE71CF" w:rsidRPr="00A97392" w:rsidRDefault="00A97392" w:rsidP="00BE71CF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b/>
          <w:iCs/>
          <w:color w:val="000000"/>
          <w:sz w:val="28"/>
          <w:szCs w:val="28"/>
        </w:rPr>
      </w:pPr>
      <w:proofErr w:type="spellStart"/>
      <w:proofErr w:type="gramStart"/>
      <w:r w:rsidRPr="00A97392">
        <w:rPr>
          <w:b/>
          <w:iCs/>
          <w:color w:val="000000"/>
          <w:sz w:val="28"/>
          <w:szCs w:val="28"/>
        </w:rPr>
        <w:t>Интернет-источники</w:t>
      </w:r>
      <w:proofErr w:type="spellEnd"/>
      <w:proofErr w:type="gramEnd"/>
    </w:p>
    <w:p w:rsidR="00A97392" w:rsidRPr="00A97392" w:rsidRDefault="00A97392" w:rsidP="00BE71CF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A97392">
        <w:rPr>
          <w:sz w:val="28"/>
          <w:szCs w:val="28"/>
        </w:rPr>
        <w:t xml:space="preserve">1. </w:t>
      </w:r>
      <w:hyperlink r:id="rId15" w:history="1">
        <w:r w:rsidRPr="00A97392">
          <w:rPr>
            <w:rStyle w:val="a4"/>
            <w:color w:val="auto"/>
            <w:sz w:val="28"/>
            <w:szCs w:val="28"/>
            <w:u w:val="none"/>
          </w:rPr>
          <w:t>https://weburok.com/779237/Доклад-на-тему%3A-Ресурсы-сети-Ин/</w:t>
        </w:r>
      </w:hyperlink>
    </w:p>
    <w:p w:rsidR="00A97392" w:rsidRPr="00A97392" w:rsidRDefault="00A97392" w:rsidP="00BE71CF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A97392">
        <w:rPr>
          <w:sz w:val="28"/>
          <w:szCs w:val="28"/>
        </w:rPr>
        <w:t xml:space="preserve">2. </w:t>
      </w:r>
      <w:hyperlink r:id="rId16" w:history="1">
        <w:r w:rsidRPr="00A97392">
          <w:rPr>
            <w:rStyle w:val="a4"/>
            <w:color w:val="auto"/>
            <w:sz w:val="28"/>
            <w:szCs w:val="28"/>
            <w:u w:val="none"/>
          </w:rPr>
          <w:t>http://www.uchportal.ru/load/131-1-0-4993</w:t>
        </w:r>
      </w:hyperlink>
    </w:p>
    <w:p w:rsidR="00A97392" w:rsidRDefault="00A97392" w:rsidP="00A97392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</w:pPr>
      <w:r w:rsidRPr="00A97392">
        <w:rPr>
          <w:sz w:val="28"/>
          <w:szCs w:val="28"/>
        </w:rPr>
        <w:t xml:space="preserve">3. </w:t>
      </w:r>
      <w:hyperlink r:id="rId17" w:history="1">
        <w:r w:rsidRPr="00A97392">
          <w:rPr>
            <w:rStyle w:val="a4"/>
            <w:color w:val="auto"/>
            <w:sz w:val="28"/>
            <w:szCs w:val="28"/>
            <w:u w:val="none"/>
          </w:rPr>
          <w:t>https://multiurok.ru/files/ispol-zovaniie-riesursov-sieti-intierniet-na-urokakh-istorii-i-obshchiestvoznaniia.html</w:t>
        </w:r>
      </w:hyperlink>
    </w:p>
    <w:p w:rsidR="000B07B9" w:rsidRPr="00A97392" w:rsidRDefault="000B07B9" w:rsidP="00A97392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t xml:space="preserve">4. </w:t>
      </w:r>
      <w:r w:rsidRPr="000B07B9">
        <w:rPr>
          <w:sz w:val="28"/>
          <w:szCs w:val="28"/>
        </w:rPr>
        <w:t>http://moodle.donippo.org/my</w:t>
      </w:r>
    </w:p>
    <w:p w:rsidR="00BE1CA7" w:rsidRPr="00FA7160" w:rsidRDefault="00BE1CA7" w:rsidP="00BE1CA7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</w:p>
    <w:sectPr w:rsidR="00BE1CA7" w:rsidRPr="00FA7160" w:rsidSect="00AE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60"/>
    <w:rsid w:val="000A7BD1"/>
    <w:rsid w:val="000B07B9"/>
    <w:rsid w:val="000E5163"/>
    <w:rsid w:val="00383576"/>
    <w:rsid w:val="00467252"/>
    <w:rsid w:val="005A711D"/>
    <w:rsid w:val="008A0752"/>
    <w:rsid w:val="00931D65"/>
    <w:rsid w:val="0097110C"/>
    <w:rsid w:val="00A96587"/>
    <w:rsid w:val="00A97392"/>
    <w:rsid w:val="00AE0341"/>
    <w:rsid w:val="00AE758F"/>
    <w:rsid w:val="00BE1CA7"/>
    <w:rsid w:val="00BE71CF"/>
    <w:rsid w:val="00CF5B0C"/>
    <w:rsid w:val="00D915E1"/>
    <w:rsid w:val="00FA7160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1"/>
  </w:style>
  <w:style w:type="paragraph" w:styleId="2">
    <w:name w:val="heading 2"/>
    <w:basedOn w:val="a"/>
    <w:link w:val="20"/>
    <w:uiPriority w:val="9"/>
    <w:qFormat/>
    <w:rsid w:val="005A7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5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71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E79FB"/>
    <w:rPr>
      <w:b/>
      <w:bCs/>
    </w:rPr>
  </w:style>
  <w:style w:type="paragraph" w:styleId="a6">
    <w:name w:val="List Paragraph"/>
    <w:basedOn w:val="a"/>
    <w:uiPriority w:val="34"/>
    <w:qFormat/>
    <w:rsid w:val="00BE7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kk.ru" TargetMode="External"/><Relationship Id="rId13" Type="http://schemas.openxmlformats.org/officeDocument/2006/relationships/hyperlink" Target="http://www.lib-dpr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grad.org" TargetMode="External"/><Relationship Id="rId12" Type="http://schemas.openxmlformats.org/officeDocument/2006/relationships/hyperlink" Target="http://www.megabook.ru" TargetMode="External"/><Relationship Id="rId17" Type="http://schemas.openxmlformats.org/officeDocument/2006/relationships/hyperlink" Target="https://multiurok.ru/files/ispol-zovaniie-riesursov-sieti-intierniet-na-urokakh-istorii-i-obshchiestvoznani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hportal.ru/load/131-1-0-4993" TargetMode="External"/><Relationship Id="rId1" Type="http://schemas.openxmlformats.org/officeDocument/2006/relationships/styles" Target="styles.xml"/><Relationship Id="rId6" Type="http://schemas.openxmlformats.org/officeDocument/2006/relationships/hyperlink" Target="http://vsednr.ru" TargetMode="External"/><Relationship Id="rId11" Type="http://schemas.openxmlformats.org/officeDocument/2006/relationships/hyperlink" Target="http://ru.wikipedia.org" TargetMode="External"/><Relationship Id="rId5" Type="http://schemas.openxmlformats.org/officeDocument/2006/relationships/hyperlink" Target="http://donpatriot.ru/knigi-o-donbasse" TargetMode="External"/><Relationship Id="rId15" Type="http://schemas.openxmlformats.org/officeDocument/2006/relationships/hyperlink" Target="https://weburok.com/779237/&#1044;&#1086;&#1082;&#1083;&#1072;&#1076;-&#1085;&#1072;-&#1090;&#1077;&#1084;&#1091;%3A-&#1056;&#1077;&#1089;&#1091;&#1088;&#1089;&#1099;-&#1089;&#1077;&#1090;&#1080;-&#1048;&#1085;/" TargetMode="External"/><Relationship Id="rId10" Type="http://schemas.openxmlformats.org/officeDocument/2006/relationships/hyperlink" Target="http://www.wikiznanie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storiya405.wixsite.com/mysite-1" TargetMode="External"/><Relationship Id="rId9" Type="http://schemas.openxmlformats.org/officeDocument/2006/relationships/hyperlink" Target="http://www.edic.ru" TargetMode="External"/><Relationship Id="rId14" Type="http://schemas.openxmlformats.org/officeDocument/2006/relationships/hyperlink" Target="https://infourok.ru/go.html?href=http%3A%2F%2Fvkontakt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2018-01-08T10:36:00Z</dcterms:created>
  <dcterms:modified xsi:type="dcterms:W3CDTF">2018-01-08T14:07:00Z</dcterms:modified>
</cp:coreProperties>
</file>