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Министерство образования и науки Хабаровского края</w:t>
      </w: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Краевое государственное бюджетное</w:t>
      </w: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профессиональное образовательное учреждение</w:t>
      </w:r>
    </w:p>
    <w:p w:rsidR="008870CD" w:rsidRPr="009432DC" w:rsidRDefault="008870CD" w:rsidP="003C320B">
      <w:pPr>
        <w:spacing w:after="0" w:line="360" w:lineRule="auto"/>
        <w:ind w:left="360"/>
        <w:jc w:val="center"/>
        <w:rPr>
          <w:rStyle w:val="Strong"/>
          <w:rFonts w:ascii="Times New Roman" w:hAnsi="Times New Roman"/>
          <w:bCs/>
          <w:color w:val="000000"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«</w:t>
      </w:r>
      <w:r w:rsidRPr="009432DC">
        <w:rPr>
          <w:rStyle w:val="Strong"/>
          <w:rFonts w:ascii="Times New Roman" w:hAnsi="Times New Roman"/>
          <w:bCs/>
          <w:color w:val="000000"/>
          <w:sz w:val="28"/>
          <w:szCs w:val="28"/>
        </w:rPr>
        <w:t>Комсомольский-на-Амуре судомеханический техникум</w:t>
      </w: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432DC">
        <w:rPr>
          <w:rStyle w:val="Strong"/>
          <w:rFonts w:ascii="Times New Roman" w:hAnsi="Times New Roman"/>
          <w:bCs/>
          <w:color w:val="000000"/>
          <w:sz w:val="28"/>
          <w:szCs w:val="28"/>
        </w:rPr>
        <w:t>имени Героя Советского Союза В.В. Орехова</w:t>
      </w:r>
      <w:r w:rsidRPr="009432DC">
        <w:rPr>
          <w:rFonts w:ascii="Times New Roman" w:hAnsi="Times New Roman"/>
          <w:b/>
          <w:sz w:val="28"/>
          <w:szCs w:val="28"/>
        </w:rPr>
        <w:t>»</w:t>
      </w: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s://e.mail.ru/cgi-bin/getattach?file=%d0%9b%d0%be%d0%b3%d0%be%d1%82%d0%b8%d0%bf%20%d0%9a%d0%a1%d0%9c%d0%a2.jpg&amp;id=14468930320000000470;0;1&amp;mode=attachment&amp;&amp;x-email=apechenko%40inbox.ru" style="position:absolute;left:0;text-align:left;margin-left:225pt;margin-top:23.25pt;width:99pt;height:84.75pt;z-index:251658240;visibility:visible">
            <v:imagedata r:id="rId7" o:title=""/>
          </v:shape>
        </w:pict>
      </w:r>
      <w:r w:rsidRPr="009432DC">
        <w:rPr>
          <w:rFonts w:ascii="Times New Roman" w:hAnsi="Times New Roman"/>
          <w:b/>
          <w:sz w:val="28"/>
          <w:szCs w:val="28"/>
        </w:rPr>
        <w:t>«КГБ ПОУ КСМТ»</w:t>
      </w: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Методическая разработка бинарного урока</w:t>
      </w: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по информатике и русскому языку на тему:</w:t>
      </w: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«Использование триггера при создании презентации»</w:t>
      </w: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 xml:space="preserve">Выполнила: </w:t>
      </w:r>
      <w:r w:rsidRPr="009432DC">
        <w:rPr>
          <w:rFonts w:ascii="Times New Roman" w:hAnsi="Times New Roman"/>
          <w:sz w:val="28"/>
          <w:szCs w:val="28"/>
        </w:rPr>
        <w:t>Дёмышева Надежда Евгеньевна,</w:t>
      </w:r>
    </w:p>
    <w:p w:rsidR="008870CD" w:rsidRPr="009432DC" w:rsidRDefault="008870CD" w:rsidP="003C320B">
      <w:pPr>
        <w:spacing w:after="0" w:line="36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преподаватель информатики</w:t>
      </w: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870CD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г. Комсомольск-на-Амуре</w:t>
      </w:r>
    </w:p>
    <w:p w:rsidR="008870CD" w:rsidRPr="009432DC" w:rsidRDefault="008870CD" w:rsidP="003C320B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2018</w:t>
      </w:r>
    </w:p>
    <w:p w:rsidR="008870CD" w:rsidRPr="009432DC" w:rsidRDefault="008870CD" w:rsidP="009432D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9432DC">
        <w:rPr>
          <w:rFonts w:ascii="Times New Roman" w:hAnsi="Times New Roman"/>
          <w:sz w:val="28"/>
          <w:szCs w:val="28"/>
        </w:rPr>
        <w:t xml:space="preserve">Методическая разработка урока по теме: </w:t>
      </w:r>
      <w:r w:rsidRPr="009432DC">
        <w:rPr>
          <w:rFonts w:ascii="Times New Roman" w:hAnsi="Times New Roman"/>
          <w:b/>
          <w:sz w:val="28"/>
          <w:szCs w:val="28"/>
        </w:rPr>
        <w:t>«Использование триггера при создании презентации»</w:t>
      </w:r>
      <w:r w:rsidRPr="009432DC">
        <w:rPr>
          <w:rFonts w:ascii="Times New Roman" w:hAnsi="Times New Roman"/>
          <w:sz w:val="28"/>
          <w:szCs w:val="28"/>
        </w:rPr>
        <w:t xml:space="preserve"> предназначена для групп по профессии «Операционная деятельность в логистике». В приложениях содержатся задания, направленные на профессиональную деятельность.</w:t>
      </w:r>
    </w:p>
    <w:p w:rsidR="008870CD" w:rsidRPr="009432DC" w:rsidRDefault="008870CD" w:rsidP="009432DC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 xml:space="preserve">Составители: </w:t>
      </w:r>
    </w:p>
    <w:p w:rsidR="008870CD" w:rsidRPr="009432DC" w:rsidRDefault="008870CD" w:rsidP="009432D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 xml:space="preserve">Н.Е. Дёмышева, преподаватель информатики </w:t>
      </w:r>
    </w:p>
    <w:p w:rsidR="008870CD" w:rsidRPr="009432DC" w:rsidRDefault="008870CD" w:rsidP="009432DC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Рецензент:</w:t>
      </w:r>
    </w:p>
    <w:p w:rsidR="008870CD" w:rsidRPr="009432DC" w:rsidRDefault="008870CD" w:rsidP="009432D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С.А. Белинская, методист</w:t>
      </w:r>
    </w:p>
    <w:p w:rsidR="008870CD" w:rsidRPr="009432DC" w:rsidRDefault="008870CD" w:rsidP="009432D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Данная работа представляет собой комбинированный урок, целью которого является необходимость проверить полученные знания по</w:t>
      </w:r>
      <w:r>
        <w:rPr>
          <w:rFonts w:ascii="Times New Roman" w:hAnsi="Times New Roman"/>
          <w:sz w:val="28"/>
          <w:szCs w:val="28"/>
        </w:rPr>
        <w:t xml:space="preserve"> программе</w:t>
      </w:r>
      <w:r w:rsidRPr="009432DC">
        <w:rPr>
          <w:rFonts w:ascii="Times New Roman" w:hAnsi="Times New Roman"/>
          <w:sz w:val="28"/>
          <w:szCs w:val="28"/>
        </w:rPr>
        <w:t xml:space="preserve"> </w:t>
      </w:r>
      <w:r w:rsidRPr="009432DC">
        <w:rPr>
          <w:rFonts w:ascii="Times New Roman" w:hAnsi="Times New Roman"/>
          <w:sz w:val="28"/>
          <w:szCs w:val="28"/>
          <w:lang w:val="en-US"/>
        </w:rPr>
        <w:t>Microsoft</w:t>
      </w:r>
      <w:r w:rsidRPr="009432DC">
        <w:rPr>
          <w:rFonts w:ascii="Times New Roman" w:hAnsi="Times New Roman"/>
          <w:sz w:val="28"/>
          <w:szCs w:val="28"/>
        </w:rPr>
        <w:t xml:space="preserve"> </w:t>
      </w:r>
      <w:r w:rsidRPr="009432DC">
        <w:rPr>
          <w:rFonts w:ascii="Times New Roman" w:hAnsi="Times New Roman"/>
          <w:sz w:val="28"/>
          <w:szCs w:val="28"/>
          <w:lang w:val="en-US"/>
        </w:rPr>
        <w:t>Power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32DC">
        <w:rPr>
          <w:rFonts w:ascii="Times New Roman" w:hAnsi="Times New Roman"/>
          <w:sz w:val="28"/>
          <w:szCs w:val="28"/>
          <w:lang w:val="en-US"/>
        </w:rPr>
        <w:t>Point</w:t>
      </w:r>
      <w:r w:rsidRPr="009432DC">
        <w:rPr>
          <w:rFonts w:ascii="Times New Roman" w:hAnsi="Times New Roman"/>
          <w:sz w:val="28"/>
          <w:szCs w:val="28"/>
        </w:rPr>
        <w:t xml:space="preserve"> и продолжить изучение возможностей данного приложения.</w:t>
      </w:r>
    </w:p>
    <w:p w:rsidR="008870CD" w:rsidRPr="009432DC" w:rsidRDefault="008870CD" w:rsidP="009432D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 xml:space="preserve">На уроке имеют место элементы дистанционного обучения, которые способствуют проверке полученных ранее знаний. Методы обучения обеспечивают познавательную самостоятельную деятельность и интерес обучающихся через сотрудничество преподавателей и обучающихся. </w:t>
      </w:r>
    </w:p>
    <w:p w:rsidR="008870CD" w:rsidRPr="009432DC" w:rsidRDefault="008870CD" w:rsidP="009432D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 xml:space="preserve">В процессе урока используются различные формы организации познавательной деятельности учеников: фронтальная беседа, опрос, самостоятельная работа, лабораторно-практическая работа. </w:t>
      </w:r>
    </w:p>
    <w:p w:rsidR="008870CD" w:rsidRPr="009432DC" w:rsidRDefault="008870CD" w:rsidP="009432D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На уроке используется необходимое техническое оборудование: ПК, доска, мультимедиа проектор, экран</w:t>
      </w:r>
    </w:p>
    <w:p w:rsidR="008870CD" w:rsidRPr="009432DC" w:rsidRDefault="008870CD" w:rsidP="009432D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Методическая разработка может быть интересна как начинающим преподавателям, так и преподавателям со стажем.</w:t>
      </w:r>
    </w:p>
    <w:p w:rsidR="008870CD" w:rsidRPr="009432DC" w:rsidRDefault="008870CD" w:rsidP="009432D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br w:type="page"/>
      </w:r>
      <w:r w:rsidRPr="009432D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8870CD" w:rsidRPr="009432DC" w:rsidRDefault="008870CD" w:rsidP="009432D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432DC">
        <w:rPr>
          <w:rStyle w:val="c6"/>
          <w:color w:val="000000"/>
          <w:sz w:val="28"/>
          <w:szCs w:val="28"/>
        </w:rPr>
        <w:tab/>
        <w:t>В современном мире умение представить себя и свою работу очень важно, поэтому данная методическая разработка отражает потребности обучающихся в обучении создания мультимедиа объектов, которые могут успешно быть использованы на различных уроках как дополнительный материал.</w:t>
      </w:r>
    </w:p>
    <w:p w:rsidR="008870CD" w:rsidRPr="009432DC" w:rsidRDefault="008870CD" w:rsidP="009432D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432DC">
        <w:rPr>
          <w:rStyle w:val="c6"/>
          <w:color w:val="000000"/>
          <w:sz w:val="28"/>
          <w:szCs w:val="28"/>
        </w:rPr>
        <w:tab/>
        <w:t>Главная задача мультимедиа-презентации - удивить слушателя, заинтересовать его, вызвать нужную эмоцию и донести главные мысли до слушателя.</w:t>
      </w:r>
    </w:p>
    <w:p w:rsidR="008870CD" w:rsidRPr="009432DC" w:rsidRDefault="008870CD" w:rsidP="009432D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432DC">
        <w:rPr>
          <w:rFonts w:ascii="Times New Roman" w:hAnsi="Times New Roman"/>
          <w:color w:val="000000"/>
          <w:sz w:val="28"/>
          <w:szCs w:val="28"/>
        </w:rPr>
        <w:t>Поэтому целью урока «</w:t>
      </w:r>
      <w:r w:rsidRPr="009432DC">
        <w:rPr>
          <w:rFonts w:ascii="Times New Roman" w:hAnsi="Times New Roman"/>
          <w:sz w:val="28"/>
          <w:szCs w:val="28"/>
          <w:shd w:val="clear" w:color="auto" w:fill="FFFFFF"/>
        </w:rPr>
        <w:t xml:space="preserve">формирование знаний, умений и навыков использования триггеров 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программе </w:t>
      </w:r>
      <w:r w:rsidRPr="009432DC">
        <w:rPr>
          <w:rFonts w:ascii="Times New Roman" w:hAnsi="Times New Roman"/>
          <w:sz w:val="28"/>
          <w:szCs w:val="28"/>
          <w:lang w:val="en-US"/>
        </w:rPr>
        <w:t>Microsoft</w:t>
      </w:r>
      <w:r w:rsidRPr="009432DC">
        <w:rPr>
          <w:rFonts w:ascii="Times New Roman" w:hAnsi="Times New Roman"/>
          <w:sz w:val="28"/>
          <w:szCs w:val="28"/>
        </w:rPr>
        <w:t xml:space="preserve"> </w:t>
      </w:r>
      <w:r w:rsidRPr="009432DC">
        <w:rPr>
          <w:rFonts w:ascii="Times New Roman" w:hAnsi="Times New Roman"/>
          <w:sz w:val="28"/>
          <w:szCs w:val="28"/>
          <w:lang w:val="en-US"/>
        </w:rPr>
        <w:t>Power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32DC">
        <w:rPr>
          <w:rFonts w:ascii="Times New Roman" w:hAnsi="Times New Roman"/>
          <w:sz w:val="28"/>
          <w:szCs w:val="28"/>
          <w:lang w:val="en-US"/>
        </w:rPr>
        <w:t>Point</w:t>
      </w:r>
      <w:r w:rsidRPr="009432DC">
        <w:rPr>
          <w:rFonts w:ascii="Times New Roman" w:hAnsi="Times New Roman"/>
          <w:sz w:val="28"/>
          <w:szCs w:val="28"/>
          <w:shd w:val="clear" w:color="auto" w:fill="FFFFFF"/>
        </w:rPr>
        <w:t>, возможность практического применения полученных знаний</w:t>
      </w:r>
      <w:r w:rsidRPr="009432DC">
        <w:rPr>
          <w:rFonts w:ascii="Times New Roman" w:hAnsi="Times New Roman"/>
          <w:color w:val="000000"/>
          <w:sz w:val="28"/>
          <w:szCs w:val="28"/>
        </w:rPr>
        <w:t>» является упор на использование компьютерными технологиями и ориентация их на творческое и продуктивное использование данных технологий в своей учебной деятельности и в процессе самообразования. В связи с этим в курсе данной дисциплины тема «использование триггера при создании презентации» является актуальной.</w:t>
      </w:r>
    </w:p>
    <w:p w:rsidR="008870CD" w:rsidRPr="009432DC" w:rsidRDefault="008870CD" w:rsidP="009432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Исходя из вышесказанного, цель методической разработки: на примере учебного занятия показать необходимость использования элементов дистанционного обучения</w:t>
      </w:r>
    </w:p>
    <w:p w:rsidR="008870CD" w:rsidRPr="009432DC" w:rsidRDefault="008870CD" w:rsidP="009432DC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Соответственно, задачами методической разработки являются:</w:t>
      </w:r>
    </w:p>
    <w:p w:rsidR="008870CD" w:rsidRPr="009432DC" w:rsidRDefault="008870CD" w:rsidP="009432D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Показать методы и формы обучения дистанционного обучения.</w:t>
      </w:r>
    </w:p>
    <w:p w:rsidR="008870CD" w:rsidRPr="009432DC" w:rsidRDefault="008870CD" w:rsidP="009432D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Показать практическое применение разработанного материала.</w:t>
      </w:r>
    </w:p>
    <w:p w:rsidR="008870CD" w:rsidRPr="009432DC" w:rsidRDefault="008870CD" w:rsidP="009432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 xml:space="preserve">Методы проведения: самостоятельная работа обучающихся через дистанционный метод обучения; фронтальная беседа, опрос; лабораторно- практическая работа, контроль преподавателя через программу, как метод дистанционного обучения; ПК на каждого обучающегося; контроль преподавателя, наглядность, использование информационно-коммуникационных технологий (мультимедийная презентация). </w:t>
      </w:r>
    </w:p>
    <w:p w:rsidR="008870CD" w:rsidRPr="009432DC" w:rsidRDefault="008870CD" w:rsidP="009432D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i/>
          <w:sz w:val="28"/>
          <w:szCs w:val="28"/>
        </w:rPr>
        <w:t>Организационные параметры:</w:t>
      </w:r>
      <w:r w:rsidRPr="009432DC">
        <w:rPr>
          <w:rFonts w:ascii="Times New Roman" w:hAnsi="Times New Roman"/>
          <w:sz w:val="28"/>
          <w:szCs w:val="28"/>
        </w:rPr>
        <w:t xml:space="preserve"> занятие проводится в рамках повторения знаний по приложению </w:t>
      </w:r>
      <w:r w:rsidRPr="009432DC">
        <w:rPr>
          <w:rFonts w:ascii="Times New Roman" w:hAnsi="Times New Roman"/>
          <w:sz w:val="28"/>
          <w:szCs w:val="28"/>
          <w:lang w:val="en-US"/>
        </w:rPr>
        <w:t>PowerPoint</w:t>
      </w:r>
      <w:r w:rsidRPr="009432DC">
        <w:rPr>
          <w:rFonts w:ascii="Times New Roman" w:hAnsi="Times New Roman"/>
          <w:sz w:val="28"/>
          <w:szCs w:val="28"/>
        </w:rPr>
        <w:t xml:space="preserve"> для дальнейшего изучения возможности программы.</w:t>
      </w:r>
      <w:bookmarkStart w:id="0" w:name="_GoBack"/>
      <w:bookmarkEnd w:id="0"/>
      <w:r w:rsidRPr="009432DC">
        <w:rPr>
          <w:rFonts w:ascii="Times New Roman" w:hAnsi="Times New Roman"/>
          <w:sz w:val="28"/>
          <w:szCs w:val="28"/>
        </w:rPr>
        <w:t xml:space="preserve"> Рекомендуемое время занятия – 45 минут. Количество обучающихся – от 10 до 15.</w:t>
      </w:r>
    </w:p>
    <w:p w:rsidR="008870CD" w:rsidRPr="009432DC" w:rsidRDefault="008870CD" w:rsidP="009432DC">
      <w:pPr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432DC">
        <w:rPr>
          <w:rFonts w:ascii="Times New Roman" w:hAnsi="Times New Roman"/>
          <w:i/>
          <w:sz w:val="28"/>
          <w:szCs w:val="28"/>
        </w:rPr>
        <w:t xml:space="preserve">Требования к материальному обеспечению: </w:t>
      </w:r>
      <w:r w:rsidRPr="009432DC">
        <w:rPr>
          <w:rFonts w:ascii="Times New Roman" w:hAnsi="Times New Roman"/>
          <w:sz w:val="28"/>
          <w:szCs w:val="28"/>
        </w:rPr>
        <w:t>оборудование – мультимедиа-проектор, персональные компьютеры, экран, карточка обучающегося – лабораторно практическая работа.</w:t>
      </w:r>
    </w:p>
    <w:p w:rsidR="008870CD" w:rsidRPr="009432DC" w:rsidRDefault="008870CD" w:rsidP="009432DC">
      <w:pPr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432DC">
        <w:rPr>
          <w:rFonts w:ascii="Times New Roman" w:hAnsi="Times New Roman"/>
          <w:i/>
          <w:sz w:val="28"/>
          <w:szCs w:val="28"/>
        </w:rPr>
        <w:t xml:space="preserve">Практическое применение: </w:t>
      </w:r>
      <w:r w:rsidRPr="009432DC">
        <w:rPr>
          <w:rFonts w:ascii="Times New Roman" w:hAnsi="Times New Roman"/>
          <w:sz w:val="28"/>
          <w:szCs w:val="28"/>
        </w:rPr>
        <w:t>методическая разработка создана в помощь преподавателям дисциплине «Информатика» и предназначена для повышения качества проведения учебного занятия.</w:t>
      </w:r>
    </w:p>
    <w:p w:rsidR="008870CD" w:rsidRPr="009432DC" w:rsidRDefault="008870CD" w:rsidP="009432D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Наименование учебной дисциплины</w:t>
      </w:r>
      <w:r w:rsidRPr="009432DC">
        <w:rPr>
          <w:rFonts w:ascii="Times New Roman" w:hAnsi="Times New Roman"/>
          <w:sz w:val="28"/>
          <w:szCs w:val="28"/>
        </w:rPr>
        <w:t>: «Информатика»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 xml:space="preserve">Тема: </w:t>
      </w:r>
      <w:r w:rsidRPr="009432DC">
        <w:rPr>
          <w:rFonts w:ascii="Times New Roman" w:hAnsi="Times New Roman"/>
          <w:sz w:val="28"/>
          <w:szCs w:val="28"/>
        </w:rPr>
        <w:t>«Использование триггера при создании презентации»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 xml:space="preserve">Группа: </w:t>
      </w:r>
      <w:r w:rsidRPr="009432DC">
        <w:rPr>
          <w:rFonts w:ascii="Times New Roman" w:hAnsi="Times New Roman"/>
          <w:sz w:val="28"/>
          <w:szCs w:val="28"/>
        </w:rPr>
        <w:t>ОДЛ-16с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 xml:space="preserve">Преподаватель: </w:t>
      </w:r>
      <w:r w:rsidRPr="009432DC">
        <w:rPr>
          <w:rFonts w:ascii="Times New Roman" w:hAnsi="Times New Roman"/>
          <w:sz w:val="28"/>
          <w:szCs w:val="28"/>
        </w:rPr>
        <w:t>Дёмышева Надежда Евгеньевна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 xml:space="preserve">Тип урока: </w:t>
      </w:r>
      <w:r w:rsidRPr="009432DC">
        <w:rPr>
          <w:rFonts w:ascii="Times New Roman" w:hAnsi="Times New Roman"/>
          <w:sz w:val="28"/>
          <w:szCs w:val="28"/>
        </w:rPr>
        <w:t>комбинированный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Цель урока</w:t>
      </w:r>
      <w:r w:rsidRPr="009432DC">
        <w:rPr>
          <w:rFonts w:ascii="Times New Roman" w:hAnsi="Times New Roman"/>
          <w:sz w:val="28"/>
          <w:szCs w:val="28"/>
        </w:rPr>
        <w:t xml:space="preserve">: </w:t>
      </w:r>
      <w:r w:rsidRPr="009432DC">
        <w:rPr>
          <w:rFonts w:ascii="Times New Roman" w:hAnsi="Times New Roman"/>
          <w:sz w:val="28"/>
          <w:szCs w:val="28"/>
          <w:shd w:val="clear" w:color="auto" w:fill="FFFFFF"/>
        </w:rPr>
        <w:t>формирование знаний, умений и навыков использования триггеров в программе</w:t>
      </w:r>
      <w:r w:rsidRPr="009432D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9432DC">
        <w:rPr>
          <w:rFonts w:ascii="Times New Roman" w:hAnsi="Times New Roman"/>
          <w:sz w:val="28"/>
          <w:szCs w:val="28"/>
          <w:lang w:val="en-US"/>
        </w:rPr>
        <w:t>Microsoft</w:t>
      </w:r>
      <w:r w:rsidRPr="009432DC">
        <w:rPr>
          <w:rFonts w:ascii="Times New Roman" w:hAnsi="Times New Roman"/>
          <w:sz w:val="28"/>
          <w:szCs w:val="28"/>
          <w:shd w:val="clear" w:color="auto" w:fill="FFFFFF"/>
        </w:rPr>
        <w:t xml:space="preserve"> Power Point, возможность практического применения полученных знаний.</w:t>
      </w:r>
    </w:p>
    <w:p w:rsidR="008870CD" w:rsidRPr="009432DC" w:rsidRDefault="008870CD" w:rsidP="009432D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Задачи:</w:t>
      </w:r>
    </w:p>
    <w:p w:rsidR="008870CD" w:rsidRPr="009432DC" w:rsidRDefault="008870CD" w:rsidP="009432DC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32DC">
        <w:rPr>
          <w:rFonts w:ascii="Times New Roman" w:hAnsi="Times New Roman"/>
          <w:sz w:val="28"/>
          <w:szCs w:val="28"/>
        </w:rPr>
        <w:t>продолжить</w:t>
      </w:r>
      <w:r w:rsidRPr="009432DC">
        <w:rPr>
          <w:rFonts w:ascii="Times New Roman" w:hAnsi="Times New Roman"/>
          <w:sz w:val="28"/>
          <w:szCs w:val="28"/>
          <w:shd w:val="clear" w:color="auto" w:fill="FFFFFF"/>
        </w:rPr>
        <w:t xml:space="preserve"> знакомство обучающихся с объектами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программе </w:t>
      </w:r>
      <w:r w:rsidRPr="009432DC">
        <w:rPr>
          <w:rFonts w:ascii="Times New Roman" w:hAnsi="Times New Roman"/>
          <w:sz w:val="28"/>
          <w:szCs w:val="28"/>
          <w:lang w:val="en-US"/>
        </w:rPr>
        <w:t>Microsoft</w:t>
      </w:r>
      <w:r w:rsidRPr="009432DC">
        <w:rPr>
          <w:rFonts w:ascii="Times New Roman" w:hAnsi="Times New Roman"/>
          <w:sz w:val="28"/>
          <w:szCs w:val="28"/>
          <w:shd w:val="clear" w:color="auto" w:fill="FFFFFF"/>
        </w:rPr>
        <w:t xml:space="preserve"> Power Point;</w:t>
      </w:r>
    </w:p>
    <w:p w:rsidR="008870CD" w:rsidRPr="009432DC" w:rsidRDefault="008870CD" w:rsidP="009432DC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32DC">
        <w:rPr>
          <w:rFonts w:ascii="Times New Roman" w:hAnsi="Times New Roman"/>
          <w:sz w:val="28"/>
          <w:szCs w:val="28"/>
          <w:shd w:val="clear" w:color="auto" w:fill="FFFFFF"/>
        </w:rPr>
        <w:t>освоить и закрепить осн</w:t>
      </w:r>
      <w:r>
        <w:rPr>
          <w:rFonts w:ascii="Times New Roman" w:hAnsi="Times New Roman"/>
          <w:sz w:val="28"/>
          <w:szCs w:val="28"/>
          <w:shd w:val="clear" w:color="auto" w:fill="FFFFFF"/>
        </w:rPr>
        <w:t>овные возможности работы в программе</w:t>
      </w:r>
      <w:r w:rsidRPr="009432D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432DC">
        <w:rPr>
          <w:rFonts w:ascii="Times New Roman" w:hAnsi="Times New Roman"/>
          <w:sz w:val="28"/>
          <w:szCs w:val="28"/>
          <w:lang w:val="en-US"/>
        </w:rPr>
        <w:t>Microsoft</w:t>
      </w:r>
      <w:r w:rsidRPr="009432DC">
        <w:rPr>
          <w:rFonts w:ascii="Times New Roman" w:hAnsi="Times New Roman"/>
          <w:sz w:val="28"/>
          <w:szCs w:val="28"/>
          <w:shd w:val="clear" w:color="auto" w:fill="FFFFFF"/>
        </w:rPr>
        <w:t xml:space="preserve"> Power Point;</w:t>
      </w:r>
    </w:p>
    <w:p w:rsidR="008870CD" w:rsidRPr="009432DC" w:rsidRDefault="008870CD" w:rsidP="009432DC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32DC">
        <w:rPr>
          <w:rFonts w:ascii="Times New Roman" w:hAnsi="Times New Roman"/>
          <w:sz w:val="28"/>
          <w:szCs w:val="28"/>
          <w:lang w:eastAsia="ru-RU"/>
        </w:rPr>
        <w:t>развивать умение создания презентаций с триггерами для решения учебных, реальных и жизненных задач;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Формируемые компетенции: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iCs/>
          <w:sz w:val="28"/>
          <w:szCs w:val="28"/>
        </w:rPr>
        <w:t xml:space="preserve">ОК1. </w:t>
      </w:r>
      <w:r w:rsidRPr="009432DC">
        <w:rPr>
          <w:rFonts w:ascii="Times New Roman" w:hAnsi="Times New Roman"/>
          <w:sz w:val="28"/>
          <w:szCs w:val="28"/>
        </w:rPr>
        <w:t>Понимать сущность и социальную значимость своей будущей профессии, проявлять ней устойчивый интерес.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iCs/>
          <w:sz w:val="28"/>
          <w:szCs w:val="28"/>
        </w:rPr>
        <w:t>ОК2</w:t>
      </w:r>
      <w:r w:rsidRPr="009432DC">
        <w:rPr>
          <w:rFonts w:ascii="Times New Roman" w:hAnsi="Times New Roman"/>
          <w:sz w:val="28"/>
          <w:szCs w:val="28"/>
        </w:rPr>
        <w:t>. Организовывать собственную деятельность исходя из цели и способов ее достижения, определенных руководителем.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iCs/>
          <w:sz w:val="28"/>
          <w:szCs w:val="28"/>
        </w:rPr>
        <w:t>ОК3</w:t>
      </w:r>
      <w:r w:rsidRPr="009432DC">
        <w:rPr>
          <w:rFonts w:ascii="Times New Roman" w:hAnsi="Times New Roman"/>
          <w:sz w:val="28"/>
          <w:szCs w:val="28"/>
        </w:rPr>
        <w:t>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ОК5</w:t>
      </w:r>
      <w:r w:rsidRPr="009432DC">
        <w:rPr>
          <w:rFonts w:ascii="Times New Roman" w:hAnsi="Times New Roman"/>
          <w:sz w:val="28"/>
          <w:szCs w:val="28"/>
        </w:rPr>
        <w:t>.Работать в коллективе и в команде, эффективно общаться с коллегами, руководством, потребителями.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ОК7</w:t>
      </w:r>
      <w:r w:rsidRPr="009432DC">
        <w:rPr>
          <w:rFonts w:ascii="Times New Roman" w:hAnsi="Times New Roman"/>
          <w:sz w:val="28"/>
          <w:szCs w:val="28"/>
        </w:rPr>
        <w:t>.Брать на себя ответственность за работу членов команды (подчиненных), за результат выполнения зданий.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ОК8</w:t>
      </w:r>
      <w:r w:rsidRPr="009432DC">
        <w:rPr>
          <w:rFonts w:ascii="Times New Roman" w:hAnsi="Times New Roman"/>
          <w:sz w:val="28"/>
          <w:szCs w:val="28"/>
        </w:rPr>
        <w:t>.Самостоятельно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 xml:space="preserve">Учебно–методическое оснащение урока: </w:t>
      </w:r>
      <w:r w:rsidRPr="009432DC">
        <w:rPr>
          <w:rFonts w:ascii="Times New Roman" w:hAnsi="Times New Roman"/>
          <w:sz w:val="28"/>
          <w:szCs w:val="28"/>
        </w:rPr>
        <w:t>компьютеры, интерактивная доска, мультимедиа проектор, раздаточный материал.</w:t>
      </w:r>
    </w:p>
    <w:p w:rsidR="008870CD" w:rsidRDefault="008870CD" w:rsidP="009432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Образовательные ресурсы: </w:t>
      </w:r>
    </w:p>
    <w:p w:rsidR="008870CD" w:rsidRPr="009432DC" w:rsidRDefault="008870CD" w:rsidP="001467C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М.С. Цветкова Информатика и ИКТ: учебник для нач. и сред. проф. образования/ М.: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32DC">
        <w:rPr>
          <w:rFonts w:ascii="Times New Roman" w:hAnsi="Times New Roman"/>
          <w:sz w:val="28"/>
          <w:szCs w:val="28"/>
        </w:rPr>
        <w:t xml:space="preserve">Издательский центр «Академия», 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/>
            <w:sz w:val="28"/>
            <w:szCs w:val="28"/>
          </w:rPr>
          <w:t>2017</w:t>
        </w:r>
        <w:r w:rsidRPr="009432DC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9432DC">
        <w:rPr>
          <w:rFonts w:ascii="Times New Roman" w:hAnsi="Times New Roman"/>
          <w:sz w:val="28"/>
          <w:szCs w:val="28"/>
        </w:rPr>
        <w:t xml:space="preserve">. </w:t>
      </w:r>
    </w:p>
    <w:p w:rsidR="008870CD" w:rsidRPr="009432DC" w:rsidRDefault="008870CD" w:rsidP="001467C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 xml:space="preserve">Тестовый комплекс </w:t>
      </w:r>
      <w:r w:rsidRPr="009432DC">
        <w:rPr>
          <w:rFonts w:ascii="Times New Roman" w:hAnsi="Times New Roman"/>
          <w:sz w:val="28"/>
          <w:szCs w:val="28"/>
          <w:lang w:val="en-US"/>
        </w:rPr>
        <w:t>UTC 1.52</w:t>
      </w:r>
    </w:p>
    <w:p w:rsidR="008870CD" w:rsidRPr="009432DC" w:rsidRDefault="008870CD" w:rsidP="001467C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  <w:lang w:val="en-US"/>
        </w:rPr>
        <w:t xml:space="preserve">Net Op Teacher </w:t>
      </w:r>
    </w:p>
    <w:p w:rsidR="008870CD" w:rsidRPr="009432DC" w:rsidRDefault="008870CD" w:rsidP="001467C1">
      <w:pPr>
        <w:pStyle w:val="ListParagraph"/>
        <w:numPr>
          <w:ilvl w:val="0"/>
          <w:numId w:val="5"/>
        </w:numPr>
        <w:shd w:val="clear" w:color="auto" w:fill="FFFFFF"/>
        <w:spacing w:after="300" w:line="360" w:lineRule="auto"/>
        <w:jc w:val="both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9432D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Использование триггеров в презентации для создания заданий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9432DC">
        <w:rPr>
          <w:rFonts w:ascii="Times New Roman" w:hAnsi="Times New Roman"/>
          <w:sz w:val="28"/>
          <w:szCs w:val="28"/>
        </w:rPr>
        <w:t>[Электронный ресурс]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  <w:t>- Режим доступа: https://videouroki.net</w:t>
      </w:r>
    </w:p>
    <w:p w:rsidR="008870CD" w:rsidRPr="009432DC" w:rsidRDefault="008870CD" w:rsidP="001467C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67C1">
        <w:rPr>
          <w:rStyle w:val="Strong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Мастер-класс «Создание триггеров в презентациях PowerPoint»</w:t>
      </w:r>
      <w:r>
        <w:rPr>
          <w:rStyle w:val="Strong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1467C1">
        <w:rPr>
          <w:rFonts w:ascii="Times New Roman" w:hAnsi="Times New Roman"/>
          <w:b/>
          <w:sz w:val="28"/>
          <w:szCs w:val="28"/>
        </w:rPr>
        <w:t>[</w:t>
      </w:r>
      <w:r w:rsidRPr="009432DC">
        <w:rPr>
          <w:rFonts w:ascii="Times New Roman" w:hAnsi="Times New Roman"/>
          <w:sz w:val="28"/>
          <w:szCs w:val="28"/>
        </w:rPr>
        <w:t>Электронный ресурс]</w:t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  <w:t xml:space="preserve">- Режим доступа: </w:t>
      </w:r>
      <w:hyperlink r:id="rId8" w:history="1">
        <w:r w:rsidRPr="009432DC">
          <w:rPr>
            <w:rStyle w:val="Hyperlink"/>
            <w:rFonts w:ascii="Times New Roman" w:hAnsi="Times New Roman"/>
            <w:sz w:val="28"/>
            <w:szCs w:val="28"/>
          </w:rPr>
          <w:t>http://www.uchportfolio.ru</w:t>
        </w:r>
      </w:hyperlink>
    </w:p>
    <w:p w:rsidR="008870CD" w:rsidRPr="001467C1" w:rsidRDefault="008870CD" w:rsidP="001467C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color w:val="000000"/>
          <w:sz w:val="28"/>
          <w:szCs w:val="28"/>
        </w:rPr>
        <w:t>Создание триггеров в презентациях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32DC">
        <w:rPr>
          <w:rFonts w:ascii="Times New Roman" w:hAnsi="Times New Roman"/>
          <w:sz w:val="28"/>
          <w:szCs w:val="28"/>
        </w:rPr>
        <w:t>[Электронный ресурс]</w:t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</w:r>
      <w:r w:rsidRPr="009432DC">
        <w:rPr>
          <w:rFonts w:ascii="Times New Roman" w:hAnsi="Times New Roman"/>
          <w:sz w:val="28"/>
          <w:szCs w:val="28"/>
        </w:rPr>
        <w:softHyphen/>
        <w:t xml:space="preserve">- Режим доступа: </w:t>
      </w:r>
      <w:hyperlink r:id="rId9" w:history="1">
        <w:r w:rsidRPr="009432DC">
          <w:rPr>
            <w:rStyle w:val="Hyperlink"/>
            <w:rFonts w:ascii="Times New Roman" w:hAnsi="Times New Roman"/>
            <w:sz w:val="28"/>
            <w:szCs w:val="28"/>
          </w:rPr>
          <w:t>http://wiki.tgl.net.ru</w:t>
        </w:r>
      </w:hyperlink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70CD" w:rsidRPr="009432DC" w:rsidRDefault="008870CD" w:rsidP="009432DC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9432DC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8870CD" w:rsidRPr="009432DC" w:rsidSect="003C320B">
          <w:footerReference w:type="even" r:id="rId10"/>
          <w:footerReference w:type="default" r:id="rId11"/>
          <w:pgSz w:w="11906" w:h="16838"/>
          <w:pgMar w:top="899" w:right="902" w:bottom="180" w:left="851" w:header="709" w:footer="709" w:gutter="0"/>
          <w:cols w:space="708"/>
          <w:titlePg/>
          <w:docGrid w:linePitch="360"/>
        </w:sect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0"/>
        <w:gridCol w:w="4978"/>
        <w:gridCol w:w="3662"/>
        <w:gridCol w:w="3544"/>
      </w:tblGrid>
      <w:tr w:rsidR="008870CD" w:rsidRPr="009432DC" w:rsidTr="00D83EF7">
        <w:tc>
          <w:tcPr>
            <w:tcW w:w="2700" w:type="dxa"/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9432DC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9432DC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9432DC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9432DC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9432DC">
              <w:rPr>
                <w:rFonts w:ascii="Times New Roman" w:hAnsi="Times New Roman"/>
              </w:rPr>
              <w:br w:type="page"/>
            </w:r>
            <w:r w:rsidRPr="009432DC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9432DC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Этап урока</w:t>
            </w:r>
          </w:p>
        </w:tc>
        <w:tc>
          <w:tcPr>
            <w:tcW w:w="4978" w:type="dxa"/>
            <w:tcBorders>
              <w:bottom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Деятельность преподавателя</w:t>
            </w:r>
          </w:p>
        </w:tc>
        <w:tc>
          <w:tcPr>
            <w:tcW w:w="3662" w:type="dxa"/>
            <w:tcBorders>
              <w:bottom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Деятельность обучающихся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Ожидаемый результат</w:t>
            </w:r>
          </w:p>
        </w:tc>
      </w:tr>
      <w:tr w:rsidR="008870CD" w:rsidRPr="009432DC" w:rsidTr="00D83EF7">
        <w:tc>
          <w:tcPr>
            <w:tcW w:w="2700" w:type="dxa"/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1.Организационный момент (мотивация обучающихся к деятельности)</w:t>
            </w:r>
          </w:p>
        </w:tc>
        <w:tc>
          <w:tcPr>
            <w:tcW w:w="4978" w:type="dxa"/>
            <w:tcBorders>
              <w:top w:val="single" w:sz="4" w:space="0" w:color="auto"/>
              <w:bottom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Подготовить обучающихся к работе на уроке (рабочее место, организация внимания).</w:t>
            </w:r>
          </w:p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Приветствие гостей и обучающихся. </w:t>
            </w:r>
          </w:p>
        </w:tc>
        <w:tc>
          <w:tcPr>
            <w:tcW w:w="3662" w:type="dxa"/>
            <w:tcBorders>
              <w:top w:val="single" w:sz="4" w:space="0" w:color="auto"/>
              <w:bottom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Приветствие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Настрой на урок</w:t>
            </w:r>
          </w:p>
        </w:tc>
      </w:tr>
      <w:tr w:rsidR="008870CD" w:rsidRPr="009432DC" w:rsidTr="00D83EF7">
        <w:tc>
          <w:tcPr>
            <w:tcW w:w="2700" w:type="dxa"/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2.Актуализация знаний</w:t>
            </w:r>
          </w:p>
        </w:tc>
        <w:tc>
          <w:tcPr>
            <w:tcW w:w="4978" w:type="dxa"/>
            <w:tcBorders>
              <w:top w:val="single" w:sz="4" w:space="0" w:color="auto"/>
              <w:bottom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Проверить и проанализировать знания обучающихся по теме «Компьютерная презентация» </w:t>
            </w:r>
          </w:p>
        </w:tc>
        <w:tc>
          <w:tcPr>
            <w:tcW w:w="3662" w:type="dxa"/>
            <w:tcBorders>
              <w:top w:val="single" w:sz="4" w:space="0" w:color="auto"/>
              <w:bottom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Выполнение теста за компьютером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Проверка знаний на ПК</w:t>
            </w:r>
          </w:p>
        </w:tc>
      </w:tr>
      <w:tr w:rsidR="008870CD" w:rsidRPr="009432DC" w:rsidTr="00D83EF7">
        <w:tc>
          <w:tcPr>
            <w:tcW w:w="2700" w:type="dxa"/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3.Формулировка цели и задач урока (целеполагание)</w:t>
            </w:r>
          </w:p>
        </w:tc>
        <w:tc>
          <w:tcPr>
            <w:tcW w:w="4978" w:type="dxa"/>
          </w:tcPr>
          <w:p w:rsidR="008870CD" w:rsidRPr="009432DC" w:rsidRDefault="008870CD" w:rsidP="009432DC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3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Работа с пиктограммой;</w:t>
            </w: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3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Сравнительный анализ презентаций;</w:t>
            </w: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3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Формулировка темы и цели урока, озвучивание задач.</w:t>
            </w:r>
          </w:p>
        </w:tc>
        <w:tc>
          <w:tcPr>
            <w:tcW w:w="3662" w:type="dxa"/>
            <w:tcBorders>
              <w:bottom w:val="single" w:sz="4" w:space="0" w:color="auto"/>
            </w:tcBorders>
          </w:tcPr>
          <w:p w:rsidR="008870CD" w:rsidRPr="009432DC" w:rsidRDefault="008870CD" w:rsidP="009432DC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Работа с пиктограммой;</w:t>
            </w: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Сравнение презентаций;</w:t>
            </w: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Анализ материала по уроку.</w:t>
            </w:r>
          </w:p>
          <w:p w:rsidR="008870CD" w:rsidRPr="009432DC" w:rsidRDefault="008870CD" w:rsidP="009432DC">
            <w:pPr>
              <w:pStyle w:val="ListParagraph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CD" w:rsidRPr="009432DC" w:rsidRDefault="008870CD" w:rsidP="009432DC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Диалог;</w:t>
            </w:r>
          </w:p>
          <w:p w:rsidR="008870CD" w:rsidRPr="009432DC" w:rsidRDefault="008870CD" w:rsidP="009432DC">
            <w:pPr>
              <w:pStyle w:val="ListParagraph"/>
              <w:spacing w:after="0" w:line="36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Формулировка темы и цели урока;</w:t>
            </w:r>
          </w:p>
        </w:tc>
      </w:tr>
      <w:tr w:rsidR="008870CD" w:rsidRPr="009432DC" w:rsidTr="00D83EF7">
        <w:tc>
          <w:tcPr>
            <w:tcW w:w="2700" w:type="dxa"/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4.Изучение нового материала</w:t>
            </w:r>
          </w:p>
        </w:tc>
        <w:tc>
          <w:tcPr>
            <w:tcW w:w="4978" w:type="dxa"/>
          </w:tcPr>
          <w:p w:rsidR="008870CD" w:rsidRPr="009432DC" w:rsidRDefault="008870CD" w:rsidP="009432DC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249" w:hanging="24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Словарная работа (правописание слова «триггер»);</w:t>
            </w: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249" w:hanging="24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Проверка домашнего задание (опережающее домашнее задание);</w:t>
            </w: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249" w:hanging="24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Лексическая работа;</w:t>
            </w:r>
          </w:p>
          <w:p w:rsidR="008870CD" w:rsidRPr="009432DC" w:rsidRDefault="008870CD" w:rsidP="009432DC">
            <w:pPr>
              <w:pStyle w:val="ListParagraph"/>
              <w:spacing w:after="0" w:line="360" w:lineRule="auto"/>
              <w:ind w:left="24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249" w:hanging="24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Просмотр видеоматериала.</w:t>
            </w:r>
          </w:p>
        </w:tc>
        <w:tc>
          <w:tcPr>
            <w:tcW w:w="3662" w:type="dxa"/>
            <w:tcBorders>
              <w:top w:val="single" w:sz="4" w:space="0" w:color="auto"/>
              <w:bottom w:val="single" w:sz="4" w:space="0" w:color="auto"/>
            </w:tcBorders>
          </w:tcPr>
          <w:p w:rsidR="008870CD" w:rsidRPr="009432DC" w:rsidRDefault="008870CD" w:rsidP="009432DC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Работа над правописанием;</w:t>
            </w:r>
          </w:p>
          <w:p w:rsidR="008870CD" w:rsidRPr="009432DC" w:rsidRDefault="008870CD" w:rsidP="009432DC">
            <w:pPr>
              <w:pStyle w:val="ListParagraph"/>
              <w:spacing w:after="0" w:line="360" w:lineRule="auto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Выступление обучающегося по материалу урока;</w:t>
            </w: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Формулируют лексическое значение слова «триггер»;</w:t>
            </w: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Просмотр видеоматериала.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CD" w:rsidRPr="009432DC" w:rsidRDefault="008870CD" w:rsidP="009432DC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Знакомство с триггером в приложении Power</w:t>
            </w:r>
            <w:r w:rsidRPr="009432DC">
              <w:rPr>
                <w:rFonts w:ascii="Times New Roman" w:hAnsi="Times New Roman"/>
                <w:sz w:val="28"/>
                <w:szCs w:val="28"/>
                <w:lang w:val="en-US"/>
              </w:rPr>
              <w:t>Point</w:t>
            </w:r>
            <w:r w:rsidRPr="009432D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176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 xml:space="preserve"> Знакомство с алгоритмом создания триггера.</w:t>
            </w:r>
          </w:p>
        </w:tc>
      </w:tr>
      <w:tr w:rsidR="008870CD" w:rsidRPr="009432DC" w:rsidTr="00D83EF7">
        <w:tc>
          <w:tcPr>
            <w:tcW w:w="2700" w:type="dxa"/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5.Практическая работа</w:t>
            </w:r>
          </w:p>
        </w:tc>
        <w:tc>
          <w:tcPr>
            <w:tcW w:w="4978" w:type="dxa"/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Выдача раздаточного материала;</w:t>
            </w:r>
          </w:p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Pr="009432DC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Прокомментировать выполнение необходимого объема работы для получения той или иной оценки)</w:t>
            </w:r>
          </w:p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ПРИЛОЖЕНИЕ 1</w:t>
            </w:r>
          </w:p>
        </w:tc>
        <w:tc>
          <w:tcPr>
            <w:tcW w:w="3662" w:type="dxa"/>
            <w:tcBorders>
              <w:top w:val="single" w:sz="4" w:space="0" w:color="auto"/>
              <w:bottom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Самостоятельное выполнение лабораторно практической работы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Выработка у обучающихся первоначальных навыков в создании триггеров в приложении Power </w:t>
            </w:r>
            <w:r w:rsidRPr="009432DC">
              <w:rPr>
                <w:rFonts w:ascii="Times New Roman" w:hAnsi="Times New Roman"/>
                <w:sz w:val="28"/>
                <w:szCs w:val="28"/>
                <w:lang w:val="en-US" w:eastAsia="en-US"/>
              </w:rPr>
              <w:t>Point</w:t>
            </w: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;</w:t>
            </w:r>
          </w:p>
        </w:tc>
      </w:tr>
      <w:tr w:rsidR="008870CD" w:rsidRPr="009432DC" w:rsidTr="00D83EF7">
        <w:tc>
          <w:tcPr>
            <w:tcW w:w="2700" w:type="dxa"/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6.Подведение итогов урока</w:t>
            </w:r>
          </w:p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4978" w:type="dxa"/>
          </w:tcPr>
          <w:p w:rsidR="008870CD" w:rsidRPr="009432DC" w:rsidRDefault="008870CD" w:rsidP="009432DC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107" w:hanging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Анализ усвоенного материала обучающимися полученных знаний в процессе выполнения лабораторно практической работы;</w:t>
            </w: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249" w:hanging="24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Проверка выполнения лабораторно-практической работы.</w:t>
            </w:r>
          </w:p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(Выставление оценок за урок).</w:t>
            </w:r>
          </w:p>
        </w:tc>
        <w:tc>
          <w:tcPr>
            <w:tcW w:w="3662" w:type="dxa"/>
            <w:tcBorders>
              <w:top w:val="single" w:sz="4" w:space="0" w:color="auto"/>
              <w:bottom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8870CD" w:rsidRPr="009432DC" w:rsidRDefault="008870CD" w:rsidP="009432D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32DC">
              <w:rPr>
                <w:rFonts w:ascii="Times New Roman" w:hAnsi="Times New Roman"/>
                <w:sz w:val="28"/>
                <w:szCs w:val="28"/>
              </w:rPr>
              <w:t>Мини-выставка готовых работ обучающихся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Активная беседа</w:t>
            </w:r>
          </w:p>
        </w:tc>
      </w:tr>
      <w:tr w:rsidR="008870CD" w:rsidRPr="009432DC" w:rsidTr="00D83EF7">
        <w:trPr>
          <w:trHeight w:val="684"/>
        </w:trPr>
        <w:tc>
          <w:tcPr>
            <w:tcW w:w="2700" w:type="dxa"/>
            <w:tcBorders>
              <w:bottom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7.Формулировка домашнего задания</w:t>
            </w:r>
          </w:p>
        </w:tc>
        <w:tc>
          <w:tcPr>
            <w:tcW w:w="4978" w:type="dxa"/>
            <w:tcBorders>
              <w:bottom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Формулировка домашнего задания</w:t>
            </w:r>
          </w:p>
        </w:tc>
        <w:tc>
          <w:tcPr>
            <w:tcW w:w="3662" w:type="dxa"/>
            <w:tcBorders>
              <w:top w:val="single" w:sz="4" w:space="0" w:color="auto"/>
              <w:bottom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Запись задания на дом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Закрепление полученных знаний на уроке</w:t>
            </w:r>
          </w:p>
        </w:tc>
      </w:tr>
      <w:tr w:rsidR="008870CD" w:rsidRPr="009432DC" w:rsidTr="00D83EF7">
        <w:trPr>
          <w:trHeight w:val="288"/>
        </w:trPr>
        <w:tc>
          <w:tcPr>
            <w:tcW w:w="2700" w:type="dxa"/>
            <w:tcBorders>
              <w:top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8.Рефлексия</w:t>
            </w:r>
          </w:p>
        </w:tc>
        <w:tc>
          <w:tcPr>
            <w:tcW w:w="4978" w:type="dxa"/>
            <w:tcBorders>
              <w:top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Выдача задания для анализа урока</w:t>
            </w:r>
          </w:p>
        </w:tc>
        <w:tc>
          <w:tcPr>
            <w:tcW w:w="3662" w:type="dxa"/>
            <w:tcBorders>
              <w:top w:val="single" w:sz="4" w:space="0" w:color="auto"/>
              <w:bottom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Оценивание своих работ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CD" w:rsidRPr="009432DC" w:rsidRDefault="008870CD" w:rsidP="009432D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32DC">
              <w:rPr>
                <w:rFonts w:ascii="Times New Roman" w:hAnsi="Times New Roman"/>
                <w:sz w:val="28"/>
                <w:szCs w:val="28"/>
                <w:lang w:eastAsia="en-US"/>
              </w:rPr>
              <w:t>Положительная оценка урока</w:t>
            </w:r>
          </w:p>
        </w:tc>
      </w:tr>
    </w:tbl>
    <w:p w:rsidR="008870CD" w:rsidRPr="009432DC" w:rsidRDefault="008870CD" w:rsidP="009432DC">
      <w:pPr>
        <w:spacing w:line="360" w:lineRule="auto"/>
        <w:jc w:val="both"/>
        <w:rPr>
          <w:rFonts w:ascii="Times New Roman" w:hAnsi="Times New Roman"/>
          <w:sz w:val="28"/>
          <w:szCs w:val="28"/>
        </w:rPr>
        <w:sectPr w:rsidR="008870CD" w:rsidRPr="009432DC" w:rsidSect="009733DA">
          <w:pgSz w:w="16838" w:h="11906" w:orient="landscape"/>
          <w:pgMar w:top="902" w:right="1134" w:bottom="851" w:left="1134" w:header="709" w:footer="709" w:gutter="0"/>
          <w:cols w:space="708"/>
          <w:docGrid w:linePitch="360"/>
        </w:sectPr>
      </w:pPr>
    </w:p>
    <w:p w:rsidR="008870CD" w:rsidRPr="009432DC" w:rsidRDefault="008870CD" w:rsidP="009432D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ЗАКЛЮЧЕНИЕ</w:t>
      </w:r>
    </w:p>
    <w:p w:rsidR="008870CD" w:rsidRPr="009432DC" w:rsidRDefault="008870CD" w:rsidP="001467C1">
      <w:pPr>
        <w:spacing w:after="0" w:line="360" w:lineRule="auto"/>
        <w:ind w:left="-900" w:firstLine="88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Проведение уроков с использованием дистанционного обучения, позволяет сформировать большой интерес к дисциплине и способствует развитию творческих возможностей обучающихся.</w:t>
      </w:r>
    </w:p>
    <w:p w:rsidR="008870CD" w:rsidRPr="009432DC" w:rsidRDefault="008870CD" w:rsidP="001467C1">
      <w:pPr>
        <w:pStyle w:val="ListParagraph"/>
        <w:spacing w:line="360" w:lineRule="auto"/>
        <w:ind w:left="-900" w:firstLine="88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Основная задача, которую я ставила перед собой - дифференциация процесса обучения через использование элементов дистанционного обучения. Для решения   этой задачи я включила в урок следующие формы работ:</w:t>
      </w:r>
    </w:p>
    <w:p w:rsidR="008870CD" w:rsidRPr="009432DC" w:rsidRDefault="008870CD" w:rsidP="001467C1">
      <w:pPr>
        <w:pStyle w:val="ListParagraph"/>
        <w:numPr>
          <w:ilvl w:val="0"/>
          <w:numId w:val="7"/>
        </w:numPr>
        <w:spacing w:line="360" w:lineRule="auto"/>
        <w:ind w:left="-900" w:firstLine="88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На этапе актуализации знаний используется проверка обучающихся</w:t>
      </w:r>
    </w:p>
    <w:p w:rsidR="008870CD" w:rsidRPr="009432DC" w:rsidRDefault="008870CD" w:rsidP="001467C1">
      <w:pPr>
        <w:pStyle w:val="ListParagraph"/>
        <w:spacing w:line="360" w:lineRule="auto"/>
        <w:ind w:left="-900" w:firstLine="88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 xml:space="preserve">через универсальный Тестовый комплекс </w:t>
      </w:r>
      <w:r w:rsidRPr="009432DC">
        <w:rPr>
          <w:rFonts w:ascii="Times New Roman" w:hAnsi="Times New Roman"/>
          <w:sz w:val="28"/>
          <w:szCs w:val="28"/>
          <w:lang w:val="en-US"/>
        </w:rPr>
        <w:t>UTC</w:t>
      </w:r>
      <w:r w:rsidRPr="009432DC">
        <w:rPr>
          <w:rFonts w:ascii="Times New Roman" w:hAnsi="Times New Roman"/>
          <w:sz w:val="28"/>
          <w:szCs w:val="28"/>
        </w:rPr>
        <w:t xml:space="preserve"> 1.52. Что позволяет сэкономить время и моментально оценить уровень знаний обучающихся. </w:t>
      </w:r>
    </w:p>
    <w:p w:rsidR="008870CD" w:rsidRPr="009432DC" w:rsidRDefault="008870CD" w:rsidP="001467C1">
      <w:pPr>
        <w:pStyle w:val="ListParagraph"/>
        <w:numPr>
          <w:ilvl w:val="0"/>
          <w:numId w:val="9"/>
        </w:numPr>
        <w:spacing w:line="360" w:lineRule="auto"/>
        <w:ind w:left="-900" w:firstLine="88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На этапе объяснения используется видеоматериал, что позволяет сфокусировать внимание обучающихся на методике создания триггера. Также использование видеоролика развивает у обучающихся умение наблюдать и обобщать увиденное.</w:t>
      </w:r>
    </w:p>
    <w:p w:rsidR="008870CD" w:rsidRPr="009432DC" w:rsidRDefault="008870CD" w:rsidP="001467C1">
      <w:pPr>
        <w:pStyle w:val="ListParagraph"/>
        <w:numPr>
          <w:ilvl w:val="0"/>
          <w:numId w:val="9"/>
        </w:numPr>
        <w:spacing w:after="0" w:line="360" w:lineRule="auto"/>
        <w:ind w:left="-900" w:firstLine="88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 xml:space="preserve">На этапе практической работы используется программа </w:t>
      </w:r>
      <w:r w:rsidRPr="009432DC">
        <w:rPr>
          <w:rFonts w:ascii="Times New Roman" w:hAnsi="Times New Roman"/>
          <w:sz w:val="28"/>
          <w:szCs w:val="28"/>
          <w:lang w:val="en-US"/>
        </w:rPr>
        <w:t>NetOpTeacher</w:t>
      </w:r>
      <w:r w:rsidRPr="009432DC">
        <w:rPr>
          <w:rFonts w:ascii="Times New Roman" w:hAnsi="Times New Roman"/>
          <w:sz w:val="28"/>
          <w:szCs w:val="28"/>
        </w:rPr>
        <w:t xml:space="preserve">, которая позволяет направлять обучающихся в процессе их работы, помогать им в случае необходимости, контролировать использование программы и оценивать уровень знаний. </w:t>
      </w:r>
    </w:p>
    <w:p w:rsidR="008870CD" w:rsidRDefault="008870CD" w:rsidP="001467C1">
      <w:pPr>
        <w:spacing w:after="0" w:line="360" w:lineRule="auto"/>
        <w:ind w:left="-900" w:firstLine="888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t>Как показала практика, на таких занятиях неактивные обучающиеся, неуверенные в своих знаниях, включатся в работу сразу и эффект бывает положительным. На уроке обучающиеся в основном работают индивидуально с компьютером, оценка за лабораторно-практическую работу зависит от объёма выполненной работы.</w:t>
      </w:r>
    </w:p>
    <w:p w:rsidR="008870CD" w:rsidRDefault="008870CD" w:rsidP="001467C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233474"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</w:p>
    <w:p w:rsidR="008870CD" w:rsidRPr="003C320B" w:rsidRDefault="008870CD" w:rsidP="001467C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320B">
        <w:rPr>
          <w:rFonts w:ascii="Times New Roman" w:hAnsi="Times New Roman"/>
          <w:iCs/>
          <w:sz w:val="28"/>
          <w:szCs w:val="28"/>
        </w:rPr>
        <w:t>Астафьева Н.Е</w:t>
      </w:r>
      <w:r w:rsidRPr="003C320B">
        <w:rPr>
          <w:rFonts w:ascii="Times New Roman" w:hAnsi="Times New Roman"/>
          <w:sz w:val="28"/>
          <w:szCs w:val="28"/>
        </w:rPr>
        <w:t>.,</w:t>
      </w:r>
      <w:r w:rsidRPr="003C320B">
        <w:rPr>
          <w:rFonts w:ascii="Times New Roman" w:hAnsi="Times New Roman"/>
          <w:iCs/>
          <w:sz w:val="28"/>
          <w:szCs w:val="28"/>
        </w:rPr>
        <w:t xml:space="preserve"> Гаврилова С.А</w:t>
      </w:r>
      <w:r w:rsidRPr="003C320B">
        <w:rPr>
          <w:rFonts w:ascii="Times New Roman" w:hAnsi="Times New Roman"/>
          <w:sz w:val="28"/>
          <w:szCs w:val="28"/>
        </w:rPr>
        <w:t>.,</w:t>
      </w:r>
      <w:r w:rsidRPr="003C320B">
        <w:rPr>
          <w:rFonts w:ascii="Times New Roman" w:hAnsi="Times New Roman"/>
          <w:iCs/>
          <w:sz w:val="28"/>
          <w:szCs w:val="28"/>
        </w:rPr>
        <w:t xml:space="preserve"> Цветкова М.С</w:t>
      </w:r>
      <w:r w:rsidRPr="003C320B">
        <w:rPr>
          <w:rFonts w:ascii="Times New Roman" w:hAnsi="Times New Roman"/>
          <w:sz w:val="28"/>
          <w:szCs w:val="28"/>
        </w:rPr>
        <w:t>.</w:t>
      </w:r>
      <w:r w:rsidRPr="003C320B">
        <w:rPr>
          <w:rFonts w:ascii="Times New Roman" w:hAnsi="Times New Roman"/>
          <w:iCs/>
          <w:sz w:val="28"/>
          <w:szCs w:val="28"/>
        </w:rPr>
        <w:t xml:space="preserve"> </w:t>
      </w:r>
      <w:r w:rsidRPr="003C320B">
        <w:rPr>
          <w:rFonts w:ascii="Times New Roman" w:hAnsi="Times New Roman"/>
          <w:sz w:val="28"/>
          <w:szCs w:val="28"/>
        </w:rPr>
        <w:t>Информатика и ИКТ:</w:t>
      </w:r>
      <w:r w:rsidRPr="003C320B">
        <w:rPr>
          <w:rFonts w:ascii="Times New Roman" w:hAnsi="Times New Roman"/>
          <w:iCs/>
          <w:sz w:val="28"/>
          <w:szCs w:val="28"/>
        </w:rPr>
        <w:t xml:space="preserve"> </w:t>
      </w:r>
      <w:r w:rsidRPr="003C320B">
        <w:rPr>
          <w:rFonts w:ascii="Times New Roman" w:hAnsi="Times New Roman"/>
          <w:sz w:val="28"/>
          <w:szCs w:val="28"/>
        </w:rPr>
        <w:t>Практикум для</w:t>
      </w:r>
      <w:r w:rsidRPr="003C320B">
        <w:rPr>
          <w:rFonts w:ascii="Times New Roman" w:hAnsi="Times New Roman"/>
          <w:iCs/>
          <w:sz w:val="28"/>
          <w:szCs w:val="28"/>
        </w:rPr>
        <w:t xml:space="preserve"> </w:t>
      </w:r>
      <w:r w:rsidRPr="003C320B">
        <w:rPr>
          <w:rFonts w:ascii="Times New Roman" w:hAnsi="Times New Roman"/>
          <w:sz w:val="28"/>
          <w:szCs w:val="28"/>
        </w:rPr>
        <w:t>профессий и специальностей технического и социально-экономического профилей: учеб. пособие для студ. учреждений сред. проф. образования / под ред. М.С. Цветковой. – М., 2017;</w:t>
      </w:r>
    </w:p>
    <w:p w:rsidR="008870CD" w:rsidRPr="003C320B" w:rsidRDefault="008870CD" w:rsidP="001467C1">
      <w:pPr>
        <w:pStyle w:val="ListParagraph"/>
        <w:numPr>
          <w:ilvl w:val="0"/>
          <w:numId w:val="13"/>
        </w:num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320B">
        <w:rPr>
          <w:rFonts w:ascii="Times New Roman" w:hAnsi="Times New Roman"/>
          <w:sz w:val="28"/>
          <w:szCs w:val="28"/>
        </w:rPr>
        <w:t xml:space="preserve">ЦветковаМ.С. Информатика и ИКТ: учебник для нач. и сред. проф. образования/ М.:Издательский центр «Академия», 2017 г. </w:t>
      </w:r>
    </w:p>
    <w:p w:rsidR="008870CD" w:rsidRPr="003C320B" w:rsidRDefault="008870CD" w:rsidP="001467C1">
      <w:pPr>
        <w:pStyle w:val="ListParagraph"/>
        <w:numPr>
          <w:ilvl w:val="0"/>
          <w:numId w:val="13"/>
        </w:numPr>
        <w:shd w:val="clear" w:color="auto" w:fill="FFFFFF"/>
        <w:spacing w:after="300" w:line="360" w:lineRule="auto"/>
        <w:jc w:val="both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3C320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Использование триггеров в презентации для создания заданий </w:t>
      </w:r>
      <w:r w:rsidRPr="003C320B">
        <w:rPr>
          <w:rFonts w:ascii="Times New Roman" w:hAnsi="Times New Roman"/>
          <w:sz w:val="28"/>
          <w:szCs w:val="28"/>
        </w:rPr>
        <w:t xml:space="preserve">[Электронный ресурс] </w:t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  <w:t>- Режим доступа: https://videouroki.net</w:t>
      </w:r>
    </w:p>
    <w:p w:rsidR="008870CD" w:rsidRPr="003C320B" w:rsidRDefault="008870CD" w:rsidP="001467C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320B">
        <w:rPr>
          <w:rStyle w:val="Strong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Мастер-класс «Создание триггеров в презентациях Power</w:t>
      </w:r>
      <w:r>
        <w:rPr>
          <w:rStyle w:val="Strong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3C320B">
        <w:rPr>
          <w:rStyle w:val="Strong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Point» </w:t>
      </w:r>
      <w:r w:rsidRPr="003C320B">
        <w:rPr>
          <w:rFonts w:ascii="Times New Roman" w:hAnsi="Times New Roman"/>
          <w:b/>
          <w:sz w:val="28"/>
          <w:szCs w:val="28"/>
        </w:rPr>
        <w:t>[</w:t>
      </w:r>
      <w:r w:rsidRPr="003C320B">
        <w:rPr>
          <w:rFonts w:ascii="Times New Roman" w:hAnsi="Times New Roman"/>
          <w:sz w:val="28"/>
          <w:szCs w:val="28"/>
        </w:rPr>
        <w:t>Электронный ресурс]</w:t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  <w:t xml:space="preserve">- Режим доступа: </w:t>
      </w:r>
      <w:hyperlink r:id="rId12" w:history="1">
        <w:r w:rsidRPr="003C320B">
          <w:rPr>
            <w:rStyle w:val="Hyperlink"/>
            <w:rFonts w:ascii="Times New Roman" w:hAnsi="Times New Roman"/>
            <w:sz w:val="28"/>
            <w:szCs w:val="28"/>
          </w:rPr>
          <w:t>http://www.uchportfolio.ru</w:t>
        </w:r>
      </w:hyperlink>
    </w:p>
    <w:p w:rsidR="008870CD" w:rsidRPr="003C320B" w:rsidRDefault="008870CD" w:rsidP="001467C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320B">
        <w:rPr>
          <w:rFonts w:ascii="Times New Roman" w:hAnsi="Times New Roman"/>
          <w:iCs/>
          <w:sz w:val="28"/>
          <w:szCs w:val="28"/>
        </w:rPr>
        <w:t xml:space="preserve">Михеева И.В. </w:t>
      </w:r>
      <w:r w:rsidRPr="003C320B">
        <w:rPr>
          <w:rFonts w:ascii="Times New Roman" w:hAnsi="Times New Roman"/>
          <w:sz w:val="28"/>
          <w:szCs w:val="28"/>
        </w:rPr>
        <w:t>Информационные технологии деятельности: учеб. Пособие для студ. учреждений сред. проф. образования– М., 2017;</w:t>
      </w:r>
    </w:p>
    <w:p w:rsidR="008870CD" w:rsidRPr="003C320B" w:rsidRDefault="008870CD" w:rsidP="001467C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320B">
        <w:rPr>
          <w:rFonts w:ascii="Times New Roman" w:hAnsi="Times New Roman"/>
          <w:iCs/>
          <w:sz w:val="28"/>
          <w:szCs w:val="28"/>
        </w:rPr>
        <w:t>Михеева И.В, Титова О.И.</w:t>
      </w:r>
      <w:r w:rsidRPr="003C320B">
        <w:rPr>
          <w:rFonts w:ascii="Times New Roman" w:hAnsi="Times New Roman"/>
          <w:sz w:val="28"/>
          <w:szCs w:val="28"/>
        </w:rPr>
        <w:t xml:space="preserve"> Информатика: учебник для студ. Учреждений сред. проф. образования – М., 2017;</w:t>
      </w:r>
    </w:p>
    <w:p w:rsidR="008870CD" w:rsidRPr="003C320B" w:rsidRDefault="008870CD" w:rsidP="001467C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320B">
        <w:rPr>
          <w:rFonts w:ascii="Times New Roman" w:hAnsi="Times New Roman"/>
          <w:iCs/>
          <w:sz w:val="28"/>
          <w:szCs w:val="28"/>
        </w:rPr>
        <w:t>Михеева И.В, Титова О.И.</w:t>
      </w:r>
      <w:r w:rsidRPr="003C320B">
        <w:rPr>
          <w:rFonts w:ascii="Times New Roman" w:hAnsi="Times New Roman"/>
          <w:sz w:val="28"/>
          <w:szCs w:val="28"/>
        </w:rPr>
        <w:t xml:space="preserve"> Информатика. Практикум: учеб. пособие для студ. Учреждений сред. проф. образования – М., 2017.</w:t>
      </w:r>
    </w:p>
    <w:p w:rsidR="008870CD" w:rsidRPr="003C320B" w:rsidRDefault="008870CD" w:rsidP="003C320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320B">
        <w:rPr>
          <w:rFonts w:ascii="Times New Roman" w:hAnsi="Times New Roman"/>
          <w:color w:val="000000"/>
          <w:sz w:val="28"/>
          <w:szCs w:val="28"/>
        </w:rPr>
        <w:t xml:space="preserve">Создание триггеров в презентациях </w:t>
      </w:r>
      <w:r w:rsidRPr="003C320B">
        <w:rPr>
          <w:rFonts w:ascii="Times New Roman" w:hAnsi="Times New Roman"/>
          <w:sz w:val="28"/>
          <w:szCs w:val="28"/>
        </w:rPr>
        <w:t>[Электронный ресурс]</w:t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</w:r>
      <w:r w:rsidRPr="003C320B">
        <w:rPr>
          <w:rFonts w:ascii="Times New Roman" w:hAnsi="Times New Roman"/>
          <w:sz w:val="28"/>
          <w:szCs w:val="28"/>
        </w:rPr>
        <w:softHyphen/>
        <w:t xml:space="preserve">- Режим доступа: </w:t>
      </w:r>
      <w:hyperlink r:id="rId13" w:history="1">
        <w:r w:rsidRPr="003C320B">
          <w:rPr>
            <w:rStyle w:val="Hyperlink"/>
            <w:rFonts w:ascii="Times New Roman" w:hAnsi="Times New Roman"/>
            <w:sz w:val="28"/>
            <w:szCs w:val="28"/>
          </w:rPr>
          <w:t>http://wiki.tgl.net.ru</w:t>
        </w:r>
      </w:hyperlink>
    </w:p>
    <w:p w:rsidR="008870CD" w:rsidRPr="001467C1" w:rsidRDefault="008870CD" w:rsidP="001467C1">
      <w:pPr>
        <w:pStyle w:val="ListParagraph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1467C1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70CD" w:rsidRPr="009432DC" w:rsidRDefault="008870CD" w:rsidP="009432DC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870CD" w:rsidRPr="009432DC" w:rsidRDefault="008870CD" w:rsidP="00D83EF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sz w:val="28"/>
          <w:szCs w:val="28"/>
        </w:rPr>
        <w:br w:type="page"/>
        <w:t>ПРИЛОЖЕНИЕ №1</w:t>
      </w:r>
    </w:p>
    <w:p w:rsidR="008870CD" w:rsidRPr="009432DC" w:rsidRDefault="008870CD" w:rsidP="009432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Лабораторно – практическая работа</w:t>
      </w:r>
    </w:p>
    <w:p w:rsidR="008870CD" w:rsidRPr="009432DC" w:rsidRDefault="008870CD" w:rsidP="009432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«Использование триггера при создании презентации»</w:t>
      </w:r>
    </w:p>
    <w:p w:rsidR="008870CD" w:rsidRPr="009432DC" w:rsidRDefault="008870CD" w:rsidP="009432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0CD" w:rsidRPr="009432DC" w:rsidRDefault="008870CD" w:rsidP="009432D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 xml:space="preserve">Цель: </w:t>
      </w:r>
      <w:r w:rsidRPr="009432DC">
        <w:rPr>
          <w:rFonts w:ascii="Times New Roman" w:hAnsi="Times New Roman"/>
          <w:sz w:val="28"/>
          <w:szCs w:val="28"/>
        </w:rPr>
        <w:t>Формирование знаний, умений и навыков использования триггеров в программе MS PowerPoint, возможность практического применения полученных знаний.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  <w:u w:val="single"/>
        </w:rPr>
        <w:t>Задание №1.</w:t>
      </w:r>
      <w:r w:rsidRPr="009432DC">
        <w:rPr>
          <w:rFonts w:ascii="Times New Roman" w:hAnsi="Times New Roman"/>
          <w:b/>
          <w:sz w:val="28"/>
          <w:szCs w:val="28"/>
        </w:rPr>
        <w:t xml:space="preserve">Создайте слайд, согласно приведенного ниже образца. </w:t>
      </w:r>
    </w:p>
    <w:p w:rsidR="008870CD" w:rsidRPr="009432DC" w:rsidRDefault="008870CD" w:rsidP="009432D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4160E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1" o:spid="_x0000_i1025" type="#_x0000_t75" style="width:279pt;height:156.75pt;visibility:visible">
            <v:imagedata r:id="rId14" o:title=""/>
          </v:shape>
        </w:pict>
      </w:r>
    </w:p>
    <w:p w:rsidR="008870CD" w:rsidRPr="009432DC" w:rsidRDefault="008870CD" w:rsidP="009432DC">
      <w:pPr>
        <w:pStyle w:val="NormalWeb"/>
        <w:numPr>
          <w:ilvl w:val="0"/>
          <w:numId w:val="12"/>
        </w:numPr>
        <w:spacing w:line="360" w:lineRule="auto"/>
        <w:jc w:val="both"/>
        <w:rPr>
          <w:color w:val="000000"/>
          <w:sz w:val="28"/>
          <w:szCs w:val="28"/>
        </w:rPr>
      </w:pPr>
      <w:r w:rsidRPr="009432DC">
        <w:rPr>
          <w:color w:val="000000"/>
          <w:sz w:val="28"/>
          <w:szCs w:val="28"/>
        </w:rPr>
        <w:t>Создаем новую презентациюMSPowerPoint2007.</w:t>
      </w:r>
    </w:p>
    <w:p w:rsidR="008870CD" w:rsidRPr="009432DC" w:rsidRDefault="008870CD" w:rsidP="009432DC">
      <w:pPr>
        <w:pStyle w:val="NormalWeb"/>
        <w:numPr>
          <w:ilvl w:val="0"/>
          <w:numId w:val="12"/>
        </w:numPr>
        <w:spacing w:line="360" w:lineRule="auto"/>
        <w:jc w:val="both"/>
        <w:rPr>
          <w:color w:val="000000"/>
          <w:sz w:val="28"/>
          <w:szCs w:val="28"/>
        </w:rPr>
      </w:pPr>
      <w:r w:rsidRPr="009432DC">
        <w:rPr>
          <w:color w:val="000000"/>
          <w:sz w:val="28"/>
          <w:szCs w:val="28"/>
        </w:rPr>
        <w:t>Создаем первый слайд с макетом «</w:t>
      </w:r>
      <w:r w:rsidRPr="009432DC">
        <w:rPr>
          <w:b/>
          <w:bCs/>
          <w:i/>
          <w:iCs/>
          <w:color w:val="000000"/>
          <w:sz w:val="28"/>
          <w:szCs w:val="28"/>
        </w:rPr>
        <w:t>Только заголовок</w:t>
      </w:r>
      <w:r w:rsidRPr="009432DC">
        <w:rPr>
          <w:color w:val="000000"/>
          <w:sz w:val="28"/>
          <w:szCs w:val="28"/>
        </w:rPr>
        <w:t>». В поле «</w:t>
      </w:r>
      <w:r w:rsidRPr="009432DC">
        <w:rPr>
          <w:b/>
          <w:bCs/>
          <w:i/>
          <w:iCs/>
          <w:color w:val="000000"/>
          <w:sz w:val="28"/>
          <w:szCs w:val="28"/>
        </w:rPr>
        <w:t>Заголовок</w:t>
      </w:r>
      <w:r w:rsidRPr="009432DC">
        <w:rPr>
          <w:color w:val="000000"/>
          <w:sz w:val="28"/>
          <w:szCs w:val="28"/>
        </w:rPr>
        <w:t>» вводим надпись: «Найдите лишнее в профессии логиста».</w:t>
      </w:r>
    </w:p>
    <w:p w:rsidR="008870CD" w:rsidRPr="009432DC" w:rsidRDefault="008870CD" w:rsidP="009432DC">
      <w:pPr>
        <w:pStyle w:val="NormalWeb"/>
        <w:numPr>
          <w:ilvl w:val="0"/>
          <w:numId w:val="12"/>
        </w:numPr>
        <w:spacing w:line="360" w:lineRule="auto"/>
        <w:jc w:val="both"/>
        <w:rPr>
          <w:color w:val="000000"/>
          <w:sz w:val="28"/>
          <w:szCs w:val="28"/>
        </w:rPr>
      </w:pPr>
      <w:r w:rsidRPr="009432DC">
        <w:rPr>
          <w:color w:val="000000"/>
          <w:sz w:val="28"/>
          <w:szCs w:val="28"/>
        </w:rPr>
        <w:t xml:space="preserve">Добавляем на поле слайда картинки с помощью </w:t>
      </w:r>
      <w:r w:rsidRPr="009432DC">
        <w:rPr>
          <w:b/>
          <w:color w:val="000000"/>
          <w:sz w:val="28"/>
          <w:szCs w:val="28"/>
        </w:rPr>
        <w:t>Файл</w:t>
      </w:r>
      <w:r w:rsidRPr="009432DC">
        <w:rPr>
          <w:b/>
          <w:sz w:val="28"/>
          <w:szCs w:val="28"/>
        </w:rPr>
        <w:t>–&gt;</w:t>
      </w:r>
      <w:r w:rsidRPr="009432DC">
        <w:rPr>
          <w:b/>
          <w:color w:val="000000"/>
          <w:sz w:val="28"/>
          <w:szCs w:val="28"/>
        </w:rPr>
        <w:t>Открыть</w:t>
      </w:r>
      <w:r w:rsidRPr="009432DC">
        <w:rPr>
          <w:b/>
          <w:sz w:val="28"/>
          <w:szCs w:val="28"/>
        </w:rPr>
        <w:t>–&gt; Рабочий стол–&gt; Сеть –&gt; Первый курс –&gt;ЛПР_Триггеры</w:t>
      </w:r>
    </w:p>
    <w:p w:rsidR="008870CD" w:rsidRPr="009432DC" w:rsidRDefault="008870CD" w:rsidP="009432DC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432DC">
        <w:rPr>
          <w:color w:val="000000"/>
          <w:sz w:val="28"/>
          <w:szCs w:val="28"/>
        </w:rPr>
        <w:t>Для каждого из объектов поочередно примените следующие действия:</w:t>
      </w: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ind w:left="432"/>
        <w:jc w:val="both"/>
        <w:rPr>
          <w:color w:val="000000"/>
          <w:sz w:val="28"/>
          <w:szCs w:val="28"/>
        </w:rPr>
      </w:pPr>
      <w:r w:rsidRPr="009432DC">
        <w:rPr>
          <w:b/>
          <w:color w:val="000000"/>
          <w:sz w:val="28"/>
          <w:szCs w:val="28"/>
        </w:rPr>
        <w:t xml:space="preserve">4.1. </w:t>
      </w:r>
      <w:r w:rsidRPr="009432DC">
        <w:rPr>
          <w:color w:val="000000"/>
          <w:sz w:val="28"/>
          <w:szCs w:val="28"/>
        </w:rPr>
        <w:t xml:space="preserve">Выделить объект (изображение «компьютер») </w:t>
      </w:r>
      <w:r w:rsidRPr="009432DC">
        <w:rPr>
          <w:b/>
          <w:sz w:val="28"/>
          <w:szCs w:val="28"/>
        </w:rPr>
        <w:t>–&gt;</w:t>
      </w:r>
      <w:r w:rsidRPr="009432DC">
        <w:rPr>
          <w:sz w:val="28"/>
          <w:szCs w:val="28"/>
        </w:rPr>
        <w:t>перейти во вкладку</w:t>
      </w:r>
      <w:r w:rsidRPr="009432DC">
        <w:rPr>
          <w:b/>
          <w:sz w:val="28"/>
          <w:szCs w:val="28"/>
        </w:rPr>
        <w:t xml:space="preserve"> Анимация –&gt;</w:t>
      </w:r>
      <w:r w:rsidRPr="009432DC">
        <w:rPr>
          <w:sz w:val="28"/>
          <w:szCs w:val="28"/>
        </w:rPr>
        <w:t>Выбрать команду</w:t>
      </w:r>
      <w:r w:rsidRPr="009432DC">
        <w:rPr>
          <w:b/>
          <w:sz w:val="28"/>
          <w:szCs w:val="28"/>
        </w:rPr>
        <w:t>Настройка анимации –&gt;</w:t>
      </w:r>
      <w:r w:rsidRPr="009432DC">
        <w:rPr>
          <w:sz w:val="28"/>
          <w:szCs w:val="28"/>
        </w:rPr>
        <w:t>Добавить эффект</w:t>
      </w:r>
      <w:r w:rsidRPr="009432DC">
        <w:rPr>
          <w:b/>
          <w:sz w:val="28"/>
          <w:szCs w:val="28"/>
        </w:rPr>
        <w:t xml:space="preserve"> Выделение –&gt;Другие эффекты–&gt;Прозрачность.</w:t>
      </w: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ind w:left="432"/>
        <w:jc w:val="both"/>
        <w:rPr>
          <w:color w:val="000000"/>
          <w:sz w:val="28"/>
          <w:szCs w:val="28"/>
        </w:rPr>
      </w:pPr>
      <w:r w:rsidRPr="009432DC">
        <w:rPr>
          <w:b/>
          <w:sz w:val="28"/>
          <w:szCs w:val="28"/>
        </w:rPr>
        <w:t xml:space="preserve">4.2. </w:t>
      </w:r>
      <w:r w:rsidRPr="009432DC">
        <w:rPr>
          <w:color w:val="000000"/>
          <w:sz w:val="28"/>
          <w:szCs w:val="28"/>
        </w:rPr>
        <w:t xml:space="preserve">Выделить объект (изображение «виды транспорта») </w:t>
      </w:r>
      <w:r w:rsidRPr="009432DC">
        <w:rPr>
          <w:b/>
          <w:sz w:val="28"/>
          <w:szCs w:val="28"/>
        </w:rPr>
        <w:t>–&gt;</w:t>
      </w:r>
      <w:r w:rsidRPr="009432DC">
        <w:rPr>
          <w:sz w:val="28"/>
          <w:szCs w:val="28"/>
        </w:rPr>
        <w:t>перейти во вкладку</w:t>
      </w:r>
      <w:r w:rsidRPr="009432DC">
        <w:rPr>
          <w:b/>
          <w:sz w:val="28"/>
          <w:szCs w:val="28"/>
        </w:rPr>
        <w:t xml:space="preserve"> Анимация –&gt;</w:t>
      </w:r>
      <w:r w:rsidRPr="009432DC">
        <w:rPr>
          <w:sz w:val="28"/>
          <w:szCs w:val="28"/>
        </w:rPr>
        <w:t>Выбрать команду</w:t>
      </w:r>
      <w:r w:rsidRPr="009432DC">
        <w:rPr>
          <w:b/>
          <w:sz w:val="28"/>
          <w:szCs w:val="28"/>
        </w:rPr>
        <w:t xml:space="preserve"> Настройка анимации –&gt;</w:t>
      </w:r>
      <w:r w:rsidRPr="009432DC">
        <w:rPr>
          <w:sz w:val="28"/>
          <w:szCs w:val="28"/>
        </w:rPr>
        <w:t>Добавить эффект</w:t>
      </w:r>
      <w:r w:rsidRPr="009432DC">
        <w:rPr>
          <w:b/>
          <w:sz w:val="28"/>
          <w:szCs w:val="28"/>
        </w:rPr>
        <w:t xml:space="preserve"> Выделение –&gt;Другие эффекты–&gt;Прозрачность.</w:t>
      </w: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ind w:left="432"/>
        <w:jc w:val="both"/>
        <w:rPr>
          <w:color w:val="000000"/>
          <w:sz w:val="28"/>
          <w:szCs w:val="28"/>
        </w:rPr>
      </w:pPr>
      <w:r w:rsidRPr="009432DC">
        <w:rPr>
          <w:b/>
          <w:color w:val="000000"/>
          <w:sz w:val="28"/>
          <w:szCs w:val="28"/>
        </w:rPr>
        <w:t>4.3.</w:t>
      </w:r>
      <w:r w:rsidRPr="009432DC">
        <w:rPr>
          <w:color w:val="000000"/>
          <w:sz w:val="28"/>
          <w:szCs w:val="28"/>
        </w:rPr>
        <w:t xml:space="preserve"> Выделить объект (изображение «токарный станок») </w:t>
      </w:r>
      <w:r w:rsidRPr="009432DC">
        <w:rPr>
          <w:b/>
          <w:sz w:val="28"/>
          <w:szCs w:val="28"/>
        </w:rPr>
        <w:t>–&gt;</w:t>
      </w:r>
      <w:r w:rsidRPr="009432DC">
        <w:rPr>
          <w:sz w:val="28"/>
          <w:szCs w:val="28"/>
        </w:rPr>
        <w:t>перейти во вкладку</w:t>
      </w:r>
      <w:r w:rsidRPr="009432DC">
        <w:rPr>
          <w:b/>
          <w:sz w:val="28"/>
          <w:szCs w:val="28"/>
        </w:rPr>
        <w:t xml:space="preserve"> Анимация –&gt;</w:t>
      </w:r>
      <w:r w:rsidRPr="009432DC">
        <w:rPr>
          <w:sz w:val="28"/>
          <w:szCs w:val="28"/>
        </w:rPr>
        <w:t>Выбрать команду</w:t>
      </w:r>
      <w:r w:rsidRPr="009432DC">
        <w:rPr>
          <w:b/>
          <w:sz w:val="28"/>
          <w:szCs w:val="28"/>
        </w:rPr>
        <w:t xml:space="preserve"> Настройка анимации –&gt;</w:t>
      </w:r>
      <w:r w:rsidRPr="009432DC">
        <w:rPr>
          <w:sz w:val="28"/>
          <w:szCs w:val="28"/>
        </w:rPr>
        <w:t>Добавить эффект</w:t>
      </w:r>
      <w:r w:rsidRPr="009432DC">
        <w:rPr>
          <w:b/>
          <w:sz w:val="28"/>
          <w:szCs w:val="28"/>
        </w:rPr>
        <w:t>Выход–&gt;Другие эффекты –&gt; Исчезновение.</w:t>
      </w: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ind w:left="432" w:hanging="432"/>
        <w:jc w:val="both"/>
        <w:rPr>
          <w:color w:val="000000"/>
          <w:sz w:val="28"/>
          <w:szCs w:val="28"/>
        </w:rPr>
      </w:pPr>
      <w:r w:rsidRPr="009432DC">
        <w:rPr>
          <w:b/>
          <w:color w:val="000000"/>
          <w:sz w:val="28"/>
          <w:szCs w:val="28"/>
        </w:rPr>
        <w:t>5.</w:t>
      </w:r>
      <w:r w:rsidRPr="009432DC">
        <w:rPr>
          <w:color w:val="000000"/>
          <w:sz w:val="28"/>
          <w:szCs w:val="28"/>
        </w:rPr>
        <w:tab/>
        <w:t>На панели</w:t>
      </w:r>
      <w:r w:rsidRPr="009432DC">
        <w:rPr>
          <w:b/>
          <w:color w:val="000000"/>
          <w:sz w:val="28"/>
          <w:szCs w:val="28"/>
        </w:rPr>
        <w:t>Настройка анимации</w:t>
      </w:r>
      <w:r w:rsidRPr="009432DC">
        <w:rPr>
          <w:color w:val="000000"/>
          <w:sz w:val="28"/>
          <w:szCs w:val="28"/>
        </w:rPr>
        <w:t xml:space="preserve"> примените следующие действия для каждогоэффекта объектов: </w:t>
      </w: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left:0;text-align:left;margin-left:324.65pt;margin-top:35.95pt;width:130.8pt;height:70.1pt;z-index:251659264" adj="-19106,1048">
            <v:textbox style="mso-next-textbox:#_x0000_s1027">
              <w:txbxContent>
                <w:p w:rsidR="008870CD" w:rsidRPr="0097251D" w:rsidRDefault="008870CD" w:rsidP="009451D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97251D">
                    <w:t xml:space="preserve">Панель </w:t>
                  </w:r>
                  <w:r w:rsidRPr="0097251D">
                    <w:rPr>
                      <w:rFonts w:ascii="Times New Roman" w:hAnsi="Times New Roman"/>
                      <w:b/>
                    </w:rPr>
                    <w:t>Настройка анимации</w:t>
                  </w:r>
                </w:p>
              </w:txbxContent>
            </v:textbox>
          </v:shape>
        </w:pict>
      </w:r>
      <w:r w:rsidRPr="00A4160E">
        <w:rPr>
          <w:noProof/>
          <w:color w:val="000000"/>
          <w:sz w:val="28"/>
          <w:szCs w:val="28"/>
        </w:rPr>
        <w:pict>
          <v:shape id="Рисунок 22" o:spid="_x0000_i1026" type="#_x0000_t75" style="width:248.25pt;height:143.25pt;visibility:visible">
            <v:imagedata r:id="rId15" o:title="" croptop="6926f" cropbottom="14805f" cropleft="5046f" cropright="7096f"/>
          </v:shape>
        </w:pict>
      </w: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ind w:left="708"/>
        <w:jc w:val="both"/>
        <w:rPr>
          <w:sz w:val="28"/>
          <w:szCs w:val="28"/>
        </w:rPr>
      </w:pPr>
      <w:r w:rsidRPr="009432DC">
        <w:rPr>
          <w:b/>
          <w:color w:val="000000"/>
          <w:sz w:val="28"/>
          <w:szCs w:val="28"/>
        </w:rPr>
        <w:t>5.1</w:t>
      </w:r>
      <w:r w:rsidRPr="009432DC">
        <w:rPr>
          <w:color w:val="000000"/>
          <w:sz w:val="28"/>
          <w:szCs w:val="28"/>
        </w:rPr>
        <w:t>. Выделить объект «Компьютер»</w:t>
      </w:r>
      <w:r w:rsidRPr="009432DC">
        <w:rPr>
          <w:b/>
          <w:sz w:val="28"/>
          <w:szCs w:val="28"/>
        </w:rPr>
        <w:t>–&gt;</w:t>
      </w:r>
      <w:r w:rsidRPr="009432DC">
        <w:rPr>
          <w:sz w:val="28"/>
          <w:szCs w:val="28"/>
        </w:rPr>
        <w:t>на панели</w:t>
      </w:r>
      <w:r w:rsidRPr="009432DC">
        <w:rPr>
          <w:b/>
          <w:sz w:val="28"/>
          <w:szCs w:val="28"/>
        </w:rPr>
        <w:t xml:space="preserve"> Настройка анимации </w:t>
      </w:r>
      <w:r w:rsidRPr="009432DC">
        <w:rPr>
          <w:sz w:val="28"/>
          <w:szCs w:val="28"/>
        </w:rPr>
        <w:t>открыть свойства</w:t>
      </w: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4160E">
        <w:rPr>
          <w:noProof/>
          <w:color w:val="000000"/>
          <w:sz w:val="28"/>
          <w:szCs w:val="28"/>
        </w:rPr>
        <w:pict>
          <v:shape id="Рисунок 7" o:spid="_x0000_i1027" type="#_x0000_t75" style="width:243pt;height:168pt;visibility:visible">
            <v:imagedata r:id="rId16" o:title="" croptop="7766f" cropbottom="13972f" cropleft="5379f" cropright="6850f"/>
          </v:shape>
        </w:pict>
      </w: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9432DC">
        <w:rPr>
          <w:b/>
          <w:color w:val="000000"/>
          <w:sz w:val="28"/>
          <w:szCs w:val="28"/>
        </w:rPr>
        <w:t>5.2</w:t>
      </w:r>
      <w:r w:rsidRPr="009432DC">
        <w:rPr>
          <w:color w:val="000000"/>
          <w:sz w:val="28"/>
          <w:szCs w:val="28"/>
        </w:rPr>
        <w:t xml:space="preserve">. Выбрать команду </w:t>
      </w:r>
      <w:r w:rsidRPr="009432DC">
        <w:rPr>
          <w:b/>
          <w:color w:val="000000"/>
          <w:sz w:val="28"/>
          <w:szCs w:val="28"/>
        </w:rPr>
        <w:t>Параметры эффектов</w:t>
      </w:r>
      <w:r w:rsidRPr="009432DC">
        <w:rPr>
          <w:color w:val="000000"/>
          <w:sz w:val="28"/>
          <w:szCs w:val="28"/>
        </w:rPr>
        <w:t>…</w:t>
      </w: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4160E">
        <w:rPr>
          <w:noProof/>
          <w:color w:val="000000"/>
          <w:sz w:val="28"/>
          <w:szCs w:val="28"/>
        </w:rPr>
        <w:pict>
          <v:shape id="Рисунок 16" o:spid="_x0000_i1028" type="#_x0000_t75" style="width:194.25pt;height:123pt;visibility:visible">
            <v:imagedata r:id="rId17" o:title="" croptop="16277f" cropbottom="26991f" cropleft="19449f" cropright="20166f"/>
          </v:shape>
        </w:pict>
      </w: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9432DC">
        <w:rPr>
          <w:b/>
          <w:color w:val="000000"/>
          <w:sz w:val="28"/>
          <w:szCs w:val="28"/>
        </w:rPr>
        <w:t>5.3</w:t>
      </w:r>
      <w:r w:rsidRPr="009432DC">
        <w:rPr>
          <w:color w:val="000000"/>
          <w:sz w:val="28"/>
          <w:szCs w:val="28"/>
        </w:rPr>
        <w:t xml:space="preserve">. Во вкладке </w:t>
      </w:r>
      <w:r w:rsidRPr="009432DC">
        <w:rPr>
          <w:b/>
          <w:color w:val="000000"/>
          <w:sz w:val="28"/>
          <w:szCs w:val="28"/>
        </w:rPr>
        <w:t>Время</w:t>
      </w:r>
      <w:r w:rsidRPr="009432DC">
        <w:rPr>
          <w:color w:val="000000"/>
          <w:sz w:val="28"/>
          <w:szCs w:val="28"/>
        </w:rPr>
        <w:t xml:space="preserve"> выбрать </w:t>
      </w:r>
      <w:r w:rsidRPr="009432DC">
        <w:rPr>
          <w:b/>
          <w:color w:val="000000"/>
          <w:sz w:val="28"/>
          <w:szCs w:val="28"/>
        </w:rPr>
        <w:t>Переключатели</w:t>
      </w:r>
      <w:r w:rsidRPr="009432DC">
        <w:rPr>
          <w:b/>
          <w:sz w:val="28"/>
          <w:szCs w:val="28"/>
        </w:rPr>
        <w:t xml:space="preserve">–&gt; Начать выделение эффекта при щелчке </w:t>
      </w:r>
      <w:r w:rsidRPr="009432DC">
        <w:rPr>
          <w:sz w:val="28"/>
          <w:szCs w:val="28"/>
        </w:rPr>
        <w:t>и выбрать</w:t>
      </w:r>
      <w:r w:rsidRPr="009432DC">
        <w:rPr>
          <w:b/>
          <w:sz w:val="28"/>
          <w:szCs w:val="28"/>
        </w:rPr>
        <w:t xml:space="preserve"> Рисунок 2</w:t>
      </w:r>
      <w:r w:rsidRPr="009432DC">
        <w:rPr>
          <w:sz w:val="28"/>
          <w:szCs w:val="28"/>
        </w:rPr>
        <w:t>(изображение «Компьютер»).</w:t>
      </w: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A4160E">
        <w:rPr>
          <w:noProof/>
          <w:color w:val="000000"/>
          <w:sz w:val="28"/>
          <w:szCs w:val="28"/>
        </w:rPr>
        <w:pict>
          <v:shape id="Рисунок 19" o:spid="_x0000_i1029" type="#_x0000_t75" style="width:192.75pt;height:123pt;visibility:visible">
            <v:imagedata r:id="rId18" o:title="" croptop="15543f" cropbottom="26146f" cropleft="15500f" cropright="24201f"/>
          </v:shape>
        </w:pict>
      </w:r>
    </w:p>
    <w:p w:rsidR="008870CD" w:rsidRPr="009432DC" w:rsidRDefault="008870CD" w:rsidP="009432DC">
      <w:pPr>
        <w:pStyle w:val="NormalWeb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9432DC">
        <w:rPr>
          <w:b/>
          <w:color w:val="000000"/>
          <w:sz w:val="28"/>
          <w:szCs w:val="28"/>
        </w:rPr>
        <w:t>5.4</w:t>
      </w:r>
      <w:r w:rsidRPr="009432DC">
        <w:rPr>
          <w:color w:val="000000"/>
          <w:sz w:val="28"/>
          <w:szCs w:val="28"/>
        </w:rPr>
        <w:t>. Примените действия с5.1. – 5.3. к остальным эффектам объектов (изображения: «Виды транспорта», «Токарный станок»).</w:t>
      </w:r>
    </w:p>
    <w:p w:rsidR="008870CD" w:rsidRPr="009432DC" w:rsidRDefault="008870CD" w:rsidP="009432DC">
      <w:pPr>
        <w:pStyle w:val="NormalWeb"/>
        <w:spacing w:line="360" w:lineRule="auto"/>
        <w:jc w:val="both"/>
        <w:rPr>
          <w:color w:val="000000"/>
          <w:sz w:val="28"/>
          <w:szCs w:val="28"/>
        </w:rPr>
      </w:pPr>
      <w:r w:rsidRPr="009432DC">
        <w:rPr>
          <w:b/>
          <w:color w:val="000000"/>
          <w:sz w:val="28"/>
          <w:szCs w:val="28"/>
        </w:rPr>
        <w:t>6</w:t>
      </w:r>
      <w:r w:rsidRPr="009432DC">
        <w:rPr>
          <w:color w:val="000000"/>
          <w:sz w:val="28"/>
          <w:szCs w:val="28"/>
        </w:rPr>
        <w:t xml:space="preserve">. Просмотрите презентацию, нажав клавишу </w:t>
      </w:r>
      <w:r w:rsidRPr="009432DC">
        <w:rPr>
          <w:b/>
          <w:color w:val="000000"/>
          <w:sz w:val="28"/>
          <w:szCs w:val="28"/>
          <w:lang w:val="en-US"/>
        </w:rPr>
        <w:t>F</w:t>
      </w:r>
      <w:r w:rsidRPr="009432DC">
        <w:rPr>
          <w:b/>
          <w:color w:val="000000"/>
          <w:sz w:val="28"/>
          <w:szCs w:val="28"/>
        </w:rPr>
        <w:t>5</w:t>
      </w:r>
      <w:r w:rsidRPr="009432DC">
        <w:rPr>
          <w:color w:val="000000"/>
          <w:sz w:val="28"/>
          <w:szCs w:val="28"/>
        </w:rPr>
        <w:t>.</w:t>
      </w:r>
    </w:p>
    <w:p w:rsidR="008870CD" w:rsidRPr="009432DC" w:rsidRDefault="008870CD" w:rsidP="009432D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432DC">
        <w:rPr>
          <w:rFonts w:ascii="Times New Roman" w:hAnsi="Times New Roman"/>
          <w:b/>
          <w:i/>
          <w:sz w:val="28"/>
          <w:szCs w:val="28"/>
        </w:rPr>
        <w:t xml:space="preserve">Ваша оценка </w:t>
      </w:r>
      <w:r w:rsidRPr="009432DC">
        <w:rPr>
          <w:rFonts w:ascii="Times New Roman" w:hAnsi="Times New Roman"/>
          <w:b/>
          <w:i/>
          <w:color w:val="009900"/>
          <w:sz w:val="28"/>
          <w:szCs w:val="28"/>
        </w:rPr>
        <w:t>«удовлетворительно»</w:t>
      </w:r>
    </w:p>
    <w:p w:rsidR="008870CD" w:rsidRPr="009432DC" w:rsidRDefault="008870CD" w:rsidP="009432D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>Задание №2</w:t>
      </w:r>
      <w:r w:rsidRPr="009432DC">
        <w:rPr>
          <w:rFonts w:ascii="Times New Roman" w:hAnsi="Times New Roman"/>
          <w:sz w:val="28"/>
          <w:szCs w:val="28"/>
        </w:rPr>
        <w:t xml:space="preserve">: Создайте следующий слайд, согласно приведенного ниже образца. Примените к данным объектам эффекты: пути перемещения и триггеры.  </w:t>
      </w:r>
    </w:p>
    <w:p w:rsidR="008870CD" w:rsidRPr="009432DC" w:rsidRDefault="008870CD" w:rsidP="009432D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4160E">
        <w:rPr>
          <w:rFonts w:ascii="Times New Roman" w:hAnsi="Times New Roman"/>
          <w:b/>
          <w:noProof/>
          <w:sz w:val="28"/>
          <w:szCs w:val="28"/>
        </w:rPr>
        <w:pict>
          <v:shape id="Рисунок 2" o:spid="_x0000_i1030" type="#_x0000_t75" style="width:359.25pt;height:205.5pt;visibility:visible">
            <v:imagedata r:id="rId19" o:title=""/>
          </v:shape>
        </w:pict>
      </w:r>
    </w:p>
    <w:p w:rsidR="008870CD" w:rsidRPr="009432DC" w:rsidRDefault="008870CD" w:rsidP="009432DC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432DC">
        <w:rPr>
          <w:rFonts w:ascii="Times New Roman" w:hAnsi="Times New Roman"/>
          <w:b/>
          <w:i/>
          <w:sz w:val="28"/>
          <w:szCs w:val="28"/>
        </w:rPr>
        <w:t xml:space="preserve">Ваша оценка </w:t>
      </w:r>
      <w:r w:rsidRPr="009432DC">
        <w:rPr>
          <w:rFonts w:ascii="Times New Roman" w:hAnsi="Times New Roman"/>
          <w:b/>
          <w:i/>
          <w:color w:val="0000FF"/>
          <w:sz w:val="28"/>
          <w:szCs w:val="28"/>
        </w:rPr>
        <w:t>«хорошо»</w:t>
      </w:r>
    </w:p>
    <w:p w:rsidR="008870CD" w:rsidRPr="009432DC" w:rsidRDefault="008870CD" w:rsidP="009432D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32DC">
        <w:rPr>
          <w:rFonts w:ascii="Times New Roman" w:hAnsi="Times New Roman"/>
          <w:b/>
          <w:sz w:val="28"/>
          <w:szCs w:val="28"/>
        </w:rPr>
        <w:t xml:space="preserve">Задание №3: </w:t>
      </w:r>
      <w:r w:rsidRPr="009432DC">
        <w:rPr>
          <w:rFonts w:ascii="Times New Roman" w:hAnsi="Times New Roman"/>
          <w:sz w:val="28"/>
          <w:szCs w:val="28"/>
        </w:rPr>
        <w:t>Создайте слайд согласно образцу с использованием триггера выбора правильного ответа.</w:t>
      </w:r>
    </w:p>
    <w:p w:rsidR="008870CD" w:rsidRPr="009432DC" w:rsidRDefault="008870CD" w:rsidP="009432D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4160E">
        <w:rPr>
          <w:rFonts w:ascii="Times New Roman" w:hAnsi="Times New Roman"/>
          <w:b/>
          <w:noProof/>
          <w:sz w:val="28"/>
          <w:szCs w:val="28"/>
        </w:rPr>
        <w:pict>
          <v:shape id="Рисунок 28" o:spid="_x0000_i1031" type="#_x0000_t75" style="width:356.25pt;height:200.25pt;visibility:visible">
            <v:imagedata r:id="rId20" o:title="" croptop=".1875" cropbottom="17638f" cropleft="12561f" cropright="2270f"/>
          </v:shape>
        </w:pict>
      </w:r>
    </w:p>
    <w:p w:rsidR="008870CD" w:rsidRPr="009432DC" w:rsidRDefault="008870CD" w:rsidP="009432DC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432DC">
        <w:rPr>
          <w:rFonts w:ascii="Times New Roman" w:hAnsi="Times New Roman"/>
          <w:b/>
          <w:i/>
          <w:sz w:val="28"/>
          <w:szCs w:val="28"/>
        </w:rPr>
        <w:t xml:space="preserve">Ваша оценка </w:t>
      </w:r>
      <w:r w:rsidRPr="009432DC">
        <w:rPr>
          <w:rFonts w:ascii="Times New Roman" w:hAnsi="Times New Roman"/>
          <w:b/>
          <w:i/>
          <w:color w:val="FF0000"/>
          <w:sz w:val="28"/>
          <w:szCs w:val="28"/>
        </w:rPr>
        <w:t>«отлично»</w:t>
      </w:r>
    </w:p>
    <w:p w:rsidR="008870CD" w:rsidRPr="009432DC" w:rsidRDefault="008870CD" w:rsidP="009432DC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432DC">
        <w:rPr>
          <w:rFonts w:ascii="Times New Roman" w:hAnsi="Times New Roman"/>
          <w:b/>
          <w:i/>
          <w:sz w:val="28"/>
          <w:szCs w:val="28"/>
        </w:rPr>
        <w:t xml:space="preserve">Примечание: </w:t>
      </w:r>
      <w:r w:rsidRPr="009432DC">
        <w:rPr>
          <w:rFonts w:ascii="Times New Roman" w:hAnsi="Times New Roman"/>
          <w:sz w:val="28"/>
          <w:szCs w:val="28"/>
        </w:rPr>
        <w:t xml:space="preserve">работу сохраните в папке </w:t>
      </w:r>
      <w:r w:rsidRPr="009432DC">
        <w:rPr>
          <w:rFonts w:ascii="Times New Roman" w:hAnsi="Times New Roman"/>
          <w:b/>
          <w:i/>
          <w:sz w:val="28"/>
          <w:szCs w:val="28"/>
        </w:rPr>
        <w:t>Сеть –&gt;ОДЛ-16с–&gt; ФИО.</w:t>
      </w:r>
    </w:p>
    <w:p w:rsidR="008870CD" w:rsidRPr="009432DC" w:rsidRDefault="008870CD" w:rsidP="009432D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8870CD" w:rsidRPr="009432DC" w:rsidSect="001467C1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0CD" w:rsidRDefault="008870CD">
      <w:r>
        <w:separator/>
      </w:r>
    </w:p>
  </w:endnote>
  <w:endnote w:type="continuationSeparator" w:id="1">
    <w:p w:rsidR="008870CD" w:rsidRDefault="008870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0CD" w:rsidRDefault="008870CD" w:rsidP="00BD342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870CD" w:rsidRDefault="008870CD" w:rsidP="003C320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0CD" w:rsidRPr="003C320B" w:rsidRDefault="008870CD" w:rsidP="00BD3424">
    <w:pPr>
      <w:pStyle w:val="Footer"/>
      <w:framePr w:wrap="around" w:vAnchor="text" w:hAnchor="margin" w:xAlign="right" w:y="1"/>
      <w:rPr>
        <w:rStyle w:val="PageNumber"/>
        <w:color w:val="FFFFFF"/>
      </w:rPr>
    </w:pPr>
    <w:r w:rsidRPr="003C320B">
      <w:rPr>
        <w:rStyle w:val="PageNumber"/>
        <w:color w:val="FFFFFF"/>
      </w:rPr>
      <w:fldChar w:fldCharType="begin"/>
    </w:r>
    <w:r w:rsidRPr="003C320B">
      <w:rPr>
        <w:rStyle w:val="PageNumber"/>
        <w:color w:val="FFFFFF"/>
      </w:rPr>
      <w:instrText xml:space="preserve">PAGE  </w:instrText>
    </w:r>
    <w:r w:rsidRPr="003C320B">
      <w:rPr>
        <w:rStyle w:val="PageNumber"/>
        <w:color w:val="FFFFFF"/>
      </w:rPr>
      <w:fldChar w:fldCharType="separate"/>
    </w:r>
    <w:r>
      <w:rPr>
        <w:rStyle w:val="PageNumber"/>
        <w:noProof/>
        <w:color w:val="FFFFFF"/>
      </w:rPr>
      <w:t>12</w:t>
    </w:r>
    <w:r w:rsidRPr="003C320B">
      <w:rPr>
        <w:rStyle w:val="PageNumber"/>
        <w:color w:val="FFFFFF"/>
      </w:rPr>
      <w:fldChar w:fldCharType="end"/>
    </w:r>
  </w:p>
  <w:p w:rsidR="008870CD" w:rsidRDefault="008870CD" w:rsidP="003C320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0CD" w:rsidRDefault="008870CD">
      <w:r>
        <w:separator/>
      </w:r>
    </w:p>
  </w:footnote>
  <w:footnote w:type="continuationSeparator" w:id="1">
    <w:p w:rsidR="008870CD" w:rsidRDefault="008870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6AF8"/>
    <w:multiLevelType w:val="hybridMultilevel"/>
    <w:tmpl w:val="B8DC8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17F19"/>
    <w:multiLevelType w:val="multilevel"/>
    <w:tmpl w:val="D788F63C"/>
    <w:lvl w:ilvl="0">
      <w:start w:val="1"/>
      <w:numFmt w:val="decimal"/>
      <w:lvlText w:val="%1."/>
      <w:lvlJc w:val="left"/>
      <w:pPr>
        <w:ind w:left="432" w:hanging="432"/>
      </w:pPr>
      <w:rPr>
        <w:rFonts w:ascii="Times New Roman" w:eastAsia="Times New Roman" w:hAnsi="Times New Roman" w:cs="Times New Roman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02EA0A28"/>
    <w:multiLevelType w:val="hybridMultilevel"/>
    <w:tmpl w:val="85CEB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F5456"/>
    <w:multiLevelType w:val="hybridMultilevel"/>
    <w:tmpl w:val="C4A6A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B6D10"/>
    <w:multiLevelType w:val="hybridMultilevel"/>
    <w:tmpl w:val="93EC42C2"/>
    <w:lvl w:ilvl="0" w:tplc="823CA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A0643"/>
    <w:multiLevelType w:val="hybridMultilevel"/>
    <w:tmpl w:val="002CE4A8"/>
    <w:lvl w:ilvl="0" w:tplc="2384E71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0B4B4A"/>
    <w:multiLevelType w:val="hybridMultilevel"/>
    <w:tmpl w:val="271EF902"/>
    <w:lvl w:ilvl="0" w:tplc="FA3467F4">
      <w:start w:val="1"/>
      <w:numFmt w:val="bullet"/>
      <w:lvlText w:val=""/>
      <w:lvlJc w:val="left"/>
      <w:pPr>
        <w:tabs>
          <w:tab w:val="num" w:pos="831"/>
        </w:tabs>
        <w:ind w:left="1551" w:hanging="360"/>
      </w:pPr>
      <w:rPr>
        <w:rFonts w:ascii="Symbol" w:hAnsi="Symbol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9315B8"/>
    <w:multiLevelType w:val="hybridMultilevel"/>
    <w:tmpl w:val="D7E4C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AC4505"/>
    <w:multiLevelType w:val="hybridMultilevel"/>
    <w:tmpl w:val="1B586662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9">
    <w:nsid w:val="4C465CED"/>
    <w:multiLevelType w:val="hybridMultilevel"/>
    <w:tmpl w:val="8C52BE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1E90DAF"/>
    <w:multiLevelType w:val="hybridMultilevel"/>
    <w:tmpl w:val="6682E36E"/>
    <w:lvl w:ilvl="0" w:tplc="8AF44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8A46A5"/>
    <w:multiLevelType w:val="hybridMultilevel"/>
    <w:tmpl w:val="BA668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A4530E"/>
    <w:multiLevelType w:val="hybridMultilevel"/>
    <w:tmpl w:val="FD4A8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0B28EC"/>
    <w:multiLevelType w:val="hybridMultilevel"/>
    <w:tmpl w:val="40880E2C"/>
    <w:lvl w:ilvl="0" w:tplc="FB9E87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11"/>
  </w:num>
  <w:num w:numId="10">
    <w:abstractNumId w:val="6"/>
  </w:num>
  <w:num w:numId="11">
    <w:abstractNumId w:val="9"/>
  </w:num>
  <w:num w:numId="12">
    <w:abstractNumId w:val="1"/>
  </w:num>
  <w:num w:numId="13">
    <w:abstractNumId w:val="8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41A2"/>
    <w:rsid w:val="00047D4E"/>
    <w:rsid w:val="00087A46"/>
    <w:rsid w:val="00090AD8"/>
    <w:rsid w:val="001467C1"/>
    <w:rsid w:val="00233474"/>
    <w:rsid w:val="00264959"/>
    <w:rsid w:val="003075AC"/>
    <w:rsid w:val="003324A2"/>
    <w:rsid w:val="00381365"/>
    <w:rsid w:val="003C320B"/>
    <w:rsid w:val="005426B6"/>
    <w:rsid w:val="005A23AC"/>
    <w:rsid w:val="005F41A2"/>
    <w:rsid w:val="0066458C"/>
    <w:rsid w:val="0067693E"/>
    <w:rsid w:val="006C5FE6"/>
    <w:rsid w:val="007A26B2"/>
    <w:rsid w:val="00814E4D"/>
    <w:rsid w:val="00872E28"/>
    <w:rsid w:val="00875583"/>
    <w:rsid w:val="008870CD"/>
    <w:rsid w:val="009432DC"/>
    <w:rsid w:val="009451DC"/>
    <w:rsid w:val="0097251D"/>
    <w:rsid w:val="009733DA"/>
    <w:rsid w:val="009E2D0E"/>
    <w:rsid w:val="00A4160E"/>
    <w:rsid w:val="00B31943"/>
    <w:rsid w:val="00BD3424"/>
    <w:rsid w:val="00D83EF7"/>
    <w:rsid w:val="00E10ACC"/>
    <w:rsid w:val="00E40B23"/>
    <w:rsid w:val="00E67DA8"/>
    <w:rsid w:val="00F1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B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5F41A2"/>
    <w:rPr>
      <w:rFonts w:cs="Times New Roman"/>
      <w:b/>
    </w:rPr>
  </w:style>
  <w:style w:type="table" w:styleId="TableGrid">
    <w:name w:val="Table Grid"/>
    <w:basedOn w:val="TableNormal"/>
    <w:uiPriority w:val="99"/>
    <w:rsid w:val="005F41A2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5F41A2"/>
    <w:rPr>
      <w:rFonts w:cs="Times New Roman"/>
    </w:rPr>
  </w:style>
  <w:style w:type="paragraph" w:styleId="ListParagraph">
    <w:name w:val="List Paragraph"/>
    <w:basedOn w:val="Normal"/>
    <w:uiPriority w:val="99"/>
    <w:qFormat/>
    <w:rsid w:val="005F41A2"/>
    <w:pPr>
      <w:ind w:left="720"/>
      <w:contextualSpacing/>
    </w:pPr>
    <w:rPr>
      <w:lang w:eastAsia="en-US"/>
    </w:rPr>
  </w:style>
  <w:style w:type="character" w:styleId="Hyperlink">
    <w:name w:val="Hyperlink"/>
    <w:basedOn w:val="DefaultParagraphFont"/>
    <w:uiPriority w:val="99"/>
    <w:rsid w:val="005F41A2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9451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45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51DC"/>
    <w:rPr>
      <w:rFonts w:ascii="Tahoma" w:hAnsi="Tahoma" w:cs="Tahoma"/>
      <w:sz w:val="16"/>
      <w:szCs w:val="16"/>
    </w:rPr>
  </w:style>
  <w:style w:type="paragraph" w:customStyle="1" w:styleId="c0">
    <w:name w:val="c0"/>
    <w:basedOn w:val="Normal"/>
    <w:uiPriority w:val="99"/>
    <w:rsid w:val="00E40B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DefaultParagraphFont"/>
    <w:uiPriority w:val="99"/>
    <w:rsid w:val="00E40B2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C320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character" w:styleId="PageNumber">
    <w:name w:val="page number"/>
    <w:basedOn w:val="DefaultParagraphFont"/>
    <w:uiPriority w:val="99"/>
    <w:rsid w:val="003C320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3C320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38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portfolio.ru" TargetMode="External"/><Relationship Id="rId13" Type="http://schemas.openxmlformats.org/officeDocument/2006/relationships/hyperlink" Target="http://wiki.tgl.net.ru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uchportfolio.ru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iki.tgl.net.ru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92</TotalTime>
  <Pages>15</Pages>
  <Words>1892</Words>
  <Characters>10788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prepod5</dc:creator>
  <cp:keywords/>
  <dc:description/>
  <cp:lastModifiedBy>PU11</cp:lastModifiedBy>
  <cp:revision>11</cp:revision>
  <dcterms:created xsi:type="dcterms:W3CDTF">2017-04-13T02:35:00Z</dcterms:created>
  <dcterms:modified xsi:type="dcterms:W3CDTF">2018-01-12T01:20:00Z</dcterms:modified>
</cp:coreProperties>
</file>