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DB56" w14:textId="423C0532" w:rsidR="0081514C" w:rsidRPr="0081514C" w:rsidRDefault="00CE1B4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Сабақ жоспары</w:t>
      </w:r>
    </w:p>
    <w:tbl>
      <w:tblPr>
        <w:tblStyle w:val="a5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06"/>
        <w:gridCol w:w="1680"/>
        <w:gridCol w:w="2127"/>
        <w:gridCol w:w="780"/>
        <w:gridCol w:w="921"/>
        <w:gridCol w:w="1702"/>
        <w:gridCol w:w="1702"/>
      </w:tblGrid>
      <w:tr w:rsidR="000A142F" w:rsidRPr="0081514C" w14:paraId="6979E529" w14:textId="77777777" w:rsidTr="0081514C">
        <w:trPr>
          <w:trHeight w:val="464"/>
        </w:trPr>
        <w:tc>
          <w:tcPr>
            <w:tcW w:w="58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3F91" w14:textId="77777777" w:rsidR="0081514C" w:rsidRDefault="00815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 дүниетану</w:t>
            </w:r>
          </w:p>
          <w:p w14:paraId="735888E5" w14:textId="2A0F0912" w:rsidR="000A142F" w:rsidRPr="0081514C" w:rsidRDefault="000A1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  <w:r w:rsidR="00CE1B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Қазақтың жеті қазынасының бірі-жылқы!</w:t>
            </w:r>
          </w:p>
        </w:tc>
        <w:tc>
          <w:tcPr>
            <w:tcW w:w="51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8B6B3" w14:textId="1DDBBA4D" w:rsidR="0081514C" w:rsidRDefault="0081514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</w:p>
          <w:p w14:paraId="65D5AE18" w14:textId="1186EFBF" w:rsidR="000A142F" w:rsidRDefault="000A14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="00815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184A9FB" w14:textId="00A828B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815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0A142F" w:rsidRPr="0081514C" w14:paraId="170CCB76" w14:textId="77777777" w:rsidTr="0081514C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95414" w14:textId="77777777" w:rsidR="000A142F" w:rsidRDefault="000A14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2</w:t>
            </w:r>
            <w:r w:rsidR="0081514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«Ә»</w:t>
            </w:r>
          </w:p>
          <w:p w14:paraId="71FB323E" w14:textId="77777777" w:rsidR="000A142F" w:rsidRDefault="000A14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37074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Қатысқан  оқушылар  саны:  </w:t>
            </w:r>
          </w:p>
          <w:p w14:paraId="00BDFCC5" w14:textId="77777777" w:rsidR="000A142F" w:rsidRDefault="000A14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6B0E4" w14:textId="77777777" w:rsidR="000A142F" w:rsidRDefault="000A14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 w:rsidR="0081514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 оқушылар саны: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</w:p>
        </w:tc>
      </w:tr>
      <w:tr w:rsidR="000A142F" w:rsidRPr="00CE1B45" w14:paraId="17EDAD6B" w14:textId="77777777" w:rsidTr="0081514C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6286C" w14:textId="77777777" w:rsidR="000A142F" w:rsidRDefault="0038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сабақта қол жеткізілетін оқу мақсаттары(оқу бағдарламасына сілтеме)</w:t>
            </w:r>
          </w:p>
        </w:tc>
        <w:tc>
          <w:tcPr>
            <w:tcW w:w="89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9A26B" w14:textId="08E81490" w:rsidR="000A142F" w:rsidRDefault="0081514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2.3.1.1 </w:t>
            </w:r>
            <w:r w:rsidR="00CE1B45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өрнекі материалдар негізінде </w:t>
            </w:r>
            <w:r w:rsidR="00CE1B45">
              <w:rPr>
                <w:rFonts w:ascii="Times New Roman" w:hAnsi="Times New Roman"/>
                <w:sz w:val="24"/>
                <w:szCs w:val="24"/>
                <w:lang w:val="kk-KZ"/>
              </w:rPr>
              <w:t>оқушыларға қазақ халқының киелі жылқыларымен таныстыру;</w:t>
            </w:r>
          </w:p>
          <w:p w14:paraId="79EC25AC" w14:textId="375261AA" w:rsidR="00CE1B45" w:rsidRDefault="00CE1B4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Жылқы туралы таным-түсініктерін дамыту.</w:t>
            </w:r>
          </w:p>
          <w:p w14:paraId="1EC8C9AD" w14:textId="77777777" w:rsidR="000A7F2B" w:rsidRDefault="000A7F2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142F" w:rsidRPr="00CE1B45" w14:paraId="4902C635" w14:textId="77777777" w:rsidTr="0081514C">
        <w:trPr>
          <w:trHeight w:val="28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2A4DC" w14:textId="77777777" w:rsidR="000A142F" w:rsidRDefault="003868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мақсаттары</w:t>
            </w:r>
            <w:r w:rsidR="000A142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:</w:t>
            </w:r>
          </w:p>
          <w:p w14:paraId="101B4E3D" w14:textId="77777777" w:rsidR="000A142F" w:rsidRDefault="000A14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9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2420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14:paraId="2E978850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жұмысты б</w:t>
            </w:r>
            <w:r w:rsidR="00815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рлесе орындайды.Өз бетінше жұмыс жасайды. Сұраққа жауап береді. Қосымша үлестірме ресурстармен  жұмыс жасайды.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14:paraId="065530BF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14:paraId="0D3BC50A" w14:textId="77777777" w:rsidR="000A142F" w:rsidRDefault="000A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3868AC" w:rsidRPr="00500937" w14:paraId="6A24DC5F" w14:textId="77777777" w:rsidTr="0081514C">
        <w:trPr>
          <w:trHeight w:val="282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AB43A" w14:textId="77777777" w:rsidR="003868AC" w:rsidRDefault="003868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0C7CD" w14:textId="4A699E25" w:rsidR="003868AC" w:rsidRPr="00500937" w:rsidRDefault="0038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Түйінді сөздер мен сөз тіркестері</w:t>
            </w:r>
            <w:r w:rsidRPr="005009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500937" w:rsidRPr="005009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Аттың ауыздығы, жылқы, жүк көлік жылқысы, жауынгер жылқысы.</w:t>
            </w:r>
          </w:p>
          <w:p w14:paraId="3BDDB5D3" w14:textId="77777777" w:rsidR="003868AC" w:rsidRDefault="003868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________________________________________________________________________</w:t>
            </w:r>
          </w:p>
          <w:p w14:paraId="43953BE4" w14:textId="50E4D65E" w:rsidR="003868AC" w:rsidRPr="00500937" w:rsidRDefault="0038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Сыныптағы диалог,жазылым үші</w:t>
            </w:r>
            <w:r w:rsidR="005009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 сай келетін тіл стилі: </w:t>
            </w:r>
          </w:p>
          <w:p w14:paraId="4F27644E" w14:textId="77777777" w:rsidR="003868AC" w:rsidRDefault="003868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________________________________________________________________________</w:t>
            </w:r>
          </w:p>
          <w:p w14:paraId="353FF34E" w14:textId="77777777" w:rsidR="003868AC" w:rsidRDefault="005009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Талқылауға арналған сұрақтар: </w:t>
            </w: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Жылқыны қолға үйретудің қандай маңызы болды? Жылқы адам еңбегін жеңілдете ме? Қалай ойлайсың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?</w:t>
            </w:r>
          </w:p>
          <w:p w14:paraId="7165D18C" w14:textId="77777777" w:rsidR="003868AC" w:rsidRDefault="003868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A142F" w:rsidRPr="00CE1B45" w14:paraId="6F229DC7" w14:textId="77777777" w:rsidTr="0081514C">
        <w:trPr>
          <w:trHeight w:val="683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713BC" w14:textId="77777777" w:rsidR="000A142F" w:rsidRDefault="000A14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9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CEA5D" w14:textId="77777777" w:rsidR="000A142F" w:rsidRDefault="005009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Жылқыны қолға үйрету алғаш рет Қазақстан аумағында болғанын айта алады.</w:t>
            </w:r>
          </w:p>
          <w:p w14:paraId="2F27CE2C" w14:textId="77777777" w:rsidR="00500937" w:rsidRDefault="005009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Жылқының адам өміріндегі маңызын анықтай алады.</w:t>
            </w:r>
          </w:p>
          <w:p w14:paraId="251D4667" w14:textId="77777777" w:rsidR="00500937" w:rsidRDefault="005009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</w:t>
            </w:r>
            <w:r w:rsidR="00586F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лқыны қолға үйретудің ерекшеліктерін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біледі.</w:t>
            </w:r>
          </w:p>
        </w:tc>
      </w:tr>
      <w:tr w:rsidR="000A7F2B" w:rsidRPr="00CE1B45" w14:paraId="63179AB0" w14:textId="77777777" w:rsidTr="0081514C">
        <w:trPr>
          <w:trHeight w:val="683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DC9F" w14:textId="77777777" w:rsidR="000A7F2B" w:rsidRDefault="000A7F2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89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B8705" w14:textId="77777777" w:rsidR="000A7F2B" w:rsidRDefault="000A7F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Жылқы малын қадірлеуге, күте білуге тәрбиеле</w:t>
            </w:r>
            <w:r w:rsidR="00500937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</w:tc>
      </w:tr>
      <w:tr w:rsidR="000A142F" w:rsidRPr="00CE1B45" w14:paraId="1E1907EA" w14:textId="77777777" w:rsidTr="0081514C">
        <w:trPr>
          <w:trHeight w:val="516"/>
        </w:trPr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643E8" w14:textId="77777777" w:rsidR="000A142F" w:rsidRDefault="003868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89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7D952" w14:textId="77777777" w:rsidR="000A142F" w:rsidRDefault="0038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Жаратылыстану,көркем еңбек,әдебиеттік оқу</w:t>
            </w:r>
          </w:p>
        </w:tc>
      </w:tr>
      <w:tr w:rsidR="000A142F" w:rsidRPr="0046290D" w14:paraId="76B131FF" w14:textId="77777777" w:rsidTr="0081514C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16FDA" w14:textId="77777777" w:rsidR="000A142F" w:rsidRDefault="0046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89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CE1D9" w14:textId="77777777" w:rsidR="000A142F" w:rsidRDefault="0046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Таныстырылым, оқулық, суреттер, ноутбук</w:t>
            </w:r>
          </w:p>
        </w:tc>
      </w:tr>
      <w:tr w:rsidR="000A142F" w14:paraId="2923CC26" w14:textId="77777777" w:rsidTr="0081514C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800B2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F6649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46290D" w:rsidRPr="00CE1B45" w14:paraId="2F254459" w14:textId="77777777" w:rsidTr="0081514C"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B882C" w14:textId="77777777" w:rsidR="0046290D" w:rsidRDefault="0046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89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3ECEF" w14:textId="6A965D31" w:rsidR="0046290D" w:rsidRDefault="0046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142F" w14:paraId="17DA386E" w14:textId="77777777" w:rsidTr="0081514C"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BD4A9" w14:textId="77777777" w:rsidR="000A142F" w:rsidRDefault="000A14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0A142F" w14:paraId="4516681B" w14:textId="77777777" w:rsidTr="0081514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3900E" w14:textId="77777777" w:rsidR="000A142F" w:rsidRDefault="000A14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Жоспарланғануақыт</w:t>
            </w:r>
          </w:p>
        </w:tc>
        <w:tc>
          <w:tcPr>
            <w:tcW w:w="75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A367C" w14:textId="77777777" w:rsidR="000A142F" w:rsidRDefault="000A14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9253C" w14:textId="77777777" w:rsidR="000A142F" w:rsidRDefault="000A14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0A142F" w:rsidRPr="003868AC" w14:paraId="2BB7AC2B" w14:textId="77777777" w:rsidTr="0081514C">
        <w:trPr>
          <w:trHeight w:val="71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4B093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14:paraId="5416A5EF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893F3" w14:textId="73F18F1C" w:rsidR="00586FF3" w:rsidRDefault="000A14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Сәлемдесу.</w:t>
            </w:r>
            <w:r w:rsidR="00CE1B45">
              <w:rPr>
                <w:rFonts w:ascii="Times New Roman" w:hAnsi="Times New Roman"/>
                <w:sz w:val="24"/>
                <w:szCs w:val="24"/>
                <w:lang w:val="kk-KZ"/>
              </w:rPr>
              <w:t>Ширату жаттығулары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0C8087C1" w14:textId="77777777" w:rsidR="000A142F" w:rsidRDefault="00586FF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 жылқының түрлерімен топқа бөлемін.</w:t>
            </w:r>
          </w:p>
          <w:p w14:paraId="39E4AC9D" w14:textId="77777777" w:rsidR="000A142F" w:rsidRDefault="000A14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ахуал қалыптастыру: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реттілігін қадағалау. </w:t>
            </w:r>
          </w:p>
          <w:p w14:paraId="14BED10A" w14:textId="77777777" w:rsidR="000A142F" w:rsidRDefault="000A142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 түгелдеу. Оқу құралдарын байқау. </w:t>
            </w:r>
            <w:r w:rsidR="00813CE9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жылқы үрлеріне қарай топқа бөлемін. 1-топ «Құлын», 2-топ «Жабағы», 3-топ «Тай» , 4-топ «Құнан»</w:t>
            </w:r>
          </w:p>
          <w:p w14:paraId="7766237A" w14:textId="77777777" w:rsidR="000A142F" w:rsidRDefault="000A142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Бір-бірімізді тыңдаймыз десек 1 рет қол шапалақтаймыз!</w:t>
            </w:r>
          </w:p>
          <w:p w14:paraId="246BFE07" w14:textId="77777777" w:rsidR="000A142F" w:rsidRDefault="000A142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 xml:space="preserve">Ұйымшыл боламыз десек 2 рет </w:t>
            </w:r>
          </w:p>
          <w:p w14:paraId="5DFD0C03" w14:textId="77777777" w:rsidR="000A142F" w:rsidRDefault="000A142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Белсенділік танытамыз десек 3 рет шапалақтаймыз!</w:t>
            </w:r>
          </w:p>
          <w:p w14:paraId="4FC2B524" w14:textId="77777777" w:rsidR="0046290D" w:rsidRDefault="0046290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Уй жұмысын қорытындылау.</w:t>
            </w:r>
          </w:p>
          <w:p w14:paraId="7BAC0F0D" w14:textId="77777777" w:rsidR="0046290D" w:rsidRPr="00586FF3" w:rsidRDefault="0046290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86F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Қызығушылығын ояту.</w:t>
            </w:r>
          </w:p>
          <w:p w14:paraId="12CA51EC" w14:textId="77777777" w:rsidR="009C7999" w:rsidRDefault="009C799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Тік көтеріп құйрығын</w:t>
            </w:r>
          </w:p>
          <w:p w14:paraId="76B5894C" w14:textId="77777777" w:rsidR="009C7999" w:rsidRDefault="009C799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Шауып келді жүйрігім.(жылқы)</w:t>
            </w:r>
          </w:p>
          <w:p w14:paraId="2D611C26" w14:textId="77777777" w:rsidR="009C7999" w:rsidRDefault="009C799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181BB3F" w14:textId="77777777" w:rsidR="009C7999" w:rsidRDefault="009C799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Қамыс құлақ тостаған тұяқ</w:t>
            </w:r>
          </w:p>
          <w:p w14:paraId="68F90067" w14:textId="77777777" w:rsidR="009C7999" w:rsidRDefault="009C799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Мінсең қанат, еті тамақ(жылқы)</w:t>
            </w:r>
          </w:p>
          <w:p w14:paraId="3391692E" w14:textId="77777777" w:rsidR="009C7999" w:rsidRPr="00813CE9" w:rsidRDefault="009C799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3C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Үш тілде айту:</w:t>
            </w:r>
          </w:p>
          <w:p w14:paraId="6C7CCF04" w14:textId="77777777" w:rsidR="009C7999" w:rsidRPr="00500937" w:rsidRDefault="009C799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Құлын-жеребенок- </w:t>
            </w:r>
            <w:r w:rsidRPr="00500937">
              <w:rPr>
                <w:rFonts w:ascii="Times New Roman" w:hAnsi="Times New Roman"/>
                <w:sz w:val="24"/>
                <w:szCs w:val="24"/>
                <w:lang w:val="kk-KZ"/>
              </w:rPr>
              <w:t>foal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ECD55" w14:textId="77777777" w:rsidR="000A142F" w:rsidRDefault="000A14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1-топ:</w:t>
            </w:r>
          </w:p>
          <w:p w14:paraId="37B7F98A" w14:textId="77777777" w:rsidR="000A142F" w:rsidRDefault="0046290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Құлын</w:t>
            </w:r>
          </w:p>
          <w:p w14:paraId="27ECFDCC" w14:textId="77777777" w:rsidR="000A142F" w:rsidRDefault="000A14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2-топ:</w:t>
            </w:r>
          </w:p>
          <w:p w14:paraId="49D14CB5" w14:textId="77777777" w:rsidR="000A142F" w:rsidRDefault="0046290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Жабағы </w:t>
            </w:r>
          </w:p>
          <w:p w14:paraId="7D788E2C" w14:textId="77777777" w:rsidR="000A142F" w:rsidRDefault="0046290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3-топ</w:t>
            </w:r>
          </w:p>
          <w:p w14:paraId="14F326B2" w14:textId="77777777" w:rsidR="0046290D" w:rsidRPr="0046290D" w:rsidRDefault="0046290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Тай</w:t>
            </w:r>
          </w:p>
          <w:p w14:paraId="4F20461E" w14:textId="77777777" w:rsidR="0046290D" w:rsidRPr="0046290D" w:rsidRDefault="0046290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29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4-топ</w:t>
            </w:r>
          </w:p>
          <w:p w14:paraId="242EC35E" w14:textId="77777777" w:rsidR="000A142F" w:rsidRDefault="0046290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Құнан</w:t>
            </w:r>
          </w:p>
          <w:p w14:paraId="3109B827" w14:textId="77777777" w:rsidR="0046290D" w:rsidRDefault="0046290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CEA8330" w14:textId="77777777" w:rsidR="0046290D" w:rsidRDefault="0046290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Интервью әдісі</w:t>
            </w:r>
          </w:p>
        </w:tc>
      </w:tr>
      <w:tr w:rsidR="000A142F" w:rsidRPr="00F438D0" w14:paraId="538ADF6E" w14:textId="77777777" w:rsidTr="00F11F59">
        <w:trPr>
          <w:trHeight w:val="213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4BE65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Жаңа білім</w:t>
            </w:r>
          </w:p>
          <w:p w14:paraId="0E18FB31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14:paraId="6F6939C0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D9685F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85D475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856F" w14:textId="77777777" w:rsidR="009C7999" w:rsidRPr="00586FF3" w:rsidRDefault="009C7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86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Мағынаны тану</w:t>
            </w:r>
          </w:p>
          <w:p w14:paraId="3FEFF9F8" w14:textId="77777777" w:rsidR="00AD487F" w:rsidRDefault="00F1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Ботай мәдениеті ежелгі адамның алғаш рет жылқыны қолға үйреткендігімен әлемге әйгілі. Бұл мәдениеттің өмір сүру уақыты</w:t>
            </w:r>
            <w:r w:rsidRPr="0094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V-IV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ғасырларда өтті. Зерттеулердің тарихи маңызы-жылқыны алғаш рет қолға  үйретудің </w:t>
            </w:r>
            <w:r w:rsidR="0094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жер жүзінде ең басты орталығы Қазақстан болып саналуында. Ботай әлемдегі-ертедегі Еуразия жылқы өсірушілерінің ғажайып қонысы.Ботай-Солтүстік Қазақстанды мекендеген тайпалар қонысы.  Мұнда 60000 сүйек пен тастан жасалған балталар мен пышақтар, жебе және найза ұштары, сүйектен жасалған инелер, қыштан жасалған ыдыстар ,ат әбзелдері табылған.</w:t>
            </w:r>
            <w:r w:rsidR="00AD4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Топтастыру стратегиясы:</w:t>
            </w:r>
            <w:r w:rsidR="00F4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Мұғалім:</w:t>
            </w:r>
            <w:r w:rsidR="00AD4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алдымен жылқы туралы не білеміз, соны айтып шығайық. </w:t>
            </w:r>
            <w:r w:rsidR="000A7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Қазақстанда  жылқының 16 түрі өсіріледі.</w:t>
            </w:r>
            <w:r w:rsidR="00F4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Әр түліктің өзінің пірі болады. Жылқының пірі кім? Жылқыны бағатын адамды кім дейміз.Олай болса жылқы </w:t>
            </w:r>
            <w:r w:rsidR="00813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атасы Қамбар ата мен жылқышы екен. </w:t>
            </w:r>
            <w:r w:rsidR="0060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Жылқының</w:t>
            </w:r>
            <w:r w:rsidR="00F4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қазақ тарихында алатын орны ерекше.Шетсіз- шексіз далада адам жаяу жүре алмайды.Ал астында аты бар адам қашқанда құтылып, қуса жетеді. Сол себепті «Жылқы- ер қанаты » деген сө</w:t>
            </w:r>
            <w:r w:rsidR="0038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зі жылқының адам өміріндегі</w:t>
            </w:r>
            <w:r w:rsidR="00F4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орнын көрсетеді.</w:t>
            </w:r>
            <w:r w:rsidR="00813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Жылқы жас ерекшелігіне қарай атаулары: құлын, жабағы, тай,құнан, дөнен деп аталады.</w:t>
            </w:r>
          </w:p>
          <w:p w14:paraId="745588AA" w14:textId="77777777" w:rsidR="003868AC" w:rsidRDefault="0038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DF57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4CD091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EA1AD9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14DE4E" w14:textId="77777777" w:rsidR="00586FF3" w:rsidRDefault="005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A150B2" w14:textId="77777777" w:rsidR="00586FF3" w:rsidRDefault="005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</w:t>
            </w:r>
          </w:p>
          <w:p w14:paraId="39A187F8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E9FDA1" w14:textId="77777777" w:rsidR="00586FF3" w:rsidRDefault="005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B3B65F" w14:textId="77777777" w:rsidR="00586FF3" w:rsidRDefault="005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682CC8" w14:textId="77777777" w:rsidR="00586FF3" w:rsidRDefault="005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142F" w:rsidRPr="00586FF3" w14:paraId="09B8D20A" w14:textId="77777777" w:rsidTr="0046290D">
        <w:trPr>
          <w:trHeight w:val="42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A5296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Ортасы  </w:t>
            </w:r>
          </w:p>
          <w:p w14:paraId="4E2EECE1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14:paraId="794249E7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1A1EC5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1B7583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7E580" w14:textId="77777777" w:rsidR="000A142F" w:rsidRPr="00586FF3" w:rsidRDefault="005D73EE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Топпен жұмыс.</w:t>
            </w:r>
          </w:p>
          <w:p w14:paraId="52AC4135" w14:textId="77777777" w:rsidR="005D73EE" w:rsidRDefault="00BC32FE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1-топ. Сиыр атасы, Жылқы атасы, Түйе атасы, Қой атасы қалай аталады?</w:t>
            </w:r>
          </w:p>
          <w:p w14:paraId="354E62B3" w14:textId="77777777" w:rsidR="005D73EE" w:rsidRDefault="00BC32FE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2-топ. Жылқы туралы</w:t>
            </w:r>
            <w:r w:rsidR="00813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қандай жұмбақ</w:t>
            </w:r>
            <w:r w:rsidR="005D7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,ертегі,өлеңдер білесіңдер?</w:t>
            </w:r>
          </w:p>
          <w:p w14:paraId="1B2D3BB4" w14:textId="77777777" w:rsidR="005D73EE" w:rsidRDefault="005D73EE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3-топ. Жылқы туралы мақал мәтелдер айту.</w:t>
            </w:r>
          </w:p>
          <w:p w14:paraId="31583797" w14:textId="77777777" w:rsidR="00813CE9" w:rsidRDefault="005D73EE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4-топ. Жылқымен ойналатын ойындарды атау.</w:t>
            </w:r>
          </w:p>
          <w:p w14:paraId="20597579" w14:textId="77777777" w:rsidR="00586FF3" w:rsidRPr="00813CE9" w:rsidRDefault="00813CE9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C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«Теңге</w:t>
            </w:r>
            <w:r w:rsidR="00E47C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алу</w:t>
            </w:r>
            <w:r w:rsidR="00586FF3" w:rsidRPr="00586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ойыны.</w:t>
            </w:r>
          </w:p>
          <w:p w14:paraId="22FC5FBA" w14:textId="77777777" w:rsidR="00E47CC4" w:rsidRPr="0088709D" w:rsidRDefault="00E47CC4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сұрақтар:</w:t>
            </w:r>
          </w:p>
          <w:p w14:paraId="46F121F6" w14:textId="77777777" w:rsidR="00E47CC4" w:rsidRPr="0088709D" w:rsidRDefault="00E47CC4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1.Жақында қандай мерекелер тойланды?</w:t>
            </w:r>
          </w:p>
          <w:p w14:paraId="2BB0A778" w14:textId="77777777" w:rsidR="00E47CC4" w:rsidRPr="0088709D" w:rsidRDefault="00E47CC4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2.Туымыздың түсі қандай?</w:t>
            </w:r>
          </w:p>
          <w:p w14:paraId="33157CEA" w14:textId="77777777" w:rsidR="00E47CC4" w:rsidRPr="0088709D" w:rsidRDefault="00E47CC4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Алдымызда қандай мереке келе жатыр?</w:t>
            </w:r>
          </w:p>
          <w:p w14:paraId="5A65DA13" w14:textId="77777777" w:rsidR="00E47CC4" w:rsidRPr="0088709D" w:rsidRDefault="00E47CC4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4.Біздің ұлттық аспаптарды ата?</w:t>
            </w:r>
          </w:p>
          <w:p w14:paraId="106BE62B" w14:textId="77777777" w:rsidR="00E47CC4" w:rsidRPr="0088709D" w:rsidRDefault="00E47CC4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5.Жылқының пірі?</w:t>
            </w:r>
          </w:p>
          <w:p w14:paraId="1669BC3E" w14:textId="77777777" w:rsidR="00E47CC4" w:rsidRPr="0088709D" w:rsidRDefault="00E47CC4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6.Жылқы туралы мақал-мәтел айт.</w:t>
            </w:r>
          </w:p>
          <w:p w14:paraId="716747F9" w14:textId="77777777" w:rsidR="00E47CC4" w:rsidRPr="0088709D" w:rsidRDefault="00E47CC4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7.Ат әбзелдерін ата?</w:t>
            </w:r>
          </w:p>
          <w:p w14:paraId="2241172A" w14:textId="77777777" w:rsidR="00E47CC4" w:rsidRPr="0088709D" w:rsidRDefault="00DE67A9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Жылқының төлі қалай аталады?</w:t>
            </w:r>
          </w:p>
          <w:p w14:paraId="36227BE7" w14:textId="77777777" w:rsidR="00817706" w:rsidRDefault="00E47CC4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="00DE67A9"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Жылқыда не болмайды?</w:t>
            </w:r>
          </w:p>
          <w:p w14:paraId="63F817FF" w14:textId="77777777" w:rsidR="00DE67A9" w:rsidRPr="0088709D" w:rsidRDefault="00DE67A9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10.Қазақтың ұлттық ойындарын ата?</w:t>
            </w:r>
          </w:p>
          <w:p w14:paraId="3FBD6BA0" w14:textId="77777777" w:rsidR="00586FF3" w:rsidRDefault="00586FF3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D6B8BB" w14:textId="77777777" w:rsidR="00586FF3" w:rsidRDefault="00586FF3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</w:t>
            </w:r>
          </w:p>
          <w:p w14:paraId="2879D572" w14:textId="77777777" w:rsidR="00554771" w:rsidRDefault="00554771">
            <w:pPr>
              <w:tabs>
                <w:tab w:val="left" w:pos="11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E4563" w14:textId="77777777" w:rsidR="000A142F" w:rsidRDefault="00BC3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«Конверттегі сұрақ» әдісі</w:t>
            </w:r>
          </w:p>
        </w:tc>
      </w:tr>
      <w:tr w:rsidR="000A142F" w:rsidRPr="005D73EE" w14:paraId="58DE2F14" w14:textId="77777777" w:rsidTr="0046290D">
        <w:trPr>
          <w:trHeight w:val="79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E92C4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Сергіту сәті</w:t>
            </w:r>
          </w:p>
          <w:p w14:paraId="51312778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75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3FE42" w14:textId="77777777" w:rsidR="00554771" w:rsidRDefault="0055477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Қоғалы көлді жайлаған</w:t>
            </w:r>
          </w:p>
          <w:p w14:paraId="2AFE17C0" w14:textId="77777777" w:rsidR="00554771" w:rsidRDefault="0055477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Қыраулап оны жылқышы</w:t>
            </w:r>
          </w:p>
          <w:p w14:paraId="70E1D832" w14:textId="77777777" w:rsidR="00554771" w:rsidRDefault="0055477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Қыл арқанмен байлаған.</w:t>
            </w:r>
          </w:p>
          <w:p w14:paraId="232FDFE4" w14:textId="77777777" w:rsidR="00554771" w:rsidRDefault="0055477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«Ер қанаты өзің деп»</w:t>
            </w:r>
          </w:p>
          <w:p w14:paraId="7EACECB1" w14:textId="77777777" w:rsidR="00554771" w:rsidRDefault="0055477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Ел қуанып айдаған</w:t>
            </w:r>
          </w:p>
          <w:p w14:paraId="4B012B5A" w14:textId="77777777" w:rsidR="00554771" w:rsidRDefault="0055477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Жылқы деген жануар.</w:t>
            </w:r>
          </w:p>
          <w:p w14:paraId="06E8E8A7" w14:textId="77777777" w:rsidR="00554771" w:rsidRDefault="0055477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3031F0B0" w14:textId="77777777" w:rsidR="000A142F" w:rsidRPr="009C7999" w:rsidRDefault="009C7999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Қара жорға» биі</w:t>
            </w:r>
          </w:p>
          <w:p w14:paraId="06EB5540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22C67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</w:tr>
      <w:tr w:rsidR="000A142F" w:rsidRPr="00CE1B45" w14:paraId="4EFBF120" w14:textId="77777777" w:rsidTr="0081514C">
        <w:trPr>
          <w:trHeight w:val="136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0ECED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Аяқталуы </w:t>
            </w:r>
          </w:p>
          <w:p w14:paraId="2A4E380F" w14:textId="77777777" w:rsidR="000A142F" w:rsidRDefault="000A142F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14:paraId="15C969E0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5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F625B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 қорытыу   </w:t>
            </w:r>
          </w:p>
          <w:p w14:paraId="7C9D2ECC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2409"/>
              <w:gridCol w:w="2410"/>
            </w:tblGrid>
            <w:tr w:rsidR="000A142F" w14:paraId="27D5F37B" w14:textId="77777777"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00"/>
                  <w:hideMark/>
                </w:tcPr>
                <w:p w14:paraId="35193E1F" w14:textId="77777777" w:rsidR="000A142F" w:rsidRDefault="000A1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Білгенім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00"/>
                  <w:hideMark/>
                </w:tcPr>
                <w:p w14:paraId="24710866" w14:textId="77777777" w:rsidR="000A142F" w:rsidRDefault="000A1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00"/>
                  <w:hideMark/>
                </w:tcPr>
                <w:p w14:paraId="1F5C026E" w14:textId="77777777" w:rsidR="000A142F" w:rsidRDefault="000A1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0A142F" w14:paraId="13BA674B" w14:textId="77777777">
              <w:trPr>
                <w:trHeight w:val="619"/>
              </w:trPr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EA6E07" w14:textId="77777777" w:rsidR="000A142F" w:rsidRDefault="000A1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8BF32A" w14:textId="77777777" w:rsidR="000A142F" w:rsidRDefault="000A1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FC45F6" w14:textId="77777777" w:rsidR="000A142F" w:rsidRDefault="000A1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1514AE95" w14:textId="77777777" w:rsidR="000A142F" w:rsidRDefault="000A1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557A5727" w14:textId="77777777" w:rsidR="000A142F" w:rsidRDefault="000A1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516E68E1" w14:textId="77777777" w:rsidR="000A142F" w:rsidRDefault="000A14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71195CC5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08D811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5F098" w14:textId="77777777" w:rsidR="000A142F" w:rsidRDefault="0046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="000A1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қырып бойынша түйген білімдерін жазады.</w:t>
            </w:r>
          </w:p>
        </w:tc>
      </w:tr>
      <w:tr w:rsidR="0081514C" w:rsidRPr="00CE1B45" w14:paraId="71E5CFE0" w14:textId="77777777" w:rsidTr="0081514C">
        <w:trPr>
          <w:trHeight w:val="136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E46D8" w14:textId="77777777" w:rsidR="00554771" w:rsidRDefault="00554771" w:rsidP="0055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14:paraId="65D0ADB9" w14:textId="77777777" w:rsidR="00554771" w:rsidRDefault="00554771" w:rsidP="0055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A58992" w14:textId="77777777" w:rsidR="00554771" w:rsidRDefault="00554771" w:rsidP="0055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14:paraId="169B6714" w14:textId="77777777" w:rsidR="0081514C" w:rsidRDefault="0081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E3737" w14:textId="77777777" w:rsidR="0081514C" w:rsidRDefault="0055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 жиналған асықтарды санау арқылы бағалау.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927BA" w14:textId="77777777" w:rsidR="0081514C" w:rsidRDefault="0081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142F" w:rsidRPr="00CE1B45" w14:paraId="2CC084D4" w14:textId="77777777" w:rsidTr="0081514C">
        <w:trPr>
          <w:trHeight w:val="77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4C541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F01245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F9E218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638478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DDA997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BFCFF7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99DC7E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ACBC98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CBDF7E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49E187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5DE283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C7C023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14:paraId="3D22E4FE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5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7BBC9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«Білім қоржыны» кері байланыс</w:t>
            </w:r>
          </w:p>
          <w:p w14:paraId="69AC1437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8877BB5" wp14:editId="70A1872C">
                  <wp:extent cx="4581525" cy="2524125"/>
                  <wp:effectExtent l="0" t="0" r="9525" b="9525"/>
                  <wp:docPr id="1" name="Рисунок 1" descr="20161124_115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09" descr="20161124_115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" t="5646" r="212" b="4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0681D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F6C3C1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әсерлерін стикерге жазып, қоржындарға жабыстырады.</w:t>
            </w:r>
          </w:p>
        </w:tc>
      </w:tr>
      <w:tr w:rsidR="000A142F" w14:paraId="566ABBA8" w14:textId="77777777" w:rsidTr="0081514C"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477F4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Үйге тапсырма: мазмұндау.</w:t>
            </w:r>
          </w:p>
        </w:tc>
      </w:tr>
      <w:tr w:rsidR="000A142F" w14:paraId="53E97ED8" w14:textId="77777777" w:rsidTr="0081514C">
        <w:tc>
          <w:tcPr>
            <w:tcW w:w="3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E0B26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 – Сіз қосымша</w:t>
            </w:r>
          </w:p>
          <w:p w14:paraId="4AEE98F4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көмек көрсетуд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</w:p>
          <w:p w14:paraId="3E6EB4EA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Сіз</w:t>
            </w:r>
            <w:proofErr w:type="spellEnd"/>
          </w:p>
          <w:p w14:paraId="381F3A8B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қабілеті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жоғары</w:t>
            </w:r>
            <w:proofErr w:type="spellEnd"/>
          </w:p>
          <w:p w14:paraId="2115AF8E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оқушыларға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14:paraId="57FC91E2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күрделендіруді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</w:p>
          <w:p w14:paraId="0F7566E4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F8FFDD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Оқушылардың</w:t>
            </w:r>
            <w:proofErr w:type="spellEnd"/>
          </w:p>
          <w:p w14:paraId="5C7C7C41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үйренгенін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14:paraId="2EB7A195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E8E0B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Пəнаралық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14:paraId="0A5C2FB0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Қауіпсіздік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еңбекті</w:t>
            </w:r>
            <w:proofErr w:type="spellEnd"/>
          </w:p>
          <w:p w14:paraId="0D9E37CD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қорғау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14:paraId="09CF642E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АКТ-мен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14:paraId="7442EEBB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Құндылықтардағы</w:t>
            </w:r>
            <w:proofErr w:type="spellEnd"/>
          </w:p>
          <w:p w14:paraId="46CD7AB6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0A142F" w14:paraId="61F5B01A" w14:textId="77777777" w:rsidTr="0081514C">
        <w:trPr>
          <w:trHeight w:val="282"/>
        </w:trPr>
        <w:tc>
          <w:tcPr>
            <w:tcW w:w="3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3FF6F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14:paraId="775B0C6E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</w:p>
          <w:p w14:paraId="7AF8C042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  <w:p w14:paraId="33F49E30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A6554CE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Бүгін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</w:p>
          <w:p w14:paraId="2C73339C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A8FBA2B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Сыныптағы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ахуал</w:t>
            </w:r>
            <w:proofErr w:type="spellEnd"/>
          </w:p>
          <w:p w14:paraId="56E5DCEF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B59AA72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жоспарлаған</w:t>
            </w:r>
            <w:proofErr w:type="spellEnd"/>
          </w:p>
          <w:p w14:paraId="49ECA74A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</w:p>
          <w:p w14:paraId="16DA8D7D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972B273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</w:p>
          <w:p w14:paraId="2034CEE7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уақыт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  <w:p w14:paraId="24F247B1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үлгердім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бе? Мен</w:t>
            </w:r>
          </w:p>
          <w:p w14:paraId="7DB5079F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жоспарыма</w:t>
            </w:r>
            <w:proofErr w:type="spellEnd"/>
          </w:p>
          <w:p w14:paraId="24F2530D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түзетулер</w:t>
            </w:r>
            <w:proofErr w:type="spellEnd"/>
          </w:p>
          <w:p w14:paraId="7F68EFF6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енгіздім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</w:p>
          <w:p w14:paraId="77CAB330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93E56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2E9337F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7696934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2F" w14:paraId="71AAF1A3" w14:textId="77777777" w:rsidTr="0081514C">
        <w:tc>
          <w:tcPr>
            <w:tcW w:w="109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1C8D6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Қорытынды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бағамдау</w:t>
            </w:r>
            <w:proofErr w:type="spellEnd"/>
          </w:p>
          <w:p w14:paraId="0D328918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нəрсе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ескеріңіз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14:paraId="66C21EE8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14:paraId="4028852B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14:paraId="6D89A91F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нəрсе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жақсарта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ескеріңіз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14:paraId="5529F6AF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14:paraId="45E96B1F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14:paraId="26BF4C0B" w14:textId="77777777" w:rsidR="000A142F" w:rsidRDefault="000A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сабағымды</w:t>
            </w:r>
            <w:proofErr w:type="spellEnd"/>
          </w:p>
          <w:p w14:paraId="13D51C4A" w14:textId="77777777" w:rsidR="000A142F" w:rsidRDefault="000A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жетілдіруге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көмектесетін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білдім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4604E13E" w14:textId="77777777" w:rsidR="000A142F" w:rsidRDefault="000A142F" w:rsidP="000A142F">
      <w:pPr>
        <w:rPr>
          <w:rFonts w:ascii="Times New Roman" w:hAnsi="Times New Roman" w:cs="Times New Roman"/>
          <w:lang w:val="kk-KZ"/>
        </w:rPr>
      </w:pPr>
    </w:p>
    <w:p w14:paraId="4441D812" w14:textId="77777777" w:rsidR="0088709D" w:rsidRDefault="008870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D0B0E7F" w14:textId="77777777" w:rsidR="0088709D" w:rsidRDefault="0088709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C37DD74" w14:textId="77777777" w:rsidR="0088709D" w:rsidRDefault="0088709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6377147" w14:textId="77777777" w:rsidR="00875D30" w:rsidRDefault="008870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Қаралды:</w:t>
      </w:r>
    </w:p>
    <w:p w14:paraId="380164DE" w14:textId="77777777" w:rsidR="0088709D" w:rsidRPr="0088709D" w:rsidRDefault="008870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 жетекшісі:                          Ж. Идрисова</w:t>
      </w:r>
    </w:p>
    <w:sectPr w:rsidR="0088709D" w:rsidRPr="0088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2F"/>
    <w:rsid w:val="000A142F"/>
    <w:rsid w:val="000A7F2B"/>
    <w:rsid w:val="001C6334"/>
    <w:rsid w:val="003868AC"/>
    <w:rsid w:val="0046290D"/>
    <w:rsid w:val="00500937"/>
    <w:rsid w:val="00554771"/>
    <w:rsid w:val="00586FF3"/>
    <w:rsid w:val="005D73EE"/>
    <w:rsid w:val="00601342"/>
    <w:rsid w:val="007C2908"/>
    <w:rsid w:val="00813CE9"/>
    <w:rsid w:val="0081514C"/>
    <w:rsid w:val="00817706"/>
    <w:rsid w:val="00875D30"/>
    <w:rsid w:val="0088709D"/>
    <w:rsid w:val="00944137"/>
    <w:rsid w:val="009C7999"/>
    <w:rsid w:val="00A252CC"/>
    <w:rsid w:val="00AD487F"/>
    <w:rsid w:val="00BC32FE"/>
    <w:rsid w:val="00BF3274"/>
    <w:rsid w:val="00CE1B45"/>
    <w:rsid w:val="00DE67A9"/>
    <w:rsid w:val="00E47CC4"/>
    <w:rsid w:val="00F11F59"/>
    <w:rsid w:val="00F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A8FB"/>
  <w15:chartTrackingRefBased/>
  <w15:docId w15:val="{8F0875E1-415C-4223-AD11-CD7BAFE2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A142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0A142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0A14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Пользователь</cp:lastModifiedBy>
  <cp:revision>17</cp:revision>
  <cp:lastPrinted>2018-03-14T17:03:00Z</cp:lastPrinted>
  <dcterms:created xsi:type="dcterms:W3CDTF">2018-03-09T15:53:00Z</dcterms:created>
  <dcterms:modified xsi:type="dcterms:W3CDTF">2020-04-27T07:00:00Z</dcterms:modified>
</cp:coreProperties>
</file>