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Как развить упорство и победить детское упрямство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Вы тихонько входите в комнату, чтобы узнать, отчего вдруг стало так тихо и чем занят ваш юный непоседа, и застаете момент взятия очередной вершины, будь то книжная полка пли шкаф. И вы решаете немного понаблюдать за этим исследователем квартирных высот, оставаясь незамеченной. Вам хочется подхватить его в тот момент, когда маленькие ручки соскальзывают с перил. Но не тут, то было! «Альпинист» уже на ногах и снова повторяет попытку. «Каков упрямец!» – с тайной гордостью думаете, вы и… ошибаетесь. Поскольку, к счастью, имеете дело с проявлением упорства – стремления достичь цели, несмотря ни на что. А вот когда ваше чадо проявляет упорство там, где это совершенно излишне, а самое главное, принесет лишь вред ему, стоит насторожиться.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На улице дождь, и, собираясь на прогулку, вы предлагаете ребенку дождевик и зонт, покупке которого он гак радовался. В ответ получаете требование одеть его в синий костюмчик с Микки-Маусом. Объяснения и уговоры вроде «ты же простудишься» и «дождь льет как из ведра!» не помогают. На вопрос «почему?» получаете исчерпывающий ответ: «Потому что!»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Задачка для взрослых: как избавиться от «червячка» упрямства, одинаково досаждающего вам и вашему ребенку, и сделать так, чтобы упорство стало его лучшим другом.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С упрямством дружим!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Видя, что ребенок упорно пытается справиться с ситуацией, не спешите помогать ему. В следующий раз он будет пассивно ждать от вас помощи, даже не попытавшись что-то предпринять самостоятельно.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Подбадривайте его, если он принял решение впервые сделать что-то сам. Говорите ему: «У тебя обязательно получится!»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Со временем усложняйте поручения, чтобы у ребенка присутствовало ощущение роста собственных возможностей.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Упорство так же нуждается в поощрении, как и готовность к компромиссу, не забывайте об этом.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Прогоняем ослика Иа-Иа.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Не спешите предлагать свое решение какой-либо проблемы. Предложите подумать над поиском выхода самому ребенку. Видимо, для него пришло время принятия собственных решений.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Когда это, возможно, позвольте ребенку нести ответственность за «из чистого упрямства» выбранный вариант. К примеру, если дождь летний, не сопротивляйтесь тому самому костюмчику с Микки-Маусом.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Апеллируйте не к ущербу, который понесет он сам, а хотя бы к горестям Микки-Мауса. Он ведь родился в жаркой Калифорнии, и у нас ему не очень уютно. Подскажите ребенку, кто еще может пострадать от его упрямства кроме него.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Обращайтесь к ребенку за советом по поводу собственных неурядиц. Спросите его мнение о новом платье, поинтересуйтесь, что он думает о перестановке в квартире. Давая советы вам, он легче будет принимать их от вас.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Поощряйте его готовность к компромиссам. Пришли к соглашению, что в этот раз выбор блюда на ужин – за вами, предложите в следующий раз сделать выбор ребенку. Даже если это гамбургер и кока-кола.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– Не укоряйте его прошлыми ошибками со словами «я же тебе говорила!», иначе вам еще не раз придется это повторить.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 похвале. Собираясь поощрить упорство вашего героя, не забудьте учесть особенности его характера.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Нерешительных и боязливых следует хвалить и поощрять даже за самые маленькие победы и достижения. Ведь они переживают по самым незначительным поводам. Поддержите их.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Перфекционистам (от фр. perfection – совершенствование) нужен лишь максимально возможный результат, на меньшее они не согласны. Если вам кажется, что это свойственно лишь взрослым, вы ошибаетесь.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Маленькие перфекционисты глубоко переживают ошибки и ставят себе зачастую невыполнимые задачи. Таких детей следует хвалить не только «по результатам» работы, но и на промежуточных «станциях».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Уверенным в своих силах детям все дается без особых усилий, поэтому будьте осторожны с похвалами, чтобы уверенность не превратилась в самоуверенность.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8"/>
          <w:szCs w:val="28"/>
        </w:rPr>
      </w:pPr>
      <w:r>
        <w:rPr>
          <w:sz w:val="28"/>
          <w:szCs w:val="28"/>
        </w:rPr>
        <w:t>Особой похвалы заслуживают усилия, направленные на помощь другим людям.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49"/>
    </w:tmLastPosCaret>
    <w:tmLastPosAnchor>
      <w:tmLastPosPgfIdx w:val="0"/>
      <w:tmLastPosIdx w:val="0"/>
    </w:tmLastPosAnchor>
    <w:tmLastPosTblRect w:left="0" w:top="0" w:right="0" w:bottom="0"/>
  </w:tmLastPos>
  <w:tmAppRevision w:date="163523368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2021-10-26T07:34:18Z</dcterms:created>
  <dcterms:modified xsi:type="dcterms:W3CDTF">2021-10-26T07:34:44Z</dcterms:modified>
</cp:coreProperties>
</file>