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FF" w:rsidRDefault="00EA5EFF" w:rsidP="00EA5E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 xml:space="preserve">                                         КАЛЕНДАРНО - ТЕМАТИЧЕСКОЕ ПЛАНИРОВАНИЕ 10 КЛАСС. РУССКИЙ ЯЗЫК. 2016 - 2017 УЧЕБНЫЙ ГОД.</w:t>
      </w:r>
    </w:p>
    <w:p w:rsidR="00EA5EFF" w:rsidRDefault="00EA5EFF" w:rsidP="00EA5E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</w:pPr>
    </w:p>
    <w:p w:rsidR="00EA5EFF" w:rsidRPr="00191E49" w:rsidRDefault="00EA5EFF" w:rsidP="00EA5E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</w:pPr>
      <w:r w:rsidRPr="00191E49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>Введение:</w:t>
      </w:r>
    </w:p>
    <w:p w:rsidR="00EA5EFF" w:rsidRPr="00191E49" w:rsidRDefault="00EA5EFF" w:rsidP="00EA5E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91E49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>1.Предмет:    русский язык</w:t>
      </w:r>
    </w:p>
    <w:p w:rsidR="00EA5EFF" w:rsidRPr="00191E49" w:rsidRDefault="00EA5EFF" w:rsidP="00EA5E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  <w:r w:rsidRPr="00191E49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 xml:space="preserve">2. </w:t>
      </w:r>
      <w:r w:rsidRPr="00191E49">
        <w:rPr>
          <w:rFonts w:ascii="Times New Roman" w:eastAsia="Times New Roman" w:hAnsi="Times New Roman" w:cs="Times New Roman"/>
          <w:b/>
          <w:iCs/>
          <w:sz w:val="20"/>
          <w:szCs w:val="20"/>
          <w:lang w:val="kk-KZ" w:eastAsia="ar-SA"/>
        </w:rPr>
        <w:t>Основная цель</w:t>
      </w:r>
      <w:r w:rsidRPr="00191E49">
        <w:rPr>
          <w:rFonts w:ascii="Times New Roman" w:eastAsia="Times New Roman" w:hAnsi="Times New Roman" w:cs="Times New Roman"/>
          <w:iCs/>
          <w:sz w:val="20"/>
          <w:szCs w:val="20"/>
          <w:lang w:val="kk-KZ" w:eastAsia="ar-SA"/>
        </w:rPr>
        <w:t xml:space="preserve"> обучения </w:t>
      </w:r>
      <w:r w:rsidRPr="00191E49">
        <w:rPr>
          <w:rFonts w:ascii="Times New Roman" w:eastAsia="Times New Roman" w:hAnsi="Times New Roman" w:cs="Times New Roman"/>
          <w:bCs/>
          <w:sz w:val="20"/>
          <w:szCs w:val="20"/>
          <w:lang w:val="kk-KZ" w:eastAsia="ar-SA"/>
        </w:rPr>
        <w:t>предмету «Русский язык»в школах с казахским  языком обучения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:</w:t>
      </w:r>
    </w:p>
    <w:p w:rsidR="00EA5EFF" w:rsidRPr="00191E49" w:rsidRDefault="00EA5EFF" w:rsidP="00EA5E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  <w:r w:rsidRPr="00191E49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- </w:t>
      </w:r>
      <w:r w:rsidRPr="00191E49">
        <w:rPr>
          <w:rFonts w:ascii="Times New Roman" w:eastAsia="Times New Roman" w:hAnsi="Times New Roman" w:cs="Times New Roman"/>
          <w:iCs/>
          <w:sz w:val="20"/>
          <w:szCs w:val="20"/>
          <w:lang w:val="kk-KZ" w:eastAsia="ar-SA"/>
        </w:rPr>
        <w:t>формирование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 xml:space="preserve"> посредством языкового и речевого материала </w:t>
      </w:r>
      <w:r w:rsidRPr="00191E49">
        <w:rPr>
          <w:rFonts w:ascii="Times New Roman" w:eastAsia="Times New Roman" w:hAnsi="Times New Roman" w:cs="Times New Roman"/>
          <w:bCs/>
          <w:iCs/>
          <w:sz w:val="20"/>
          <w:szCs w:val="20"/>
          <w:lang w:val="kk-KZ" w:eastAsia="ar-SA"/>
        </w:rPr>
        <w:t>коммуникативной компетенции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 xml:space="preserve"> учащихся, основанной на </w:t>
      </w:r>
      <w:r w:rsidRPr="00191E49">
        <w:rPr>
          <w:rFonts w:ascii="Times New Roman" w:eastAsia="Times New Roman" w:hAnsi="Times New Roman" w:cs="Times New Roman"/>
          <w:iCs/>
          <w:sz w:val="20"/>
          <w:szCs w:val="20"/>
          <w:lang w:val="kk-KZ" w:eastAsia="ar-SA"/>
        </w:rPr>
        <w:t>закреплении знаний о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 xml:space="preserve">системе разноуровневых языковых средств, </w:t>
      </w:r>
      <w:r w:rsidRPr="00191E49">
        <w:rPr>
          <w:rFonts w:ascii="Times New Roman" w:eastAsia="Times New Roman" w:hAnsi="Times New Roman" w:cs="Times New Roman"/>
          <w:iCs/>
          <w:sz w:val="20"/>
          <w:szCs w:val="20"/>
          <w:lang w:val="kk-KZ" w:eastAsia="ar-SA"/>
        </w:rPr>
        <w:t xml:space="preserve">соблюдении 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 xml:space="preserve">норм русского литературного языка, правил  речевого этикета и употребления семантически связанных языковых единиц в речевой деятельности, направленной на профессионально-ориентированные ситуации общения, </w:t>
      </w:r>
      <w:r w:rsidRPr="00191E49">
        <w:rPr>
          <w:rFonts w:ascii="Times New Roman" w:eastAsia="Times New Roman" w:hAnsi="Times New Roman" w:cs="Times New Roman"/>
          <w:iCs/>
          <w:sz w:val="20"/>
          <w:szCs w:val="20"/>
          <w:lang w:val="kk-KZ" w:eastAsia="ar-SA"/>
        </w:rPr>
        <w:t xml:space="preserve">осведомленности 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 xml:space="preserve">о культуре и реалиях жизни русского и казахского народов, умении пользоваться русской речью при параллельном двуязычии/полиязычии; </w:t>
      </w:r>
      <w:r w:rsidRPr="00191E49">
        <w:rPr>
          <w:rFonts w:ascii="Times New Roman" w:eastAsia="Times New Roman" w:hAnsi="Times New Roman" w:cs="Times New Roman"/>
          <w:iCs/>
          <w:sz w:val="20"/>
          <w:szCs w:val="20"/>
          <w:lang w:val="kk-KZ" w:eastAsia="ar-SA"/>
        </w:rPr>
        <w:t>воспитание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 xml:space="preserve"> на основе тематического содержания речевого материала</w:t>
      </w:r>
      <w:r w:rsidRPr="00191E49">
        <w:rPr>
          <w:rFonts w:ascii="Times New Roman" w:eastAsia="Times New Roman" w:hAnsi="Times New Roman" w:cs="Times New Roman"/>
          <w:iCs/>
          <w:sz w:val="20"/>
          <w:szCs w:val="20"/>
          <w:lang w:val="kk-KZ" w:eastAsia="ar-SA"/>
        </w:rPr>
        <w:t>языковой личности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, придерживающейся активной гражданской позиции, ориентирующейся на нравственно-духовные ценности казахстанского общества, проявляющей толерантное отношение к другим культурам, готовой к сохранению и приумножению природного богатства, ведущей и пропагандирующей здоровый образ жизни, стремящейся к созидательному труду</w:t>
      </w:r>
      <w:r w:rsidRPr="00191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обладающей 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технологической культурой.</w:t>
      </w:r>
    </w:p>
    <w:p w:rsidR="00EA5EFF" w:rsidRPr="00191E49" w:rsidRDefault="00EA5EFF" w:rsidP="00EA5E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1E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3.</w:t>
      </w:r>
      <w:r w:rsidRPr="00191E49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ar-SA"/>
        </w:rPr>
        <w:t>Задачи учебного предмета</w:t>
      </w:r>
      <w:r w:rsidRPr="00191E4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ar-SA"/>
        </w:rPr>
        <w:t>:</w:t>
      </w:r>
      <w:r w:rsidRPr="00191E49">
        <w:rPr>
          <w:rFonts w:ascii="Times New Roman" w:eastAsia="Times New Roman" w:hAnsi="Times New Roman" w:cs="Times New Roman"/>
          <w:bCs/>
          <w:sz w:val="20"/>
          <w:szCs w:val="20"/>
          <w:lang w:val="kk-KZ" w:eastAsia="ar-SA"/>
        </w:rPr>
        <w:t>При обучении русскому языку планирование уроков строится на тематической основе, что обеспечивает планомерную подготовку учащихся к диалогическому общению и продуцированию монологического высказывания как единицы общения через обогащение словарного запаса, грамматического строя речи, представление стилистического варьирования средств при передаче одной и той же мысли в разных ситуациях.Наряду с перечисленными стратегическими задачами, направленными на формирование и совершенствование речевой и коммуникативной компетенций, взаимосвязанная работа должна вестись  по повышению уровня орфографической и пунктуационной грамотности. Итоговой формой работы, показывающей результат интегрированных умений, должно быть эссе в рамках  программного тематического минимума. Особенностью организации уроков русского языка будет  направленность учебного материала на получение личностных, системно-деятельностных  и предметных результатов.</w:t>
      </w:r>
    </w:p>
    <w:p w:rsidR="00EA5EFF" w:rsidRPr="00191E49" w:rsidRDefault="00EA5EFF" w:rsidP="00EA5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ar-SA"/>
        </w:rPr>
      </w:pPr>
      <w:r w:rsidRPr="00191E49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>4.Ожидаемый результат:</w:t>
      </w:r>
      <w:r w:rsidRPr="00191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завершению уровня основного среднего образования учащиеся должны овладеть достаточной степенью орфографической и пунктуационной грамотности.  Знания и умения по языковой системе находят отражение в способности учащихся анализировать изученные языковые средства как в описательном аспекте (разряд, форма и т.д.), так и в функциональном плане (стилистическая </w:t>
      </w:r>
      <w:proofErr w:type="spellStart"/>
      <w:r w:rsidRPr="00191E49">
        <w:rPr>
          <w:rFonts w:ascii="Times New Roman" w:eastAsia="Times New Roman" w:hAnsi="Times New Roman" w:cs="Times New Roman"/>
          <w:sz w:val="20"/>
          <w:szCs w:val="20"/>
          <w:lang w:eastAsia="ar-SA"/>
        </w:rPr>
        <w:t>маркирова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нность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эмоциональная окраска, </w:t>
      </w:r>
      <w:r w:rsidRPr="00191E49">
        <w:rPr>
          <w:rFonts w:ascii="Times New Roman" w:eastAsia="Times New Roman" w:hAnsi="Times New Roman" w:cs="Times New Roman"/>
          <w:sz w:val="20"/>
          <w:szCs w:val="20"/>
          <w:lang w:eastAsia="ar-SA"/>
        </w:rPr>
        <w:t>этикетная значимость).</w:t>
      </w:r>
      <w:r w:rsidRPr="00191E49">
        <w:rPr>
          <w:rFonts w:ascii="Times New Roman" w:eastAsia="Times New Roman" w:hAnsi="Times New Roman" w:cs="Times New Roman"/>
          <w:bCs/>
          <w:iCs/>
          <w:sz w:val="20"/>
          <w:szCs w:val="20"/>
          <w:lang w:val="kk-KZ" w:eastAsia="ar-SA"/>
        </w:rPr>
        <w:t xml:space="preserve">Системно-деятельностные результаты </w:t>
      </w:r>
      <w:r w:rsidRPr="00191E49">
        <w:rPr>
          <w:rFonts w:ascii="Times New Roman" w:eastAsia="Times New Roman" w:hAnsi="Times New Roman" w:cs="Times New Roman"/>
          <w:bCs/>
          <w:sz w:val="20"/>
          <w:szCs w:val="20"/>
          <w:lang w:val="kk-KZ" w:eastAsia="ar-SA"/>
        </w:rPr>
        <w:t xml:space="preserve"> должны быть достигнуты  путем формирования функциональной грамотности учащихся. Индикаторами функциональной грамотности на уроках русского языка являются: а) общая грамотность при  устной и письменной реализации своих речевых и коммуникативных намерений на русском языке; б) компьютерная грамотность при поиске необходимой информации в сети  Интернет, общении по электронной почте, редактировании письменного текста; в) информационная грамотность при сборе, обработке необходимой информации по теме, работе со справочными материалами; г) владение русским языком как средством общения в бытовых, учебно-научных,  общественно-культурных, официально-деловых сферах общения в рамках указанных в программе тем.</w:t>
      </w:r>
    </w:p>
    <w:p w:rsidR="00EA5EFF" w:rsidRPr="00191E49" w:rsidRDefault="00EA5EFF" w:rsidP="00EA5E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91E49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 xml:space="preserve">5. </w:t>
      </w:r>
      <w:r w:rsidRPr="00191E4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Планирование составлено на основе Государственногообщеобязательного стандарта начального, основного среднего, общего среднего образования РК  (ГОСО РК Постановление №1080 от 23.08.2012), учебных программ, утвержденных приказом МОН РК от 3 апреля 2013  года  №115</w:t>
      </w:r>
    </w:p>
    <w:p w:rsidR="00EA5EFF" w:rsidRPr="00191E49" w:rsidRDefault="00EA5EFF" w:rsidP="00EA5EFF">
      <w:pPr>
        <w:tabs>
          <w:tab w:val="left" w:pos="426"/>
        </w:tabs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ru-RU"/>
        </w:rPr>
      </w:pPr>
      <w:r w:rsidRPr="00191E49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 xml:space="preserve">6. За основу взята </w:t>
      </w:r>
      <w:r w:rsidRPr="00191E49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у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чебная программа для 10-11 классов естественно-математического направления уровня общего среднего образования (с нерусским языком обучения). – Астана: НАО  им. И.Алтынсарина, 2015. – 23 с., утвержденная приказом Министра образования и науки Республики Казахстан от 3 апреля 2013 года №115; с внесенными</w:t>
      </w:r>
      <w:r w:rsidRPr="00191E4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изменениями и дополнениями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согласно приказу Министра образования и науки Республики Казахстан от 18 июня 2015 года №393.</w:t>
      </w:r>
    </w:p>
    <w:p w:rsidR="00EA5EFF" w:rsidRPr="00191E49" w:rsidRDefault="00EA5EFF" w:rsidP="00EA5EF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1E49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 xml:space="preserve">7. Учебник: 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основной (</w:t>
      </w:r>
      <w:r w:rsidRPr="00191E49">
        <w:rPr>
          <w:rFonts w:ascii="Times New Roman" w:eastAsia="Times New Roman" w:hAnsi="Times New Roman" w:cs="Times New Roman"/>
          <w:sz w:val="20"/>
          <w:szCs w:val="20"/>
          <w:lang w:eastAsia="ru-RU"/>
        </w:rPr>
        <w:t>«Русский язык». «</w:t>
      </w:r>
      <w:proofErr w:type="spellStart"/>
      <w:r w:rsidRPr="00191E4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Мектеп</w:t>
      </w:r>
      <w:proofErr w:type="spellEnd"/>
      <w:r w:rsidRPr="00191E49">
        <w:rPr>
          <w:rFonts w:ascii="Times New Roman" w:eastAsia="Times New Roman" w:hAnsi="Times New Roman" w:cs="Times New Roman"/>
          <w:sz w:val="20"/>
          <w:szCs w:val="20"/>
          <w:lang w:eastAsia="ru-RU"/>
        </w:rPr>
        <w:t>» 201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4 </w:t>
      </w:r>
      <w:r w:rsidRPr="00191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Авторы: У.А. </w:t>
      </w:r>
      <w:proofErr w:type="spellStart"/>
      <w:r w:rsidRPr="00191E49">
        <w:rPr>
          <w:rFonts w:ascii="Times New Roman" w:eastAsia="Times New Roman" w:hAnsi="Times New Roman" w:cs="Times New Roman"/>
          <w:sz w:val="20"/>
          <w:szCs w:val="20"/>
          <w:lang w:eastAsia="ru-RU"/>
        </w:rPr>
        <w:t>Жанпеисова</w:t>
      </w:r>
      <w:proofErr w:type="spellEnd"/>
      <w:r w:rsidRPr="00191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Ш. Т. </w:t>
      </w:r>
      <w:proofErr w:type="spellStart"/>
      <w:r w:rsidRPr="00191E4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Кожакеева</w:t>
      </w:r>
      <w:proofErr w:type="spellEnd"/>
      <w:r w:rsidRPr="00191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191E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Методическое руководство </w:t>
      </w:r>
      <w:r w:rsidRPr="00191E49">
        <w:rPr>
          <w:rFonts w:ascii="Times New Roman" w:eastAsia="Times New Roman" w:hAnsi="Times New Roman" w:cs="Times New Roman"/>
          <w:sz w:val="20"/>
          <w:szCs w:val="20"/>
          <w:lang w:eastAsia="ar-SA"/>
        </w:rPr>
        <w:t>«Русский язык» для учителей 10 класса общеобразовательной школы с казахским языком обучения.</w:t>
      </w:r>
    </w:p>
    <w:p w:rsidR="00EA5EFF" w:rsidRPr="00191E49" w:rsidRDefault="00EA5EFF" w:rsidP="00EA5EF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</w:pPr>
      <w:r w:rsidRPr="00191E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8. Количество </w:t>
      </w:r>
      <w:proofErr w:type="spellStart"/>
      <w:r w:rsidRPr="00191E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часов:</w:t>
      </w:r>
      <w:r w:rsidRPr="00191E49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proofErr w:type="spellEnd"/>
      <w:r w:rsidRPr="00191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неделю</w:t>
      </w:r>
      <w:r w:rsidRPr="00191E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-  1,  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в год</w:t>
      </w:r>
      <w:r w:rsidRPr="00191E49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 xml:space="preserve">- 34. </w:t>
      </w:r>
    </w:p>
    <w:p w:rsidR="00EA5EFF" w:rsidRPr="00191E49" w:rsidRDefault="00EA5EFF" w:rsidP="00EA5EF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1E49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 xml:space="preserve">9. Контрольные работы: 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 xml:space="preserve">Объем письменных работ для 10 класса: текст </w:t>
      </w:r>
      <w:r w:rsidRPr="00191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контрольного  </w:t>
      </w:r>
      <w:r w:rsidRPr="00191E49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диктанта содержит  </w:t>
      </w:r>
      <w:r w:rsidRPr="00191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110/120 слов;  словарный диктант  состоит из 30-35 слов; текст для подробного изложения  включает 140-160 слов; текст для сжатого  изложения  увеличивается до 170-220 слов; примерный объем </w:t>
      </w:r>
      <w:r w:rsidRPr="00191E49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сочинения-эссе 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–</w:t>
      </w:r>
      <w:r w:rsidRPr="00191E49">
        <w:rPr>
          <w:rFonts w:ascii="Times New Roman" w:eastAsia="Times New Roman" w:hAnsi="Times New Roman" w:cs="Times New Roman"/>
          <w:sz w:val="20"/>
          <w:szCs w:val="20"/>
          <w:lang w:eastAsia="ar-SA"/>
        </w:rPr>
        <w:t>1,0-1,5 страницы (350-400 слов)</w:t>
      </w:r>
      <w:r w:rsidRPr="00191E49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.</w:t>
      </w:r>
    </w:p>
    <w:p w:rsidR="00EA5EFF" w:rsidRPr="00EA5EFF" w:rsidRDefault="00EA5EFF" w:rsidP="00EA5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1E49">
        <w:rPr>
          <w:rFonts w:ascii="Times New Roman" w:hAnsi="Times New Roman" w:cs="Times New Roman"/>
          <w:sz w:val="20"/>
          <w:szCs w:val="20"/>
        </w:rPr>
        <w:t xml:space="preserve">Всего – 34 </w:t>
      </w:r>
      <w:proofErr w:type="spellStart"/>
      <w:r w:rsidRPr="00191E49">
        <w:rPr>
          <w:rFonts w:ascii="Times New Roman" w:hAnsi="Times New Roman" w:cs="Times New Roman"/>
          <w:sz w:val="20"/>
          <w:szCs w:val="20"/>
        </w:rPr>
        <w:t>часовКоличество</w:t>
      </w:r>
      <w:proofErr w:type="spellEnd"/>
      <w:r w:rsidRPr="00191E49">
        <w:rPr>
          <w:rFonts w:ascii="Times New Roman" w:hAnsi="Times New Roman" w:cs="Times New Roman"/>
          <w:sz w:val="20"/>
          <w:szCs w:val="20"/>
        </w:rPr>
        <w:t xml:space="preserve">  письменных работ: </w:t>
      </w:r>
      <w:r w:rsidRPr="00191E49">
        <w:rPr>
          <w:rFonts w:ascii="Times New Roman" w:hAnsi="Times New Roman" w:cs="Times New Roman"/>
          <w:sz w:val="20"/>
          <w:szCs w:val="20"/>
          <w:lang w:val="kk-KZ"/>
        </w:rPr>
        <w:t>10</w:t>
      </w:r>
      <w:r w:rsidRPr="00191E49">
        <w:rPr>
          <w:rFonts w:ascii="Times New Roman" w:hAnsi="Times New Roman" w:cs="Times New Roman"/>
          <w:sz w:val="20"/>
          <w:szCs w:val="20"/>
        </w:rPr>
        <w:t xml:space="preserve">Диктант – </w:t>
      </w:r>
      <w:r w:rsidRPr="00191E49">
        <w:rPr>
          <w:rFonts w:ascii="Times New Roman" w:hAnsi="Times New Roman" w:cs="Times New Roman"/>
          <w:sz w:val="20"/>
          <w:szCs w:val="20"/>
          <w:lang w:val="kk-KZ"/>
        </w:rPr>
        <w:t>2+1</w:t>
      </w:r>
      <w:r w:rsidRPr="00191E49">
        <w:rPr>
          <w:rFonts w:ascii="Times New Roman" w:hAnsi="Times New Roman" w:cs="Times New Roman"/>
          <w:sz w:val="20"/>
          <w:szCs w:val="20"/>
        </w:rPr>
        <w:t>Изложение -</w:t>
      </w:r>
      <w:r w:rsidRPr="00191E49">
        <w:rPr>
          <w:rFonts w:ascii="Times New Roman" w:hAnsi="Times New Roman" w:cs="Times New Roman"/>
          <w:sz w:val="20"/>
          <w:szCs w:val="20"/>
          <w:lang w:val="kk-KZ"/>
        </w:rPr>
        <w:t xml:space="preserve"> 4</w:t>
      </w:r>
      <w:r w:rsidRPr="00191E49">
        <w:rPr>
          <w:rFonts w:ascii="Times New Roman" w:hAnsi="Times New Roman" w:cs="Times New Roman"/>
          <w:sz w:val="20"/>
          <w:szCs w:val="20"/>
        </w:rPr>
        <w:t>Сочинение -</w:t>
      </w:r>
      <w:r w:rsidRPr="00191E49">
        <w:rPr>
          <w:rFonts w:ascii="Times New Roman" w:hAnsi="Times New Roman" w:cs="Times New Roman"/>
          <w:sz w:val="20"/>
          <w:szCs w:val="20"/>
          <w:lang w:val="kk-KZ"/>
        </w:rPr>
        <w:t xml:space="preserve"> 4</w:t>
      </w:r>
    </w:p>
    <w:tbl>
      <w:tblPr>
        <w:tblStyle w:val="a3"/>
        <w:tblpPr w:leftFromText="180" w:rightFromText="180" w:vertAnchor="text" w:horzAnchor="margin" w:tblpY="56"/>
        <w:tblW w:w="15275" w:type="dxa"/>
        <w:tblLayout w:type="fixed"/>
        <w:tblLook w:val="04A0"/>
      </w:tblPr>
      <w:tblGrid>
        <w:gridCol w:w="514"/>
        <w:gridCol w:w="445"/>
        <w:gridCol w:w="108"/>
        <w:gridCol w:w="2585"/>
        <w:gridCol w:w="425"/>
        <w:gridCol w:w="993"/>
        <w:gridCol w:w="3118"/>
        <w:gridCol w:w="2268"/>
        <w:gridCol w:w="1701"/>
        <w:gridCol w:w="1276"/>
        <w:gridCol w:w="1842"/>
      </w:tblGrid>
      <w:tr w:rsidR="00EA5EFF" w:rsidRPr="0075469A" w:rsidTr="00514BB5">
        <w:trPr>
          <w:cantSplit/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№ п/п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 ур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Тема по Госстандарту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EFF" w:rsidRPr="0075469A" w:rsidRDefault="00EA5EFF" w:rsidP="00514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</w:t>
            </w:r>
          </w:p>
          <w:p w:rsidR="00EA5EFF" w:rsidRPr="0075469A" w:rsidRDefault="00EA5EFF" w:rsidP="00514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Наглядные пособия, виды работ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Домашнее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ЦОР</w:t>
            </w: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Повторение, дополнительный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5EFF" w:rsidRPr="0075469A" w:rsidTr="00514BB5">
        <w:tc>
          <w:tcPr>
            <w:tcW w:w="15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четверть.     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</w:tr>
      <w:tr w:rsidR="00EA5EFF" w:rsidRPr="0075469A" w:rsidTr="00514BB5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         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EFF" w:rsidRPr="0075469A" w:rsidTr="00514BB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Орфоэпия, о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рфография, м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орфемика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, словообразование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5-10.09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Пройденный материал по  о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рфография, м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орфемика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, словообразование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Работа со словарными статьями РР с. 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§1.Уст. сообщ.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Упр. 8, стр.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</w:rPr>
              <w:t>http://pedsovet.su/</w:t>
            </w:r>
            <w:r w:rsidRPr="0075469A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5F7E7"/>
              </w:rPr>
              <w:t xml:space="preserve">         </w:t>
            </w: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Лексика и фразеология  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Срез знаний. 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Диктант «Так началась осень»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13-17.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Структура раздела лексики, основные типы  лексических  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Стр.14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Словари (толк,орфог.син, ант, этим)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§2. Упр. 19, Р., стр.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Синтаксис и пунктуация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19-24.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Виды предложений.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Пунктуационный анализ предложений.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Работа со словарем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Частично-поисковая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§3. Упр. 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Лексика 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Однозначные и многозначные слова.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26-01.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Лексика с точки зрения происхождения.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Работа со словарем иностранных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Словари 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Ур-прак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§4. Упр.32,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Изложение</w:t>
            </w:r>
            <w:r w:rsidRPr="0075469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«</w:t>
            </w:r>
            <w:r w:rsidRPr="0075469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kk-KZ" w:eastAsia="ru-RU"/>
              </w:rPr>
              <w:t>Осень в произведениях Левитана</w:t>
            </w:r>
            <w:r w:rsidRPr="0075469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», стр.</w:t>
            </w:r>
            <w:r w:rsidRPr="0075469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kk-KZ"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3-8.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Контр. знаний.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Использ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  слова в свойственном ему значении.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Работа со словарем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Урок-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 с.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Профессиональная терминологическая лексика.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10-15.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Лексика с точки зрения происхождения.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Работа со словарем иностранных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Словари 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Урок-практ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§5. Упр. 36 Уст сообщ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rPr>
          <w:trHeight w:val="5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Морфологи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я.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Части речи.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17-22.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Самостоятельные и служебные части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Отличие  частей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Урок-практикум.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§6.  Упр. 52,55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Соч.-пов. с эл. опис.</w:t>
            </w:r>
            <w:r w:rsidRPr="0075469A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«Людей неинтересных в мире нет»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24-29.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Развернутое  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повествование с эл. опис.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на заданную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Повт. изуч. орф и правил пункт.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Коррекционная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работа.Имя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сущ.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. сущ.в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мн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.ч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исле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7-12.11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Морфологические признаки частей 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Тексты об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известн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биологах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Каз-на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Урок-практ.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Таблицы.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§7    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Упр. 67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754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четверть.     7 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rPr>
          <w:trHeight w:val="4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Разносклоняемые и несклоняемые   имена сущ.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14-19.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Морф/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признаки, правильное употребление слов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Склонение сущ-ных Словарь иностранных сл.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Урок- практикум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§8. 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Упр.75-77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Имя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прилаг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ательное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. Разряды  прил.  по значению. Качеств.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притяж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отн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 прил.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21-26.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Склонение 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«Слово о Независимости»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Каков он – лидер 21 века?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Таблица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§9. Упр.92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5F7E7"/>
              </w:rPr>
            </w:pPr>
          </w:p>
        </w:tc>
      </w:tr>
      <w:tr w:rsidR="00EA5EFF" w:rsidRPr="0075469A" w:rsidTr="00514BB5">
        <w:trPr>
          <w:trHeight w:val="5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Склонение имен прилагательных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28-3.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Формальные классы слов и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морфологич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 категории.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Правопис. НЕ с сущ. Стиль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Образцы разборов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§10. Упр.95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4" w:history="1">
              <w:r w:rsidRPr="0075469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5F7E7"/>
                </w:rPr>
                <w:t>http://it-n.ru/</w:t>
              </w:r>
            </w:hyperlink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</w:rPr>
              <w:t> </w:t>
            </w: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highlight w:val="green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kk-KZ" w:eastAsia="ru-RU"/>
              </w:rPr>
              <w:t xml:space="preserve">Соч. – рассуж. </w:t>
            </w:r>
            <w:r w:rsidRPr="0075469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Каков он – лидер 21 века?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5-10.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Развернутое   рассуждение заданную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Коррекционная работа 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как часть речи.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12-15.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Правильное  употребление 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собирательных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числитель-ных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Морфологиче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ские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Правописание числительных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§12. Упр. 120,122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Порядок разбора</w:t>
            </w:r>
            <w:hyperlink r:id="rId5" w:history="1">
              <w:r w:rsidRPr="0075469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5F7E7"/>
                  <w:lang w:val="en-US"/>
                </w:rPr>
                <w:t>http</w:t>
              </w:r>
              <w:r w:rsidRPr="0075469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5F7E7"/>
                </w:rPr>
                <w:t>://</w:t>
              </w:r>
              <w:r w:rsidRPr="0075469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5F7E7"/>
                  <w:lang w:val="en-US"/>
                </w:rPr>
                <w:t>www</w:t>
              </w:r>
              <w:r w:rsidRPr="0075469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5F7E7"/>
                </w:rPr>
                <w:t>.</w:t>
              </w:r>
              <w:proofErr w:type="spellStart"/>
              <w:r w:rsidRPr="0075469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5F7E7"/>
                  <w:lang w:val="en-US"/>
                </w:rPr>
                <w:t>uchportal</w:t>
              </w:r>
              <w:proofErr w:type="spellEnd"/>
            </w:hyperlink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</w:rPr>
              <w:t xml:space="preserve">.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  <w:lang w:val="en-US"/>
              </w:rPr>
              <w:t>ru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</w:rPr>
              <w:t>/</w:t>
            </w:r>
            <w:r w:rsidRPr="0075469A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5F7E7"/>
                <w:lang w:val="en-US"/>
              </w:rPr>
              <w:t> </w:t>
            </w:r>
          </w:p>
        </w:tc>
      </w:tr>
      <w:tr w:rsidR="00EA5EFF" w:rsidRPr="0075469A" w:rsidTr="00514BB5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Контр. диктант. «Сумерки в лесу».Сборник </w:t>
            </w:r>
            <w:proofErr w:type="spellStart"/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дикт.стр</w:t>
            </w:r>
            <w:proofErr w:type="spellEnd"/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. 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19-24.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Уровень сформированности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Текст диктанта 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  <w:lang w:val="en-US"/>
              </w:rPr>
              <w:t>http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</w:rPr>
              <w:t>://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  <w:lang w:val="en-US"/>
              </w:rPr>
              <w:t>www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</w:rPr>
              <w:t>.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  <w:lang w:val="en-US"/>
              </w:rPr>
              <w:t>uchportal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</w:rPr>
              <w:t>.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  <w:lang w:val="en-US"/>
              </w:rPr>
              <w:t>ru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</w:rPr>
              <w:t>/</w:t>
            </w:r>
            <w:r w:rsidRPr="0075469A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5F7E7"/>
                <w:lang w:val="en-US"/>
              </w:rPr>
              <w:t> </w:t>
            </w: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Коррекц.работа.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Собир. числи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тельные.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Поряд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числ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26-29.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Морфологические категории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имени числительного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пройд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енного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Таблица скл. Числ.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§11.  Упр. 147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четверть.     10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Местоимение.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9-14.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Формальные классы слов и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морфол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ЛГР местоимения.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Таблицы, схемы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§13.Упр. 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Правописание неопр. и отриц.  местоимений.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16-21.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отриц.  и неопр. местоимений.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Из истории знаков и символов</w:t>
            </w:r>
            <w:r w:rsidRPr="007546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Ур. разв. ЗУНов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§14.       Упр. 154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Изложение «Хлеб, который мы едим» стр. 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23-28.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 близкое изложение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содерж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 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Урок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Упр 158,Р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Глагол. Времена глагола. Настоящее и будущее время.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30-4.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орфологические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Спр. глагола, прав-ние личных оконч.глагола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Урок-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§15-16.      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Упр 165.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rPr>
          <w:trHeight w:val="4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Глаголы прошедшего времени. Безличные глаголы.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6-11.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Формальные классы слов и морфологические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Обобщ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систематиз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Пройд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§16. 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Упр. 172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Словарная работа    </w:t>
            </w:r>
            <w:hyperlink r:id="rId6" w:history="1">
              <w:r w:rsidRPr="0075469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5F7E7"/>
                </w:rPr>
                <w:t>http://viki.rdf.ru/</w:t>
              </w:r>
            </w:hyperlink>
          </w:p>
        </w:tc>
      </w:tr>
      <w:tr w:rsidR="00EA5EFF" w:rsidRPr="0075469A" w:rsidTr="00514BB5">
        <w:trPr>
          <w:trHeight w:val="41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Правописание гл.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Морф. разбор глагола.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13-18.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Развернутое  рассуждение на заданную тему.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Правопис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 черед.  гл. в корне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Ур. развития ЗУНов.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§ 17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Упр. 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Соч.-опис. с эл. рассужд. </w:t>
            </w:r>
            <w:r w:rsidRPr="0075469A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«Семь чудес света»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754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20-25.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Развернутое  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описание с элементами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рассуждение на заданную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Коррекционная 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работа.Причастие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. Правописание суффиксов причастий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27-4.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Формальные классы слов и морфологические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 причастии  как особой форме глагола; о призн. Гл. и прил.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Схемы. 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Урок развития ЗУНов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§18  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Упр.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Причастный оборот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6-11.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Предложения с обособл. и необособл. определениями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 призн. глагола и прилаг.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§ 19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Упр. 227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Изл.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текста науч.стиля «Человек и наука»»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сб.дикт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 излож.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стр. 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13-18.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четверть.     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Деепричастие. Обр. и употр.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дееприч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Деепричастный оборот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3-8.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Формальные классы слов и морфологические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Обобщить и систематизировать пройденный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Урок развития ЗУНов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§20.Упр. 232 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§20Упр.242,246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Словарная работа    </w:t>
            </w:r>
            <w:hyperlink r:id="rId7" w:history="1">
              <w:r w:rsidRPr="0075469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5F7E7"/>
                </w:rPr>
                <w:t>http://viki.rdf.ru/</w:t>
              </w:r>
            </w:hyperlink>
            <w:r w:rsidRPr="0075469A">
              <w:rPr>
                <w:rFonts w:ascii="Times New Roman" w:hAnsi="Times New Roman" w:cs="Times New Roman"/>
                <w:sz w:val="18"/>
                <w:szCs w:val="18"/>
                <w:shd w:val="clear" w:color="auto" w:fill="F5F7E7"/>
              </w:rPr>
              <w:t> </w:t>
            </w:r>
          </w:p>
        </w:tc>
      </w:tr>
      <w:tr w:rsidR="00EA5EFF" w:rsidRPr="0075469A" w:rsidTr="00514BB5">
        <w:trPr>
          <w:trHeight w:val="57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Изл. текста-рассуж.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«Человека знают по труду»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сб.дикт</w:t>
            </w:r>
            <w:proofErr w:type="spellEnd"/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 излож.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стр. 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10-15.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Репродуктивное письменное 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высказываание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rPr>
          <w:trHeight w:val="51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Наречие. Значение и грамматические особенности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17-22.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Морфологические категории 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 грамматические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Общее значение, морф. признаки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Урок развития ЗУНов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§21Упр. 265.Р.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rPr>
          <w:trHeight w:val="56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Соч. - 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опис.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«Доброта в моём </w:t>
            </w:r>
            <w:proofErr w:type="spellStart"/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пон</w:t>
            </w:r>
            <w:proofErr w:type="spellEnd"/>
            <w:r w:rsidRPr="007546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</w:t>
            </w: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мании»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24-29.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Развернутое  рассуждение на заданную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Стили и типы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Творческая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Коррекционная работа. Служебные части речи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 предлог, союз, частицы.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2-6.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Морфологические категории 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Контроль сформированных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Мор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фологичес-кие 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категории и значения предлогов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Урок коррекции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§22 Упр.285,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 xml:space="preserve">Словарная работа    </w:t>
            </w:r>
            <w:hyperlink r:id="rId8" w:history="1">
              <w:r w:rsidRPr="0075469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5F7E7"/>
                </w:rPr>
                <w:t>http://viki.rdf.ru/</w:t>
              </w:r>
            </w:hyperlink>
          </w:p>
        </w:tc>
      </w:tr>
      <w:tr w:rsidR="00EA5EFF" w:rsidRPr="0075469A" w:rsidTr="00514BB5">
        <w:trPr>
          <w:trHeight w:val="7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Междометие как особая часть речи.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8-13.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Омонимия частей речи, способы их разграничения в тексте,звукоподр.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Межкультурная коммуникация.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§23   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rPr>
          <w:trHeight w:val="4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b/>
                <w:sz w:val="18"/>
                <w:szCs w:val="18"/>
              </w:rPr>
              <w:t>Контр.  диктант «Народ и его поэзия» сб. дикт.стр.72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15-20.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Контроль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Урок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Проверьте себя!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A5EFF" w:rsidRPr="0075469A" w:rsidTr="00514BB5">
        <w:trPr>
          <w:trHeight w:val="5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Обобщение по морфологии.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5469A">
              <w:rPr>
                <w:rFonts w:ascii="Times New Roman" w:hAnsi="Times New Roman" w:cs="Times New Roman"/>
                <w:sz w:val="18"/>
                <w:szCs w:val="18"/>
              </w:rPr>
              <w:t>Коррекционная работа.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22-27.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Обобщение пройденного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Повторение изученного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§24    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Упр.310,</w:t>
            </w:r>
          </w:p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9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311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F" w:rsidRPr="0075469A" w:rsidRDefault="00EA5EFF" w:rsidP="00514BB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EA5EFF" w:rsidRPr="005959B2" w:rsidRDefault="00EA5EFF" w:rsidP="00EA5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EFF" w:rsidRPr="005959B2" w:rsidRDefault="00EA5EFF" w:rsidP="00EA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B2">
        <w:rPr>
          <w:rFonts w:ascii="Times New Roman" w:hAnsi="Times New Roman" w:cs="Times New Roman"/>
          <w:sz w:val="24"/>
          <w:szCs w:val="24"/>
        </w:rPr>
        <w:t>Всего – 34 часов</w:t>
      </w:r>
    </w:p>
    <w:p w:rsidR="00EA5EFF" w:rsidRPr="005959B2" w:rsidRDefault="00EA5EFF" w:rsidP="00EA5E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5959B2">
        <w:rPr>
          <w:rFonts w:ascii="Times New Roman" w:hAnsi="Times New Roman" w:cs="Times New Roman"/>
          <w:sz w:val="24"/>
          <w:szCs w:val="24"/>
        </w:rPr>
        <w:t xml:space="preserve">письменных работ: </w:t>
      </w:r>
      <w:r w:rsidRPr="005959B2">
        <w:rPr>
          <w:rFonts w:ascii="Times New Roman" w:hAnsi="Times New Roman" w:cs="Times New Roman"/>
          <w:sz w:val="24"/>
          <w:szCs w:val="24"/>
          <w:lang w:val="kk-KZ"/>
        </w:rPr>
        <w:t>10</w:t>
      </w:r>
    </w:p>
    <w:p w:rsidR="00EA5EFF" w:rsidRPr="005959B2" w:rsidRDefault="00EA5EFF" w:rsidP="00EA5E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59B2">
        <w:rPr>
          <w:rFonts w:ascii="Times New Roman" w:hAnsi="Times New Roman" w:cs="Times New Roman"/>
          <w:sz w:val="24"/>
          <w:szCs w:val="24"/>
        </w:rPr>
        <w:t xml:space="preserve">Диктант – </w:t>
      </w:r>
      <w:r w:rsidRPr="005959B2">
        <w:rPr>
          <w:rFonts w:ascii="Times New Roman" w:hAnsi="Times New Roman" w:cs="Times New Roman"/>
          <w:sz w:val="24"/>
          <w:szCs w:val="24"/>
          <w:lang w:val="kk-KZ"/>
        </w:rPr>
        <w:t>2+1</w:t>
      </w:r>
    </w:p>
    <w:p w:rsidR="00EA5EFF" w:rsidRPr="005959B2" w:rsidRDefault="00EA5EFF" w:rsidP="00EA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B2">
        <w:rPr>
          <w:rFonts w:ascii="Times New Roman" w:hAnsi="Times New Roman" w:cs="Times New Roman"/>
          <w:sz w:val="24"/>
          <w:szCs w:val="24"/>
        </w:rPr>
        <w:t>Изложение -</w:t>
      </w:r>
      <w:r w:rsidRPr="005959B2">
        <w:rPr>
          <w:rFonts w:ascii="Times New Roman" w:hAnsi="Times New Roman" w:cs="Times New Roman"/>
          <w:sz w:val="24"/>
          <w:szCs w:val="24"/>
          <w:lang w:val="kk-KZ"/>
        </w:rPr>
        <w:t xml:space="preserve"> 4</w:t>
      </w:r>
    </w:p>
    <w:p w:rsidR="00EA5EFF" w:rsidRDefault="00EA5EFF" w:rsidP="00EA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B2">
        <w:rPr>
          <w:rFonts w:ascii="Times New Roman" w:hAnsi="Times New Roman" w:cs="Times New Roman"/>
          <w:sz w:val="24"/>
          <w:szCs w:val="24"/>
        </w:rPr>
        <w:t>Сочинение -</w:t>
      </w:r>
      <w:r w:rsidRPr="005959B2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EA5EFF" w:rsidRDefault="00EA5EFF" w:rsidP="00EA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D65" w:rsidRDefault="00E94D65"/>
    <w:sectPr w:rsidR="00E94D65" w:rsidSect="00EA5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A5EFF"/>
    <w:rsid w:val="00E94D65"/>
    <w:rsid w:val="00EA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ki.rd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ki.rdf.ru/" TargetMode="External"/><Relationship Id="rId5" Type="http://schemas.openxmlformats.org/officeDocument/2006/relationships/hyperlink" Target="http://www.uchport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t-n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1735</Words>
  <Characters>9893</Characters>
  <Application>Microsoft Office Word</Application>
  <DocSecurity>0</DocSecurity>
  <Lines>82</Lines>
  <Paragraphs>23</Paragraphs>
  <ScaleCrop>false</ScaleCrop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2017-02-07T03:55:00Z</dcterms:created>
  <dcterms:modified xsi:type="dcterms:W3CDTF">2017-02-07T03:57:00Z</dcterms:modified>
</cp:coreProperties>
</file>