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39"/>
        <w:tblW w:w="120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"/>
        <w:gridCol w:w="5926"/>
        <w:gridCol w:w="2142"/>
        <w:gridCol w:w="3354"/>
      </w:tblGrid>
      <w:tr w:rsidR="00E87CC3" w:rsidRPr="0058153A" w:rsidTr="00A23A58">
        <w:tc>
          <w:tcPr>
            <w:tcW w:w="12049" w:type="dxa"/>
            <w:gridSpan w:val="4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E87CC3" w:rsidRDefault="00E87CC3" w:rsidP="003B4F3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8153A">
              <w:rPr>
                <w:rFonts w:ascii="Times New Roman" w:hAnsi="Times New Roman"/>
                <w:sz w:val="28"/>
                <w:szCs w:val="24"/>
              </w:rPr>
              <w:t xml:space="preserve">                       </w:t>
            </w:r>
          </w:p>
          <w:p w:rsidR="00E87CC3" w:rsidRPr="0058153A" w:rsidRDefault="00E87CC3" w:rsidP="003B4F3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8153A">
              <w:rPr>
                <w:rFonts w:ascii="Times New Roman" w:hAnsi="Times New Roman"/>
                <w:sz w:val="28"/>
                <w:szCs w:val="24"/>
              </w:rPr>
              <w:t xml:space="preserve"> Календарно –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тематическое планирование для</w:t>
            </w:r>
            <w:r w:rsidR="00FD4E72">
              <w:rPr>
                <w:rFonts w:ascii="Times New Roman" w:hAnsi="Times New Roman"/>
                <w:sz w:val="28"/>
                <w:szCs w:val="24"/>
              </w:rPr>
              <w:t xml:space="preserve"> 3 -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4</w:t>
            </w:r>
            <w:r w:rsidRPr="0058153A">
              <w:rPr>
                <w:rFonts w:ascii="Times New Roman" w:hAnsi="Times New Roman"/>
                <w:sz w:val="28"/>
                <w:szCs w:val="24"/>
              </w:rPr>
              <w:t xml:space="preserve"> класса</w:t>
            </w:r>
          </w:p>
        </w:tc>
      </w:tr>
      <w:tr w:rsidR="00E87CC3" w:rsidRPr="0058153A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58153A" w:rsidRDefault="00E87CC3" w:rsidP="003B4F3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58153A" w:rsidRDefault="00E87CC3" w:rsidP="003B4F3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8153A">
              <w:rPr>
                <w:rFonts w:ascii="Times New Roman" w:hAnsi="Times New Roman"/>
                <w:sz w:val="28"/>
                <w:szCs w:val="24"/>
              </w:rPr>
              <w:t xml:space="preserve">                               Тема урока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58153A" w:rsidRDefault="00E87CC3" w:rsidP="003B4F3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58153A">
              <w:rPr>
                <w:rFonts w:ascii="Times New Roman" w:hAnsi="Times New Roman"/>
                <w:sz w:val="28"/>
                <w:szCs w:val="24"/>
              </w:rPr>
              <w:t xml:space="preserve">Домашнее </w:t>
            </w:r>
            <w:bookmarkStart w:id="0" w:name="_GoBack"/>
            <w:bookmarkEnd w:id="0"/>
            <w:r w:rsidRPr="0058153A">
              <w:rPr>
                <w:rFonts w:ascii="Times New Roman" w:hAnsi="Times New Roman"/>
                <w:sz w:val="28"/>
                <w:szCs w:val="24"/>
              </w:rPr>
              <w:t xml:space="preserve">задание 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физической культуры.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  <w:trHeight w:val="454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Метание мяча на дальность. Кросс.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Высокий старт. Тестирование 30 метров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Беговые упражнения. Челночный бег.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Кросс 500 метров.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Прыжок в высоту с разбега. Упражнения на пресс.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Прыжок в высоту с разбега. Отжимание.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3B4F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Волейбол. Инструктаж по технике безопасности.  Стойка волейболиста и передвижения.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Верхняя передача мяча над собой.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1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Верхняя  передача мяча в парах.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Игровые задания с мячом.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Гимнастика.  Инструктаж по Т/Б Строевые упражнения в движении и на месте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Кувырок вперёд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в разные исходные положения.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Лазанье по канату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Прыжки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скакалку,вращение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вперед.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>увырок назад в разные исходные положения.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D71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Комбинация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изученных элементов.  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  <w:r>
              <w:rPr>
                <w:rFonts w:ascii="Times New Roman" w:hAnsi="Times New Roman"/>
                <w:sz w:val="24"/>
                <w:szCs w:val="24"/>
              </w:rPr>
              <w:t>. Прыжки через скакалку, вращение назад.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D717B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на бревне. Прыжки через скакалку в парах.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 со скакалкой. Акробатическая связка.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в тройках. Акробатическая связка.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Комбинация на бревне. Прыжки через длинную скакалку 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 через козла.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E87CC3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FC6158" w:rsidP="00E87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 через козла.</w:t>
            </w:r>
            <w:r w:rsidR="00A366B1">
              <w:rPr>
                <w:rFonts w:ascii="Times New Roman" w:hAnsi="Times New Roman"/>
                <w:sz w:val="24"/>
                <w:szCs w:val="24"/>
              </w:rPr>
              <w:t xml:space="preserve"> Прыжки через длинную скакалку.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87CC3" w:rsidRPr="00924FEE" w:rsidRDefault="00E87CC3" w:rsidP="00E87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A366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b/>
                <w:bCs/>
                <w:sz w:val="24"/>
                <w:szCs w:val="24"/>
              </w:rPr>
              <w:t>Баскетбол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>.</w:t>
            </w:r>
            <w:r w:rsidR="00FD4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>Инструктаж по т/б. История баскетбола. Стойки и передвижения</w:t>
            </w:r>
            <w:r w:rsidRPr="00DF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 xml:space="preserve">баскетболиста. 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A366B1" w:rsidP="00A366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2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A366B1" w:rsidP="00FC6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  от груди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D4E72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Бросок мяча с места.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D4E72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A366B1" w:rsidP="00FC6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Остановка прыжком.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D4E72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A366B1" w:rsidP="00FC6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подготовка. Инструктаж по Т/ Б.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D4E72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A366B1" w:rsidP="00FC61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одновременный ход.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D4E72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A366B1" w:rsidP="00FC6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Одношажный одновременный ход.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D4E72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A366B1" w:rsidP="00FC6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Одношажный попеременный ход.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D4E72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FC6158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C6158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A366B1" w:rsidP="00FC61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Двушажный попеременный ход.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C6158" w:rsidRPr="00924FEE" w:rsidRDefault="00FD4E72" w:rsidP="00FC61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Двушажный попеременный ход.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изученных способов передвижения.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гонка 500 метров.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Различные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ведение мяча на месте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и в движении.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 мяча после остановки прыжком.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Повороты с мячом в движении. Ловля  высоколетящих  мячей 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 с мячом.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мини баскетбол. Судейство игр.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Прием и передача мяча в парах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Прием и передача мяча в парах через сетку.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Приём мяча сверху  двумя руками, на месте и после перемещения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Приём мяча снизу двумя руками, на месте и после перемещения.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Нижняя 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прямая подача.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Комплекс ОРУ № 3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Игровые задания с 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ным числом игроков ( 1: 1, 2: 2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Волейбол по правилам. Судейство игр.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FEE">
              <w:rPr>
                <w:rFonts w:ascii="Times New Roman" w:hAnsi="Times New Roman"/>
                <w:sz w:val="24"/>
                <w:szCs w:val="24"/>
              </w:rPr>
              <w:t>ОФП.Развитие</w:t>
            </w:r>
            <w:proofErr w:type="spellEnd"/>
            <w:r w:rsidRPr="00924FEE">
              <w:rPr>
                <w:rFonts w:ascii="Times New Roman" w:hAnsi="Times New Roman"/>
                <w:sz w:val="24"/>
                <w:szCs w:val="24"/>
              </w:rPr>
              <w:t xml:space="preserve"> скоростных способностей.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03682F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03682F" w:rsidP="0003682F">
            <w:pPr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03682F" w:rsidRPr="00924FEE" w:rsidRDefault="00FD4E72" w:rsidP="000368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9B11AC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FD4E7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9B11AC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FD4E7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9B11AC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Футбол. Инструктаж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Т/Б.  </w:t>
            </w:r>
            <w:r w:rsidRPr="00924FEE">
              <w:rPr>
                <w:rFonts w:ascii="Times New Roman" w:hAnsi="Times New Roman"/>
                <w:sz w:val="24"/>
                <w:szCs w:val="24"/>
              </w:rPr>
              <w:t xml:space="preserve"> Удар по неподвижному мячу.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FD4E7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9B11AC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Ведение и передача мяча. Отбор мяча в квадрате.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FD4E7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9B11AC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 xml:space="preserve">Легкая атлетика. Инструктаж по технике безопасности. 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FD4E7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9B11AC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1D5FF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метров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FD4E7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9B11AC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9B11AC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1D5FF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выносливость.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9B11AC" w:rsidRPr="00924FEE" w:rsidRDefault="00FD4E72" w:rsidP="009B11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1D5FF2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Гонка за лидером.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1D5FF2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1D5FF2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4FEE">
              <w:rPr>
                <w:rFonts w:ascii="Times New Roman" w:hAnsi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 № 4</w:t>
            </w:r>
          </w:p>
        </w:tc>
      </w:tr>
      <w:tr w:rsidR="001D5FF2" w:rsidRPr="00924FEE" w:rsidTr="00A23A58">
        <w:trPr>
          <w:gridAfter w:val="1"/>
          <w:wAfter w:w="3354" w:type="dxa"/>
        </w:trPr>
        <w:tc>
          <w:tcPr>
            <w:tcW w:w="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1D5FF2" w:rsidRPr="00924FEE" w:rsidRDefault="001D5FF2" w:rsidP="001D5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6FE" w:rsidRDefault="00A23A58"/>
    <w:sectPr w:rsidR="0084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C3"/>
    <w:rsid w:val="0003682F"/>
    <w:rsid w:val="001027BB"/>
    <w:rsid w:val="001D5FF2"/>
    <w:rsid w:val="003B16BB"/>
    <w:rsid w:val="009B11AC"/>
    <w:rsid w:val="00A23A58"/>
    <w:rsid w:val="00A366B1"/>
    <w:rsid w:val="00D717B3"/>
    <w:rsid w:val="00E87CC3"/>
    <w:rsid w:val="00FC6158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4DAA-F597-434A-8C29-E596A514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C3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8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9</cp:revision>
  <dcterms:created xsi:type="dcterms:W3CDTF">2022-09-22T09:46:00Z</dcterms:created>
  <dcterms:modified xsi:type="dcterms:W3CDTF">2022-09-29T01:31:00Z</dcterms:modified>
</cp:coreProperties>
</file>