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5C9DA" w14:textId="77777777" w:rsidR="00C63EF7" w:rsidRDefault="0052536C" w:rsidP="00C63E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E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ИГРОВЫЕ УПРАЖНЕНИЯ В РАБОТЕ С НЕГОВОРЯЩИМИ ДЕТЬМИ</w:t>
      </w:r>
    </w:p>
    <w:p w14:paraId="5B7B6E84" w14:textId="77777777" w:rsidR="00C63EF7" w:rsidRDefault="0052536C" w:rsidP="00C63EF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каждым годом увеличивается число </w:t>
      </w:r>
      <w:proofErr w:type="spellStart"/>
      <w:r w:rsidRP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безречевых</w:t>
      </w:r>
      <w:proofErr w:type="spellEnd"/>
      <w:r w:rsidRP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неговорящих детей, в возрасте от 3 лет. Группа </w:t>
      </w:r>
      <w:proofErr w:type="spellStart"/>
      <w:r w:rsidRP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безречевых</w:t>
      </w:r>
      <w:proofErr w:type="spellEnd"/>
      <w:r w:rsidRP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неоднородна, в нее входят дети с временной задержкой речевого развития, алалией, ранним детским аутизмом, интеллектуальной недостаточностью. Однако, для всех этих детей характерны отсутствие мотивации к речевой деятельности, несформированность коммуникативной функции речи.</w:t>
      </w:r>
    </w:p>
    <w:p w14:paraId="1ADD3F36" w14:textId="77777777" w:rsidR="00C63EF7" w:rsidRDefault="0052536C" w:rsidP="00C63EF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начальных этапах работы с неговорящими детьми используются игры и игровые упражнения, позволяющие через игровую, конструктивную, предметно-практическую виды деятельности, через необычные для ребенка задания повлиять на мотивационно-побудительный уровень речевой деятельности.</w:t>
      </w:r>
    </w:p>
    <w:p w14:paraId="6152AA10" w14:textId="77777777" w:rsidR="00C63EF7" w:rsidRDefault="0052536C" w:rsidP="00C63EF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Предложенные игры и упражнения можно использовать как в индивидуальной, так и в групповой работе.</w:t>
      </w:r>
    </w:p>
    <w:p w14:paraId="6FAB136A" w14:textId="34EC1E49" w:rsidR="0052536C" w:rsidRPr="00C63EF7" w:rsidRDefault="0052536C" w:rsidP="00C63EF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E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УПРАЖНЕНИЯ ПО ФОРМИРОВАНИЮ РЕЧЕВОГО ДЫХАНИЯ</w:t>
      </w:r>
    </w:p>
    <w:p w14:paraId="31348705" w14:textId="77777777" w:rsidR="00C63EF7" w:rsidRDefault="0052536C" w:rsidP="00C63EF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Упражнение «Полевые цветочки».</w:t>
      </w:r>
      <w:r w:rsid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идут по тропинке (веревочке) и собирают цветы, затем останавливаются на «полянке». Логопед предлагает понюхать цветочки, при этом следит, чтобы дети набрали воздух через нос и выдох через рот. Повторить </w:t>
      </w:r>
      <w:proofErr w:type="gramStart"/>
      <w:r w:rsidRP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3-5</w:t>
      </w:r>
      <w:proofErr w:type="gramEnd"/>
      <w:r w:rsidRP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раз.</w:t>
      </w:r>
      <w:r w:rsid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Упражнение «Узнай по запаху овощ».</w:t>
      </w:r>
      <w:r w:rsid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Логопед предлагает детям рассмотреть овощи и называет их: лук, чеснок, укроп. Затем делает на овощах надрезы, укроп растирает в руках. Дети нюхают овощи, запоминают запахи. Затем логопед предлагает каждому ребенку узнать по запаху предложенный овощ. Предварительно логопед напоминает, как правильно делается длинный, глубокий вдох: плавно, медленно.</w:t>
      </w:r>
    </w:p>
    <w:p w14:paraId="0093FAFC" w14:textId="77777777" w:rsidR="00C63EF7" w:rsidRDefault="0052536C" w:rsidP="00C63EF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Упражнение «Ароматный фрукт».</w:t>
      </w:r>
      <w:r w:rsid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Логопед приносит фрукты: апельсин, лимон, яблоко. Дети рассматривают фрукты, нюхают, запоминают ароматы. Затем по очереди дети с закрытыми глазами узнают фрукт по запаху. Логопед следит, чтобы дети не поднимали плечи при длительном вдохе. Затем дети определяют фрукты на вкус.</w:t>
      </w:r>
    </w:p>
    <w:p w14:paraId="232A7FF2" w14:textId="77777777" w:rsidR="00C63EF7" w:rsidRDefault="0052536C" w:rsidP="00C63EF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Упражнение «Листочки».</w:t>
      </w:r>
      <w:r w:rsid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сдувают с ладошек разноцветные листочки.</w:t>
      </w:r>
      <w:r w:rsid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Дунь-</w:t>
      </w:r>
      <w:proofErr w:type="spellStart"/>
      <w:r w:rsidRP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подунь</w:t>
      </w:r>
      <w:proofErr w:type="spellEnd"/>
      <w:r w:rsidRP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мой ветерок.</w:t>
      </w:r>
      <w:r w:rsid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жаркий день-денек.</w:t>
      </w:r>
      <w:r w:rsid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плавного, длительного выдоха: подуть на теннисный шарик в тазике с водой; сдувать с ладони перышки, снежинки и </w:t>
      </w:r>
      <w:proofErr w:type="gramStart"/>
      <w:r w:rsidRP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т.д.</w:t>
      </w:r>
      <w:proofErr w:type="gramEnd"/>
      <w:r w:rsid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Упражнение «Забей гол»</w:t>
      </w:r>
      <w:r w:rsid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кубиков на </w:t>
      </w:r>
      <w:r w:rsidRP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столе построить ворота, стараться закатить в него ватный шарик. При этом вдох глубокий, длительный.</w:t>
      </w:r>
    </w:p>
    <w:p w14:paraId="69602F00" w14:textId="77777777" w:rsidR="00C63EF7" w:rsidRDefault="0052536C" w:rsidP="00C63EF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3E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УПРАЖНЕНИЯ ПО ФОРМИРОВАНИЮ ПОНИМАНИЯ РЕЧИ</w:t>
      </w:r>
    </w:p>
    <w:p w14:paraId="4A39A115" w14:textId="77777777" w:rsidR="00C63EF7" w:rsidRDefault="0052536C" w:rsidP="00C63EF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Назвать (показать) предметы и явления: вода, земля, солнце, трава, цветы, дом, машины. Развивать собственные ощущения с использованием различных поверхностей: сухие, мокрые, гладкие, шершавые, мягкие и </w:t>
      </w:r>
      <w:proofErr w:type="gramStart"/>
      <w:r w:rsidRP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т.д.</w:t>
      </w:r>
      <w:proofErr w:type="gramEnd"/>
      <w:r w:rsid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Показать (назвать) предметы одежды для зимы (осени, лета) по картинкам.</w:t>
      </w:r>
      <w:r w:rsid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пассивного и активного глагольного словаря, состоящего из названий действий (спит, ест, стоит, идет, бежит, прыгает, играет, гуляет, убирает, чистит, умывается, купается, одевается, говорит, рисует, везет, подает).</w:t>
      </w:r>
      <w:r w:rsid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показывают эти действия на картинках, выполняют их по просьбе логопеда.</w:t>
      </w:r>
      <w:r w:rsid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Различать понятия «большо</w:t>
      </w:r>
      <w:r w:rsid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й-</w:t>
      </w:r>
      <w:r w:rsidRP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маленький», используя знакомые игрушки</w:t>
      </w:r>
      <w:r w:rsid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(матрешку, сказку «Репка», пирамидку).</w:t>
      </w:r>
      <w:r w:rsid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столе машинка, собачка, петушок.</w:t>
      </w:r>
      <w:r w:rsid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 узнавать игрушки по их описанию (у него есть хвост, мягкая шерсть, маленькие ушки; у него есть крылья, клюв, две лапки, тело покрыто перьями; он красный, пластмассовый, у него есть колеса).</w:t>
      </w:r>
    </w:p>
    <w:p w14:paraId="17237843" w14:textId="124419EF" w:rsidR="0052536C" w:rsidRPr="00C63EF7" w:rsidRDefault="0052536C" w:rsidP="00C63EF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 понимать простые предлоги, помогающие определить местонахождение предметов. (</w:t>
      </w:r>
      <w:r w:rsid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оставь кружку на стол. Убери кубики в коробку. И </w:t>
      </w:r>
      <w:proofErr w:type="gramStart"/>
      <w:r w:rsidRP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т.д.</w:t>
      </w:r>
      <w:proofErr w:type="gramEnd"/>
      <w:r w:rsidRP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</w:t>
      </w:r>
      <w:proofErr w:type="gramEnd"/>
      <w:r w:rsidRP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различать единственное и множественное число существительных. (Покажи, где кубик, а где кубики, собака – собаки, машина - машины и </w:t>
      </w:r>
      <w:proofErr w:type="gramStart"/>
      <w:r w:rsidRP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т.д.</w:t>
      </w:r>
      <w:proofErr w:type="gramEnd"/>
      <w:r w:rsidRP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Упражнение «Чем?».</w:t>
      </w:r>
      <w:r w:rsid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Логопед задает вопрос, ребенок находит подходящую картинку или называет.</w:t>
      </w:r>
      <w:r w:rsid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 мама режет хлеб?</w:t>
      </w:r>
      <w:r w:rsid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 мальчик вытер лицо?</w:t>
      </w:r>
      <w:r w:rsid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 ты ешь суп?</w:t>
      </w:r>
      <w:r w:rsid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Чем девочка расчесывает волосы? И </w:t>
      </w:r>
      <w:proofErr w:type="gramStart"/>
      <w:r w:rsidRP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т.д.</w:t>
      </w:r>
      <w:proofErr w:type="gramEnd"/>
    </w:p>
    <w:p w14:paraId="6D8FCB52" w14:textId="77777777" w:rsidR="00C63EF7" w:rsidRDefault="0052536C" w:rsidP="00C63EF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63E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УПРАЖНЕНИЯ ПО ФОРМИРОВАНИЮ СЛУХОВОГО ВОСПРИЯТИЯ И ФОНЕМАТИЧЕСКИХ ПРОЦЕССОВ</w:t>
      </w:r>
    </w:p>
    <w:p w14:paraId="5D985CF6" w14:textId="4DAFD2F2" w:rsidR="00C63EF7" w:rsidRDefault="0052536C" w:rsidP="00C63EF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Звучащие игрушки: барабан, бубен, дудочка.</w:t>
      </w:r>
      <w:r w:rsid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Узнать звучание барабана (бубна, дудочки) среди других инструментов.</w:t>
      </w:r>
      <w:r w:rsid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трех одинаковых коробочках – горох, пуговицы, деревянные палочки. Определить на слух, что в каждой коробочке.</w:t>
      </w:r>
      <w:r w:rsid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Используя звукоподражания, узнать собаку (гав –гав), кота (мяу), курочку (ко-ко-ко), мышку (пи-пи-пи) и </w:t>
      </w:r>
      <w:proofErr w:type="gramStart"/>
      <w:r w:rsidRP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т.д.</w:t>
      </w:r>
      <w:proofErr w:type="gramEnd"/>
    </w:p>
    <w:p w14:paraId="05C4ECB2" w14:textId="77777777" w:rsidR="00C63EF7" w:rsidRDefault="0052536C" w:rsidP="00C63EF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Лови звук.</w:t>
      </w:r>
      <w:r w:rsid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Логопед демонстрирует несколько звучащих игрушек: бубен, колокольчик, барабан. Предлагает детям «поймать» звук колокольчика, хлопнув в ладоши.</w:t>
      </w:r>
      <w:r w:rsid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Ребенок стоит спиной к логопеду, который просит рассказывать (показать), что он делает: стучит ложкой по чашке, </w:t>
      </w:r>
      <w:r w:rsidRP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щелкает ножницами.</w:t>
      </w:r>
      <w:r w:rsid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Пение птичек громко и тихо. Когда звучит громкое пение, дети машут руками (летают), тихое – приседают.</w:t>
      </w:r>
      <w:r w:rsid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«Подскажи словечко»</w:t>
      </w:r>
      <w:r w:rsid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Чтение стихотворения (ребенок подсказывает последнее слово).</w:t>
      </w:r>
      <w:r w:rsid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Наша Таня громко плачет,</w:t>
      </w:r>
    </w:p>
    <w:p w14:paraId="1BC1F61A" w14:textId="720B06BC" w:rsidR="00C63EF7" w:rsidRDefault="0052536C" w:rsidP="00C63EF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Уронила в речку …(мячик)</w:t>
      </w:r>
      <w:proofErr w:type="gramStart"/>
      <w:r w:rsidRP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т.д.</w:t>
      </w:r>
    </w:p>
    <w:p w14:paraId="1542BC9C" w14:textId="77777777" w:rsidR="00C63EF7" w:rsidRDefault="0052536C" w:rsidP="00C63EF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63E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ИГРЫ И УПРАЖНЕНИЯ ПО ФОРМИРОВАНИЮ ПРОСТРАНСТВЕННОГО ВОСПРИЯТИЯ</w:t>
      </w:r>
    </w:p>
    <w:p w14:paraId="50FC9A16" w14:textId="77777777" w:rsidR="00C63EF7" w:rsidRDefault="0052536C" w:rsidP="00C63EF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проводится после чтения сказки «Репка». Вопросы: Кто тянул репку, назови, покажи. Какого цвета репка? После проведенной предварительной работы дети складывают части, чтобы получилась репка. Используется разрезная картинка репки из двух частей.</w:t>
      </w:r>
      <w:r w:rsid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Разрезные картинки из трех частей (например, образ домашнего животного – кошки, собаки, коровы, лошади). И </w:t>
      </w:r>
      <w:proofErr w:type="gramStart"/>
      <w:r w:rsidRP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т.д.</w:t>
      </w:r>
      <w:proofErr w:type="gramEnd"/>
      <w:r w:rsid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Выложить елку из зеленых треугольников, ориентируясь на их величину, сначала по образцу логопеда, затем самостоятельно (помощь логопеда в случае затруднения).</w:t>
      </w:r>
      <w:r w:rsid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трех белых кружочков выложить снеговика сначала по образцу логопеда, затем самостоятельно.</w:t>
      </w:r>
    </w:p>
    <w:p w14:paraId="4E969F08" w14:textId="77777777" w:rsidR="00C63EF7" w:rsidRDefault="0052536C" w:rsidP="00C63EF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разбирают и собирают матрешку (пирамидку) из </w:t>
      </w:r>
      <w:proofErr w:type="gramStart"/>
      <w:r w:rsidRP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3-5</w:t>
      </w:r>
      <w:proofErr w:type="gramEnd"/>
      <w:r w:rsidRP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предметов. Расставляют матрешек по величине, начиная с самой большой матрешки, а затем с самой маленькой. Где прячутся матрешки?</w:t>
      </w:r>
    </w:p>
    <w:p w14:paraId="7582F6F3" w14:textId="629D7B78" w:rsidR="0052536C" w:rsidRPr="00C63EF7" w:rsidRDefault="0052536C" w:rsidP="00C63EF7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63E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ПРИЕМЫ СТИМУЛЯЦИИ ПОЯВЛЕНИЯ ПЕРВЫХ ЗВУКОВ</w:t>
      </w:r>
    </w:p>
    <w:p w14:paraId="3C48B539" w14:textId="3B5DBFD0" w:rsidR="00930722" w:rsidRPr="00C63EF7" w:rsidRDefault="0052536C" w:rsidP="00C63EF7">
      <w:pPr>
        <w:jc w:val="both"/>
        <w:rPr>
          <w:rFonts w:ascii="Times New Roman" w:hAnsi="Times New Roman" w:cs="Times New Roman"/>
          <w:sz w:val="28"/>
          <w:szCs w:val="28"/>
        </w:rPr>
      </w:pPr>
      <w:r w:rsidRP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Игра </w:t>
      </w:r>
      <w:proofErr w:type="gramStart"/>
      <w:r w:rsidRP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«Насекомые»</w:t>
      </w:r>
      <w:proofErr w:type="gramEnd"/>
      <w:r w:rsid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сигналу взрослого «Муха полетела» ребенок, имитируя полет мухи, одновременно произносит звук «З». По сигналу взрослого «Жук полетел» ребенок, изображая полет жука, произносит звук «Ж». По сигналу взрослого «Прилетели» ребенок останавливается.</w:t>
      </w:r>
      <w:r w:rsid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Игра «</w:t>
      </w:r>
      <w:proofErr w:type="spellStart"/>
      <w:r w:rsidRP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Паравозик</w:t>
      </w:r>
      <w:proofErr w:type="spellEnd"/>
      <w:r w:rsidRP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сигналу взрослого «Поехали» ребенок, изображая движение поезда, произносит звук «У» или «Ту-ту».</w:t>
      </w:r>
      <w:r w:rsid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Игра «Кораблик».</w:t>
      </w:r>
      <w:r w:rsid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Взрослый предлагает ребенку наперегонки погонять «кораблики», изготовленные из разноцветной бумаги. Дуть на кораблики нужно произнося длительно звук «Ф».</w:t>
      </w:r>
      <w:r w:rsid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Игра «Разверни».</w:t>
      </w:r>
      <w:r w:rsid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 разворачивает различные мелкие предметы, завернутые в ткани (бумагу) разной фактуры, увидев, что в обертке, взрослый стимулирует ребенка к произнесению: «</w:t>
      </w:r>
      <w:proofErr w:type="spellStart"/>
      <w:r w:rsidRP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Опа</w:t>
      </w:r>
      <w:proofErr w:type="spellEnd"/>
      <w:r w:rsidRP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!», «Вот!»,</w:t>
      </w:r>
      <w:r w:rsid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«Вот так!» или названий предметов.</w:t>
      </w:r>
      <w:r w:rsid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Игра «Птички».</w:t>
      </w:r>
      <w:r w:rsid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Логопед</w:t>
      </w:r>
      <w:proofErr w:type="gramStart"/>
      <w:r w:rsidRP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Прилетели</w:t>
      </w:r>
      <w:proofErr w:type="gramEnd"/>
      <w:r w:rsidRP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птички и зачирикали (пальчики складываются в одну точку, создавая клюв птички). Покормим птичек: голубей (гули-гули), уток (</w:t>
      </w:r>
      <w:proofErr w:type="spellStart"/>
      <w:r w:rsidRP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ути</w:t>
      </w:r>
      <w:proofErr w:type="spellEnd"/>
      <w:r w:rsidRP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ути</w:t>
      </w:r>
      <w:proofErr w:type="spellEnd"/>
      <w:r w:rsidRP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цыплят (цып – цып). Прилетели птички, клюют зернышки. Все склевали? И </w:t>
      </w:r>
      <w:r w:rsidRP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полетели. Полетели, полетели, на головку сели, на щечки сели, на лобик, на бровки, на подбородок, на </w:t>
      </w:r>
      <w:proofErr w:type="spellStart"/>
      <w:r w:rsidRP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коленочки</w:t>
      </w:r>
      <w:proofErr w:type="spellEnd"/>
      <w:r w:rsidRP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 </w:t>
      </w:r>
      <w:proofErr w:type="spellStart"/>
      <w:r w:rsidRP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поясочек</w:t>
      </w:r>
      <w:proofErr w:type="spellEnd"/>
      <w:r w:rsidRP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 спинку, на животик, на ладошку. Покормим птичек: голубей (гули-гули), уток (</w:t>
      </w:r>
      <w:proofErr w:type="spellStart"/>
      <w:r w:rsidRP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ути</w:t>
      </w:r>
      <w:proofErr w:type="spellEnd"/>
      <w:r w:rsidRP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ути</w:t>
      </w:r>
      <w:proofErr w:type="spellEnd"/>
      <w:r w:rsidRP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цыплят (цып – цып).</w:t>
      </w:r>
      <w:r w:rsid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Игра «Сделаем бусы для мамы и бабушки».</w:t>
      </w:r>
      <w:r w:rsid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6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Взрослый предлагает ребенку изготовить крупные бусы для бабы, а мелкие для мамы; помогает нанизывать крупные бусинки на шнурок, а мелкие – на нитку. Ребенку задаются вопросы, стимулируя его к сопряженному или самостоятельному ответу: «Что мы делаем?» - «Бусы». «Кто наденет крупные бусы?» - «Баба». «Кто наденет мелкие бусы?» - «Мама». «Кто подарит бусы?» - «Я».</w:t>
      </w:r>
    </w:p>
    <w:sectPr w:rsidR="00930722" w:rsidRPr="00C63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427"/>
    <w:rsid w:val="004962F1"/>
    <w:rsid w:val="0052536C"/>
    <w:rsid w:val="00C63EF7"/>
    <w:rsid w:val="00CC6358"/>
    <w:rsid w:val="00EF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7364A"/>
  <w15:docId w15:val="{23718ED2-62E2-490D-871D-88113977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1067</Words>
  <Characters>6083</Characters>
  <Application>Microsoft Office Word</Application>
  <DocSecurity>0</DocSecurity>
  <Lines>50</Lines>
  <Paragraphs>14</Paragraphs>
  <ScaleCrop>false</ScaleCrop>
  <Company/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</dc:creator>
  <cp:keywords/>
  <dc:description/>
  <cp:lastModifiedBy>2108</cp:lastModifiedBy>
  <cp:revision>5</cp:revision>
  <dcterms:created xsi:type="dcterms:W3CDTF">2018-10-22T07:57:00Z</dcterms:created>
  <dcterms:modified xsi:type="dcterms:W3CDTF">2023-07-15T11:14:00Z</dcterms:modified>
</cp:coreProperties>
</file>