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E8" w:rsidRPr="00BC20F1" w:rsidRDefault="005F3880" w:rsidP="00D65FE8">
      <w:pPr>
        <w:pStyle w:val="z-"/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FB132C">
        <w:rPr>
          <w:rFonts w:ascii="Times New Roman" w:hAnsi="Times New Roman" w:cs="Times New Roman"/>
          <w:b/>
        </w:rPr>
        <w:t>«</w:t>
      </w:r>
      <w:r w:rsidR="002F4BC4">
        <w:rPr>
          <w:rFonts w:ascii="Times New Roman" w:hAnsi="Times New Roman" w:cs="Times New Roman"/>
          <w:b/>
        </w:rPr>
        <w:t xml:space="preserve">Упражнения </w:t>
      </w:r>
      <w:r w:rsidR="00D24240" w:rsidRPr="00BC20F1">
        <w:rPr>
          <w:rFonts w:ascii="Times New Roman" w:hAnsi="Times New Roman" w:cs="Times New Roman"/>
          <w:b/>
          <w:vanish w:val="0"/>
          <w:color w:val="000000" w:themeColor="text1"/>
          <w:sz w:val="28"/>
          <w:szCs w:val="28"/>
        </w:rPr>
        <w:t xml:space="preserve">«Упражнения </w:t>
      </w:r>
      <w:r w:rsidR="002F4BC4" w:rsidRPr="00BC20F1">
        <w:rPr>
          <w:rFonts w:ascii="Times New Roman" w:eastAsiaTheme="majorEastAsia" w:hAnsi="Times New Roman" w:cs="Times New Roman"/>
          <w:b/>
          <w:vanish w:val="0"/>
          <w:color w:val="000000" w:themeColor="text1"/>
          <w:sz w:val="28"/>
          <w:szCs w:val="28"/>
          <w:lang w:eastAsia="ja-JP" w:bidi="ru-RU"/>
        </w:rPr>
        <w:t>по</w:t>
      </w:r>
      <w:r w:rsidR="00D65FE8" w:rsidRPr="00BC20F1">
        <w:rPr>
          <w:b/>
          <w:color w:val="000000" w:themeColor="text1"/>
          <w:sz w:val="28"/>
          <w:szCs w:val="28"/>
        </w:rPr>
        <w:t>Начало формы</w:t>
      </w:r>
    </w:p>
    <w:p w:rsidR="00D65FE8" w:rsidRPr="00BC20F1" w:rsidRDefault="00D65FE8" w:rsidP="00D65FE8">
      <w:pPr>
        <w:pStyle w:val="z-"/>
        <w:ind w:left="360"/>
        <w:jc w:val="left"/>
        <w:divId w:val="605238514"/>
        <w:rPr>
          <w:rFonts w:eastAsia="Times New Roman"/>
          <w:b/>
          <w:color w:val="000000" w:themeColor="text1"/>
          <w:sz w:val="28"/>
          <w:szCs w:val="28"/>
        </w:rPr>
      </w:pPr>
    </w:p>
    <w:p w:rsidR="00D65FE8" w:rsidRPr="00BC20F1" w:rsidRDefault="00D65FE8" w:rsidP="00D65FE8">
      <w:pPr>
        <w:pStyle w:val="z-1"/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BC20F1">
        <w:rPr>
          <w:b/>
          <w:color w:val="000000" w:themeColor="text1"/>
          <w:sz w:val="28"/>
          <w:szCs w:val="28"/>
        </w:rPr>
        <w:t>Конец формы</w:t>
      </w:r>
    </w:p>
    <w:p w:rsidR="00D65FE8" w:rsidRPr="00BC20F1" w:rsidRDefault="00D65FE8" w:rsidP="008247BB">
      <w:pPr>
        <w:pStyle w:val="z-1"/>
        <w:shd w:val="clear" w:color="auto" w:fill="FFFFFF"/>
        <w:spacing w:line="360" w:lineRule="auto"/>
        <w:ind w:left="36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Начало</w:t>
      </w:r>
      <w:r w:rsidR="00D60BC2"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общения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беседы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Цель: обучение навыку «как начать беседу».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Ход упражнения: «Каждому из вас приходится использовать этот навык хотя бы раз в день. Давайте подумаем, как много ситуаций мы можем решить с помощью этого навыка и в школе, и на улице. Правильное начало разговора поможет вам в его конце добиться того, чего вы хотите, и расстаться с собеседником так, что вы оба останетесь довольны». Шаги упражнения: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1. Поздоровайся с собеседником (часто для этого следует выбрать правильное место и время).</w:t>
      </w:r>
      <w:r w:rsidRPr="00BC20F1">
        <w:rPr>
          <w:rStyle w:val="apple-converted-spa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2. Поговори о чем-нибудь нейтральном или интересном для собеседника, чтобы втянуть его в разговор.</w:t>
      </w:r>
      <w:r w:rsidRPr="00BC20F1">
        <w:rPr>
          <w:rStyle w:val="apple-converted-spa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3. Реши, слушает ли он тебя (смотрит он на тебя или в сторону, кивает ли головой, говорит ли «м-м, да-да»).</w:t>
      </w:r>
      <w:r w:rsidRPr="00BC20F1">
        <w:rPr>
          <w:rStyle w:val="apple-converted-spa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4. Перейди к главной теме.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Самым трудным для подростков является выполнение 2-го и 3-го шага. Зачастую, поздоровавшись, они сразу переходят к главной теме, забывая сказать одну или несколько вводных фраз, чтобы установить контакт, и не обращают внимания на то, слушают ли их.</w:t>
      </w:r>
      <w:r w:rsidRPr="00BC2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Примеры ситуаций: договориться о том, чтобы помыть машину за определенную плату; отпроситься у родителей на дискотеку; познакомиться с новым человеком; договориться с учителем и пропустить урок.</w:t>
      </w:r>
    </w:p>
    <w:p w:rsidR="00F804D5" w:rsidRPr="00BC20F1" w:rsidRDefault="00D24240" w:rsidP="002F4B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Развитию приёмов </w:t>
      </w:r>
      <w:r w:rsidR="00BC20F1" w:rsidRPr="00BC2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общения</w:t>
      </w:r>
      <w:r w:rsidRPr="00BC2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51A88" w:rsidRDefault="00551A88" w:rsidP="00551A88"/>
    <w:p w:rsidR="00551A88" w:rsidRPr="00690C79" w:rsidRDefault="003A64F7" w:rsidP="00690C79">
      <w:pPr>
        <w:pStyle w:val="af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«Передай другому»</w:t>
      </w:r>
      <w:r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Общение — это»…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Цель: знакомство с приемами общения; расширение представлений о способах самоанализа и </w:t>
      </w:r>
      <w:proofErr w:type="spellStart"/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самокоррекции</w:t>
      </w:r>
      <w:proofErr w:type="spellEnd"/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в сфере общения, развитие базовых коммуникативных умений.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упражнения. Дети сидят в кругу, и по очереди каждый без слов передает соседу какой-либо воображаемый предмет. Сосед должен «взять» его соответствующим образом и назвать. Затем он предлагает уже другой, свой предмет следующему по кругу. Упражнение повторяется до тех пор, пока все не примут участие.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Обсуждение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Легко или трудно было передавать предмет?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Кому легко?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А в чем были трудности?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Легко или трудно было отгадывать предмет?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Кому было легко?</w:t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FD7B63" w:rsidRPr="00096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А в чем заключались трудности?</w:t>
      </w: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Default="00690C79" w:rsidP="00690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79" w:rsidRPr="00A81E40" w:rsidRDefault="00474387" w:rsidP="007B3B6C">
      <w:pPr>
        <w:pStyle w:val="af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«Ч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то помню?»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упражнения. Один из детей (по желанию) садится спиной к аудитории. Остальные вслух загадывают одного из присутствующих. Задача водящего — как можно подробнее описать внешний вид загаданного. Когда описание будет закончено, члены группы могут дополнить описание своими наблюдениями. После этого кто-либо другой садится спиной к аудитории, загадывается новый человек и процедура повторяется. Смена водящего происходит еще несколько раз.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Обсуждение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Легко или трудно было описывать внешность?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В чем были трудности?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Почему?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Что легче всего вспоминается?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Что труднее?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Кому было легко выполнять это упражнение?</w:t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8F4686" w:rsidRPr="007B3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Почему?</w:t>
      </w: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0F1" w:rsidRDefault="00BC20F1" w:rsidP="00A81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E40" w:rsidRPr="00836B35" w:rsidRDefault="00314CDD" w:rsidP="00371E01">
      <w:pPr>
        <w:pStyle w:val="af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 xml:space="preserve"> «Спина к спине»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Двое детей (по желанию) садятся на стулья спиной друг к другу. Их задача — вести диалог на какую-либо интересующую обоих тему в течение 3-5 минут. Остальные дети играют роль молчаливых зрителей.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Обсуждение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Дети делятся своими ощущениями.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Легко ли было вести разговор?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В чем были трудности?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Есть ли удовлетворение от разговора?</w:t>
      </w:r>
      <w:r w:rsidRPr="0047206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 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Зрители высказывают свои наблюдения.</w:t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472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Можно повторить упражнение еще с одной парой участников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ar-SA"/>
        </w:rPr>
        <w:t>.</w:t>
      </w: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0F1" w:rsidRDefault="00BC20F1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Default="00836B35" w:rsidP="00836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35" w:rsidRPr="002748B9" w:rsidRDefault="009542E8" w:rsidP="002748B9">
      <w:pPr>
        <w:pStyle w:val="af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«Пересказ текста»</w:t>
      </w:r>
      <w:r w:rsidRPr="002748B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 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упражнения: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— Сейчас все вы покинете комнату, останется только один человек. Ему я зачитаю текст. После этого я приглашу в комнату второго участника, и первый перескажет ему текст, который только что прослушал. Затем я приглашу в комнату третьего участника. Второй расскажет ему то, что рассказали ему.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Затем я позову следующего, и так до тех пор, пока все участники не окажутся в комнате. Просьба ко всем внимательно слушать каждого участника. Затем выполняется упражнение согласно инструкции.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Текст подбирается психологом произвольно. Желательно, чтобы он был малознакомым. Хорошо подходят газетные заметки из рубрики «Информация».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Необходимо, чтобы было два-три героя и определенная протяженность действия. Объем текста — около 50 строк. (Психологу следует иметь запасной вариант текста, на случай повтора упражнения.)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Обсуждение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За счет чего произошло искажение информации?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Что «своего» каждый внес в рассказ?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Бывает ли так в жизни?</w:t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27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Что надо делать, чтобы искажения были минимальными?</w:t>
      </w: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48B9" w:rsidRDefault="002748B9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0F1" w:rsidRDefault="00BC20F1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0F1" w:rsidRDefault="00BC20F1" w:rsidP="00274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73C" w:rsidRPr="004024AD" w:rsidRDefault="0097773C" w:rsidP="004024AD">
      <w:pPr>
        <w:pStyle w:val="afa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E4CD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</w:t>
      </w:r>
      <w:r w:rsidRPr="004024AD">
        <w:rPr>
          <w:rFonts w:ascii="Times New Roman" w:hAnsi="Times New Roman" w:cs="Times New Roman"/>
          <w:sz w:val="28"/>
          <w:szCs w:val="28"/>
        </w:rPr>
        <w:t>»</w:t>
      </w:r>
    </w:p>
    <w:p w:rsidR="002748B9" w:rsidRDefault="0097773C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4024A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Це</w:t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ль: совершенствование умений эффективного общения, развитие коммуникативных навыков.</w:t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упражнения. Одно из основных умений человека, которого мы называем общительным, заключается в способности читать мысли и чувства другого человека по глазам, по выражению лица, по позе и т. п. В какой степени эти способности развиты у вас? Давайте проверим прямо сейчас. Среди членов группы выберите человека, чье состояние и мысли вы будете угадывать.</w:t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Вам дается три минуты на то, чтобы письменно изложить, о чем он думал во время занятия, какие чувства испытывал и т. п.</w:t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2A0A63" w:rsidRPr="00402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Затем мы сядем в большой круг, и вы, обращаясь к человеку, состояние которого описали, расскажете ему о нем (о его состоянии и мыслях). Тот, чье состояние описывали, может прокомментировать этот рассказ, т. е. высказать свое мнение. Если рассказанное вами соответствует его действительным мыслям и ощущениям, он может подтвердить правильность ваших наблюдений. Или опровергнуть ваши догадки, указав при этом на допущенные вами ошибки.</w:t>
      </w: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Default="004E4CD9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BC20F1" w:rsidRDefault="00BC20F1" w:rsidP="004024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4E4CD9" w:rsidRPr="000A6FDA" w:rsidRDefault="000A6FDA" w:rsidP="008E2FD9">
      <w:pPr>
        <w:pStyle w:val="af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«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Принятие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критики»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Цель: обучение навыку принятия критики.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упражнения: Человек, не умеющий принимать критику, похож на человека с длинными пальцами на ногах, на которые легко наступить. Шаги упражнения: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1. Пойми, что тебе говорят, и оставайся спокойным.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2. Попроси разъяснения — «Что вы имеете в виду?» При этом желательно повторить фразу, по поводу которой требуются разъяснения.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3. Отметь реакцию партнера.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4. Скажи, с чем ты согласен, а с чем — нет, и почему. При этом чувствовать себя надо свободно.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Услышав критику в свой адрес, нелегко остаться спокойным и попросить разъяснений. Приходится признать, что в каждой критике есть доля правды, здоровое зерно. Надо принять какую-то часть слов о себе. Критика всегда связана с каким-то разочарованием в нас. Важно признать факт, своего несовершенства. «Да, я не могу быть идеальным. Если я признаю, что я не идеал, то этим разрешаю себе совершать ошибки и позволяю другим людям видеть себя несовершенным. Я могу не нравиться кому-то, и если я принимаю это, мне удается правильно понять критику. С чем-то из сказанного я соглашаюсь, а с чем-то — нет».</w:t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0A4220" w:rsidRPr="000A4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Примеры ситуаций: учитель ругает тебя за грязь в тетради; друг называет тебя жадным.</w:t>
      </w:r>
    </w:p>
    <w:p w:rsidR="000A6FDA" w:rsidRDefault="000A6FDA" w:rsidP="000A6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FDA" w:rsidRDefault="000A6FDA" w:rsidP="000A6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FDA" w:rsidRDefault="000A6FDA" w:rsidP="000A6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FDA" w:rsidRDefault="000A6FDA" w:rsidP="000A6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FDA" w:rsidRDefault="000A6FDA" w:rsidP="000A6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FDA" w:rsidRDefault="000A6FDA" w:rsidP="000A6F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123" w:rsidRDefault="00725123">
      <w:pPr>
        <w:shd w:val="clear" w:color="auto" w:fill="FFFFFF"/>
        <w:divId w:val="2060323251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0A6FDA" w:rsidRPr="008A5EA5" w:rsidRDefault="00505CB6" w:rsidP="008902AC">
      <w:pPr>
        <w:pStyle w:val="afa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Выражение благодарности</w:t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Цель: обучение навыку выражения благодарности.</w:t>
      </w:r>
      <w:r w:rsidRPr="008902A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 </w:t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упражнения:</w:t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1. За что ты хочешь поблагодарить другого человека (за комплимент, помощь, подарок)?</w:t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2. Подумай, как именно ты хочешь выразить свою признательность (словами, подарком, ответным подарком</w:t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)</w:t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3. Выбери правильное время и место, чтобы вы разить свою благодарность (ответить на комплимент лучше сразу, а ответный подарок часто приходится откладывать до ближайшего праздника или дня рождения).</w:t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4. </w:t>
      </w:r>
      <w:proofErr w:type="spellStart"/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Вырази</w:t>
      </w:r>
      <w:proofErr w:type="spellEnd"/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свою благодарность. Скажи собеседнику, почему ты благодаришь его (особенно в том случае, если выражение благодарности не сразу следует за поступком другого человека).</w:t>
      </w:r>
      <w:r w:rsidR="00522305" w:rsidRPr="008902A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 </w:t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="00522305" w:rsidRPr="008902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Примеры ситуаций: приятель сказал тебе, что сегодня ты особенно хорошенькая; отец дал тебе добрый совет.</w:t>
      </w: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Default="008A5EA5" w:rsidP="008A5EA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EA5" w:rsidRPr="000F77F4" w:rsidRDefault="007549CC" w:rsidP="00A34DB2">
      <w:pPr>
        <w:pStyle w:val="afa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Ведение переговоров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Цель: обучение навыку отстаивания своего мнения, убеждения, преодоления давления.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упражнения: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1. Реши, действительно ли вы с собеседником расходитесь во мнениях.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2. Изложи собственную позицию и подчеркни уважение к чужому мнению.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3. Спроси собеседника, что он думает о проблеме.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4. Внимательно выслушай его ответ.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5. Подумай, что в его мнении является позитивным.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6. Предложи компромисс, учитывающий мнение и чувства обеих сторон.</w:t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A3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Примеры ситуаций: решить, какой фильм смотреть по телевизору; договориться с соседкой, которая просит посидеть с ее ребенком, о вознаграждении за работу.</w:t>
      </w: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0F77F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F77F4" w:rsidRPr="008E5089" w:rsidRDefault="008426A9" w:rsidP="008E5089">
      <w:pPr>
        <w:pStyle w:val="afa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Преодоление обвинения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Цель: обучение навыку преодоления обвинения.</w:t>
      </w:r>
      <w:r w:rsidRPr="008E508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 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упражнения: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1. Разберись, в чем тебя обвиняет собеседник. Является это обвинение справедливым или нет? Ты действительно нарушил его права, испортил имущество и т. п. или он говорит на основании сплетен или ошибки?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2. Было ли обвинение высказано конструктивным способом или неконструктивным?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3. Подумай, как можно ответить на обвинение.</w:t>
      </w:r>
      <w:r w:rsidRPr="008E508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 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Выбери наилучший способ: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отрицать свою вину и привести аргументы, доказывающие ошибку собеседника;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исправить его понимание проблемы;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объяснить свое поведение;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- признать свою ошибку, извиниться, предложить возместить ущерб.</w:t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8E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Примеры ситуаций: сосед обвиняет тебя в том, что ты разбил стекло; друг обвиняет тебя во лжи; родители ругают тебя за плохую отметку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ar-SA"/>
        </w:rPr>
        <w:t>.</w:t>
      </w: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Default="008E5089" w:rsidP="008E508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E5089" w:rsidRPr="008E5089" w:rsidRDefault="00C603C2" w:rsidP="00080268">
      <w:pPr>
        <w:pStyle w:val="afa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Отстаивание своего мнения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Цель: обучение навыку отстаивания своего мнения, убеждения, преодоления давления.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Ход упражнения: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1. Подумай, что случилось, из-за чего ты почувствовал себя недовольным. Ты чувствуешь моральное давление, тебя не замечают, с тобой плохо обращаются, дразнят?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2. Подумай о способах, которыми ты можешь отстоять свои права, и выбери лучший.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3. Выбери правильное время и место. Выскажи свое мнение, избегая давать оценки.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4. Выслушай ответное мнение.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5. Последовательно отстаивай свое мнение разумным способом.</w:t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br/>
      </w:r>
      <w:r w:rsidRPr="00101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Примеры ситуаций: обратиться к учителю с требованием отменить несправедливое наказание; убедить родителей, что твоя прическа — это твое личное дело; попросить сестру прекратить пользоваться твоей косметикой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bidi="ar-SA"/>
        </w:rPr>
        <w:t>.</w:t>
      </w:r>
      <w:bookmarkStart w:id="0" w:name="_GoBack"/>
      <w:bookmarkEnd w:id="0"/>
    </w:p>
    <w:sectPr w:rsidR="008E5089" w:rsidRPr="008E5089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1D" w:rsidRDefault="0031381D">
      <w:r>
        <w:separator/>
      </w:r>
    </w:p>
    <w:p w:rsidR="0031381D" w:rsidRDefault="0031381D"/>
  </w:endnote>
  <w:endnote w:type="continuationSeparator" w:id="0">
    <w:p w:rsidR="0031381D" w:rsidRDefault="0031381D">
      <w:r>
        <w:continuationSeparator/>
      </w:r>
    </w:p>
    <w:p w:rsidR="0031381D" w:rsidRDefault="00313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1D" w:rsidRDefault="0031381D">
      <w:r>
        <w:separator/>
      </w:r>
    </w:p>
    <w:p w:rsidR="0031381D" w:rsidRDefault="0031381D"/>
  </w:footnote>
  <w:footnote w:type="continuationSeparator" w:id="0">
    <w:p w:rsidR="0031381D" w:rsidRDefault="0031381D">
      <w:r>
        <w:continuationSeparator/>
      </w:r>
    </w:p>
    <w:p w:rsidR="0031381D" w:rsidRDefault="00313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807D9"/>
    <w:multiLevelType w:val="hybridMultilevel"/>
    <w:tmpl w:val="2CF2B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532"/>
    <w:multiLevelType w:val="hybridMultilevel"/>
    <w:tmpl w:val="B58C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60B20"/>
    <w:multiLevelType w:val="hybridMultilevel"/>
    <w:tmpl w:val="755E04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0"/>
    <w:rsid w:val="00033AC8"/>
    <w:rsid w:val="00080268"/>
    <w:rsid w:val="00096F39"/>
    <w:rsid w:val="000A4220"/>
    <w:rsid w:val="000A6FDA"/>
    <w:rsid w:val="000F77F4"/>
    <w:rsid w:val="00101AA1"/>
    <w:rsid w:val="001A56E0"/>
    <w:rsid w:val="002748B9"/>
    <w:rsid w:val="002A0A63"/>
    <w:rsid w:val="002F4BC4"/>
    <w:rsid w:val="0031381D"/>
    <w:rsid w:val="00314CDD"/>
    <w:rsid w:val="0034066D"/>
    <w:rsid w:val="00371E01"/>
    <w:rsid w:val="003A64F7"/>
    <w:rsid w:val="004024AD"/>
    <w:rsid w:val="00472065"/>
    <w:rsid w:val="00474387"/>
    <w:rsid w:val="004B7FC1"/>
    <w:rsid w:val="004E4CD9"/>
    <w:rsid w:val="00505CB6"/>
    <w:rsid w:val="00522305"/>
    <w:rsid w:val="00551A88"/>
    <w:rsid w:val="00566D99"/>
    <w:rsid w:val="005851D1"/>
    <w:rsid w:val="005F3880"/>
    <w:rsid w:val="005F5EDC"/>
    <w:rsid w:val="00623BA5"/>
    <w:rsid w:val="00643404"/>
    <w:rsid w:val="006504A3"/>
    <w:rsid w:val="00690C79"/>
    <w:rsid w:val="00725123"/>
    <w:rsid w:val="007549CC"/>
    <w:rsid w:val="007B3B6C"/>
    <w:rsid w:val="00822ACD"/>
    <w:rsid w:val="008247BB"/>
    <w:rsid w:val="00831111"/>
    <w:rsid w:val="00836B35"/>
    <w:rsid w:val="008426A9"/>
    <w:rsid w:val="008902AC"/>
    <w:rsid w:val="008A5EA5"/>
    <w:rsid w:val="008E2FD9"/>
    <w:rsid w:val="008E5089"/>
    <w:rsid w:val="008F4686"/>
    <w:rsid w:val="009542E8"/>
    <w:rsid w:val="0097773C"/>
    <w:rsid w:val="00A34DB2"/>
    <w:rsid w:val="00A70F95"/>
    <w:rsid w:val="00A81E40"/>
    <w:rsid w:val="00AF114F"/>
    <w:rsid w:val="00BC20F1"/>
    <w:rsid w:val="00C603C2"/>
    <w:rsid w:val="00D24240"/>
    <w:rsid w:val="00D249A0"/>
    <w:rsid w:val="00D60BC2"/>
    <w:rsid w:val="00D65FE8"/>
    <w:rsid w:val="00DB77C6"/>
    <w:rsid w:val="00E06249"/>
    <w:rsid w:val="00E13D6C"/>
    <w:rsid w:val="00EA5F24"/>
    <w:rsid w:val="00EF7EEC"/>
    <w:rsid w:val="00F04A54"/>
    <w:rsid w:val="00F804D5"/>
    <w:rsid w:val="00FB132C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D25E4"/>
  <w15:chartTrackingRefBased/>
  <w15:docId w15:val="{D471E556-371A-BA48-8DB2-2AC947BB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afa">
    <w:name w:val="List Paragraph"/>
    <w:basedOn w:val="a1"/>
    <w:uiPriority w:val="34"/>
    <w:unhideWhenUsed/>
    <w:qFormat/>
    <w:rsid w:val="00566D99"/>
    <w:pPr>
      <w:ind w:left="720"/>
      <w:contextualSpacing/>
    </w:pPr>
  </w:style>
  <w:style w:type="character" w:customStyle="1" w:styleId="apple-converted-space">
    <w:name w:val="apple-converted-space"/>
    <w:basedOn w:val="a2"/>
    <w:rsid w:val="00314CDD"/>
  </w:style>
  <w:style w:type="character" w:customStyle="1" w:styleId="contentrating">
    <w:name w:val="content_rating"/>
    <w:basedOn w:val="a2"/>
    <w:rsid w:val="00AF114F"/>
  </w:style>
  <w:style w:type="paragraph" w:styleId="z-">
    <w:name w:val="HTML Top of Form"/>
    <w:basedOn w:val="a1"/>
    <w:next w:val="a1"/>
    <w:link w:val="z-0"/>
    <w:hidden/>
    <w:uiPriority w:val="99"/>
    <w:unhideWhenUsed/>
    <w:rsid w:val="00AF114F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auto"/>
      <w:sz w:val="16"/>
      <w:szCs w:val="16"/>
      <w:lang w:eastAsia="ru-RU" w:bidi="ar-SA"/>
    </w:rPr>
  </w:style>
  <w:style w:type="character" w:customStyle="1" w:styleId="z-0">
    <w:name w:val="z-Начало формы Знак"/>
    <w:basedOn w:val="a2"/>
    <w:link w:val="z-"/>
    <w:uiPriority w:val="99"/>
    <w:rsid w:val="00AF114F"/>
    <w:rPr>
      <w:rFonts w:ascii="Arial" w:eastAsiaTheme="minorEastAsia" w:hAnsi="Arial" w:cs="Arial"/>
      <w:vanish/>
      <w:color w:val="auto"/>
      <w:sz w:val="16"/>
      <w:szCs w:val="16"/>
      <w:lang w:eastAsia="ru-RU" w:bidi="ar-SA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AF114F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auto"/>
      <w:sz w:val="16"/>
      <w:szCs w:val="16"/>
      <w:lang w:eastAsia="ru-RU" w:bidi="ar-SA"/>
    </w:rPr>
  </w:style>
  <w:style w:type="character" w:customStyle="1" w:styleId="z-2">
    <w:name w:val="z-Конец формы Знак"/>
    <w:basedOn w:val="a2"/>
    <w:link w:val="z-1"/>
    <w:uiPriority w:val="99"/>
    <w:rsid w:val="00AF114F"/>
    <w:rPr>
      <w:rFonts w:ascii="Arial" w:eastAsiaTheme="minorEastAsia" w:hAnsi="Arial" w:cs="Arial"/>
      <w:vanish/>
      <w:color w:val="auto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6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204CE35-8958-9348-8F12-416B8662CAC6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%7bC204CE35-8958-9348-8F12-416B8662CAC6%7dtf50002051.dotx</Template>
  <TotalTime>84</TotalTime>
  <Pages>10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61</cp:revision>
  <dcterms:created xsi:type="dcterms:W3CDTF">2017-06-13T07:49:00Z</dcterms:created>
  <dcterms:modified xsi:type="dcterms:W3CDTF">2017-06-13T09:58:00Z</dcterms:modified>
</cp:coreProperties>
</file>