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38" w:rsidRPr="00797E9E" w:rsidRDefault="002438DC" w:rsidP="00D26F38">
      <w:pPr>
        <w:pStyle w:val="2"/>
        <w:rPr>
          <w:sz w:val="24"/>
          <w:lang w:val="ru-RU"/>
        </w:rPr>
      </w:pPr>
      <w:bookmarkStart w:id="0" w:name="_Toc303949809"/>
      <w:r>
        <w:rPr>
          <w:sz w:val="24"/>
          <w:lang w:val="ru-RU"/>
        </w:rPr>
        <w:t>Образец планирования урока</w:t>
      </w:r>
    </w:p>
    <w:p w:rsidR="00D26F38" w:rsidRPr="00797E9E" w:rsidRDefault="00D26F38" w:rsidP="00D26F38">
      <w:pPr>
        <w:rPr>
          <w:rFonts w:ascii="Times New Roman" w:hAnsi="Times New Roman"/>
          <w:sz w:val="24"/>
          <w:lang w:val="ru-RU"/>
        </w:rPr>
      </w:pPr>
    </w:p>
    <w:p w:rsidR="00CF1E62" w:rsidRPr="00D15DA0" w:rsidRDefault="00CF1E62" w:rsidP="00CF1E62">
      <w:pPr>
        <w:pStyle w:val="NESNormal"/>
        <w:rPr>
          <w:lang w:val="kk-KZ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9"/>
        <w:gridCol w:w="2266"/>
        <w:gridCol w:w="386"/>
        <w:gridCol w:w="682"/>
        <w:gridCol w:w="291"/>
        <w:gridCol w:w="1683"/>
        <w:gridCol w:w="1474"/>
        <w:gridCol w:w="989"/>
        <w:gridCol w:w="105"/>
        <w:gridCol w:w="2014"/>
        <w:gridCol w:w="10"/>
      </w:tblGrid>
      <w:tr w:rsidR="00D26F38" w:rsidRPr="00797E9E" w:rsidTr="00747766">
        <w:trPr>
          <w:cantSplit/>
          <w:trHeight w:val="473"/>
        </w:trPr>
        <w:tc>
          <w:tcPr>
            <w:tcW w:w="2683" w:type="pct"/>
            <w:gridSpan w:val="6"/>
            <w:tcBorders>
              <w:top w:val="single" w:sz="12" w:space="0" w:color="2976A4"/>
              <w:bottom w:val="nil"/>
              <w:right w:val="nil"/>
            </w:tcBorders>
          </w:tcPr>
          <w:p w:rsidR="00D26F38" w:rsidRPr="009B780C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плана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B780C">
              <w:rPr>
                <w:rFonts w:ascii="Times New Roman" w:hAnsi="Times New Roman"/>
                <w:b/>
                <w:sz w:val="24"/>
                <w:lang w:val="ru-RU"/>
              </w:rPr>
              <w:t xml:space="preserve"> Развитие Казахского ханства в </w:t>
            </w:r>
            <w:r w:rsidR="009B780C">
              <w:rPr>
                <w:rFonts w:ascii="Times New Roman" w:hAnsi="Times New Roman"/>
                <w:b/>
                <w:sz w:val="24"/>
                <w:lang w:val="en-US"/>
              </w:rPr>
              <w:t>XVI</w:t>
            </w:r>
            <w:r w:rsidR="009B780C" w:rsidRPr="009B780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9B780C">
              <w:rPr>
                <w:rFonts w:ascii="Times New Roman" w:hAnsi="Times New Roman"/>
                <w:b/>
                <w:sz w:val="24"/>
                <w:lang w:val="ru-RU"/>
              </w:rPr>
              <w:t xml:space="preserve">– </w:t>
            </w:r>
            <w:r w:rsidR="009B780C">
              <w:rPr>
                <w:rFonts w:ascii="Times New Roman" w:hAnsi="Times New Roman"/>
                <w:b/>
                <w:sz w:val="24"/>
                <w:lang w:val="en-US"/>
              </w:rPr>
              <w:t>XVII</w:t>
            </w:r>
            <w:r w:rsidR="009B780C">
              <w:rPr>
                <w:rFonts w:ascii="Times New Roman" w:hAnsi="Times New Roman"/>
                <w:b/>
                <w:sz w:val="24"/>
                <w:lang w:val="ru-RU"/>
              </w:rPr>
              <w:t>в.</w:t>
            </w:r>
          </w:p>
        </w:tc>
        <w:tc>
          <w:tcPr>
            <w:tcW w:w="2317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B780C">
              <w:rPr>
                <w:rFonts w:ascii="Times New Roman" w:hAnsi="Times New Roman"/>
                <w:b/>
                <w:sz w:val="24"/>
                <w:lang w:val="ru-RU"/>
              </w:rPr>
              <w:t>ООШ №21</w:t>
            </w:r>
          </w:p>
        </w:tc>
      </w:tr>
      <w:tr w:rsidR="00D26F38" w:rsidRPr="00382F14" w:rsidTr="00747766">
        <w:trPr>
          <w:cantSplit/>
          <w:trHeight w:val="472"/>
        </w:trPr>
        <w:tc>
          <w:tcPr>
            <w:tcW w:w="2683" w:type="pct"/>
            <w:gridSpan w:val="6"/>
            <w:tcBorders>
              <w:top w:val="nil"/>
              <w:bottom w:val="nil"/>
              <w:right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317" w:type="pct"/>
            <w:gridSpan w:val="5"/>
            <w:tcBorders>
              <w:top w:val="nil"/>
              <w:left w:val="nil"/>
              <w:bottom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ФИО учителя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9B780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9B780C">
              <w:rPr>
                <w:rFonts w:ascii="Times New Roman" w:hAnsi="Times New Roman"/>
                <w:b/>
                <w:sz w:val="24"/>
                <w:lang w:val="ru-RU"/>
              </w:rPr>
              <w:t>Жикеева</w:t>
            </w:r>
            <w:proofErr w:type="spellEnd"/>
            <w:r w:rsidR="009B780C">
              <w:rPr>
                <w:rFonts w:ascii="Times New Roman" w:hAnsi="Times New Roman"/>
                <w:b/>
                <w:sz w:val="24"/>
                <w:lang w:val="ru-RU"/>
              </w:rPr>
              <w:t xml:space="preserve"> Ж.Т.</w:t>
            </w:r>
          </w:p>
        </w:tc>
      </w:tr>
      <w:tr w:rsidR="00D26F38" w:rsidRPr="00797E9E" w:rsidTr="00747766">
        <w:trPr>
          <w:cantSplit/>
          <w:trHeight w:val="412"/>
        </w:trPr>
        <w:tc>
          <w:tcPr>
            <w:tcW w:w="2683" w:type="pct"/>
            <w:gridSpan w:val="6"/>
            <w:tcBorders>
              <w:top w:val="nil"/>
              <w:bottom w:val="single" w:sz="8" w:space="0" w:color="2976A4"/>
              <w:right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B780C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296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Участвовали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B780C">
              <w:rPr>
                <w:rFonts w:ascii="Times New Roman" w:hAnsi="Times New Roman"/>
                <w:b/>
                <w:sz w:val="24"/>
                <w:lang w:val="ru-RU"/>
              </w:rPr>
              <w:t>28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Отсутствовали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D26F38" w:rsidRPr="00382F14" w:rsidTr="00747766">
        <w:trPr>
          <w:cantSplit/>
          <w:trHeight w:val="412"/>
        </w:trPr>
        <w:tc>
          <w:tcPr>
            <w:tcW w:w="168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99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26F38" w:rsidRDefault="00E41E64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Казахско-</w:t>
            </w:r>
            <w:proofErr w:type="spellStart"/>
            <w:r w:rsidR="009B780C">
              <w:rPr>
                <w:rFonts w:ascii="Times New Roman" w:hAnsi="Times New Roman"/>
                <w:sz w:val="24"/>
                <w:szCs w:val="24"/>
                <w:lang w:val="ru-RU"/>
              </w:rPr>
              <w:t>джунгарское</w:t>
            </w:r>
            <w:proofErr w:type="spellEnd"/>
            <w:r w:rsidR="009B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противостояние при </w:t>
            </w:r>
            <w:proofErr w:type="spellStart"/>
            <w:r w:rsidR="009B780C">
              <w:rPr>
                <w:rFonts w:ascii="Times New Roman" w:hAnsi="Times New Roman"/>
                <w:sz w:val="24"/>
                <w:szCs w:val="24"/>
                <w:lang w:val="ru-RU"/>
              </w:rPr>
              <w:t>Жангир</w:t>
            </w:r>
            <w:proofErr w:type="spellEnd"/>
            <w:r w:rsidR="009B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хане</w:t>
            </w:r>
          </w:p>
          <w:p w:rsidR="00DF5B60" w:rsidRPr="00797E9E" w:rsidRDefault="00DF5B60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6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797E9E" w:rsidRDefault="00D23396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Каково 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орбулакской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битвы в истории мирового военного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исксства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26F38" w:rsidRPr="00797E9E" w:rsidRDefault="00D26F38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6F38" w:rsidRPr="00382F14" w:rsidTr="00747766">
        <w:trPr>
          <w:cantSplit/>
        </w:trPr>
        <w:tc>
          <w:tcPr>
            <w:tcW w:w="1688" w:type="pct"/>
            <w:gridSpan w:val="4"/>
            <w:tcBorders>
              <w:top w:val="single" w:sz="8" w:space="0" w:color="2976A4"/>
            </w:tcBorders>
          </w:tcPr>
          <w:p w:rsidR="00D26F38" w:rsidRPr="002438DC" w:rsidRDefault="002438DC" w:rsidP="002438DC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Учебные цели для достижения на этом уроке  </w:t>
            </w:r>
            <w:r w:rsidR="00426476" w:rsidRPr="002438DC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ссылка на учебную программу</w:t>
            </w:r>
            <w:r w:rsidR="00426476" w:rsidRPr="002438DC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3312" w:type="pct"/>
            <w:gridSpan w:val="7"/>
            <w:tcBorders>
              <w:top w:val="single" w:sz="8" w:space="0" w:color="2976A4"/>
            </w:tcBorders>
          </w:tcPr>
          <w:p w:rsidR="00D26F38" w:rsidRPr="00E41E64" w:rsidRDefault="00E41E64" w:rsidP="001823DB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6.3.2.7 – оценивать военную тактику и героизм казахского войско в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Орбулакской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битве</w:t>
            </w:r>
          </w:p>
        </w:tc>
      </w:tr>
      <w:tr w:rsidR="00D26F38" w:rsidRPr="00382F14" w:rsidTr="00747766">
        <w:trPr>
          <w:cantSplit/>
          <w:trHeight w:val="1399"/>
        </w:trPr>
        <w:tc>
          <w:tcPr>
            <w:tcW w:w="1688" w:type="pct"/>
            <w:gridSpan w:val="4"/>
          </w:tcPr>
          <w:p w:rsidR="00D26F38" w:rsidRPr="00797E9E" w:rsidRDefault="002438DC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312" w:type="pct"/>
            <w:gridSpan w:val="7"/>
          </w:tcPr>
          <w:p w:rsidR="00D26F38" w:rsidRDefault="00E41E64" w:rsidP="00560D51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41E64">
              <w:rPr>
                <w:rFonts w:ascii="Times New Roman" w:hAnsi="Times New Roman"/>
                <w:b/>
                <w:i/>
                <w:sz w:val="24"/>
                <w:lang w:val="ru-RU"/>
              </w:rPr>
              <w:t>Все учащиеся смогут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: </w:t>
            </w:r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 xml:space="preserve">знают дату ход участников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орбулакской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битв</w:t>
            </w:r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  <w:p w:rsidR="00E41E64" w:rsidRDefault="00E41E64" w:rsidP="00560D51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E41E64">
              <w:rPr>
                <w:rFonts w:ascii="Times New Roman" w:hAnsi="Times New Roman"/>
                <w:b/>
                <w:i/>
                <w:sz w:val="24"/>
                <w:lang w:val="ru-RU"/>
              </w:rPr>
              <w:t>Больинство</w:t>
            </w:r>
            <w:proofErr w:type="spellEnd"/>
            <w:r w:rsidRPr="00E41E6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учащиеся определяют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: </w:t>
            </w:r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 xml:space="preserve">знают и понимают особенности тактики и героизма казахских батыров в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орбулакско</w:t>
            </w:r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>м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сражени</w:t>
            </w:r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>и.</w:t>
            </w:r>
          </w:p>
          <w:p w:rsidR="00A97C81" w:rsidRPr="00E41E64" w:rsidRDefault="00E41E64" w:rsidP="005E147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41E64">
              <w:rPr>
                <w:rFonts w:ascii="Times New Roman" w:hAnsi="Times New Roman"/>
                <w:b/>
                <w:i/>
                <w:sz w:val="24"/>
                <w:lang w:val="ru-RU"/>
              </w:rPr>
              <w:t>Некоторые учащиеся</w:t>
            </w:r>
            <w:r w:rsidR="00C22FED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могут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:</w:t>
            </w:r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C22FED">
              <w:rPr>
                <w:rFonts w:ascii="Times New Roman" w:hAnsi="Times New Roman"/>
                <w:i/>
                <w:sz w:val="24"/>
                <w:lang w:val="ru-RU"/>
              </w:rPr>
              <w:t>определить</w:t>
            </w:r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 xml:space="preserve"> роль </w:t>
            </w:r>
            <w:proofErr w:type="spellStart"/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>Жангир</w:t>
            </w:r>
            <w:proofErr w:type="spellEnd"/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 xml:space="preserve"> хана </w:t>
            </w:r>
            <w:proofErr w:type="spellStart"/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>Жалантос</w:t>
            </w:r>
            <w:proofErr w:type="spellEnd"/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 xml:space="preserve"> батыра и др. в победе казахов, описать своими словами их военное </w:t>
            </w:r>
            <w:proofErr w:type="spellStart"/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>мастерсво</w:t>
            </w:r>
            <w:proofErr w:type="spellEnd"/>
            <w:r w:rsidR="005E147E">
              <w:rPr>
                <w:rFonts w:ascii="Times New Roman" w:hAnsi="Times New Roman"/>
                <w:i/>
                <w:sz w:val="24"/>
                <w:lang w:val="ru-RU"/>
              </w:rPr>
              <w:t xml:space="preserve"> и героизм.</w:t>
            </w:r>
            <w:r w:rsidR="00C22FED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</w:tr>
      <w:tr w:rsidR="00D26F38" w:rsidRPr="00382F14" w:rsidTr="00747766">
        <w:trPr>
          <w:cantSplit/>
          <w:trHeight w:val="603"/>
        </w:trPr>
        <w:tc>
          <w:tcPr>
            <w:tcW w:w="1688" w:type="pct"/>
            <w:gridSpan w:val="4"/>
          </w:tcPr>
          <w:p w:rsidR="00D26F38" w:rsidRPr="00797E9E" w:rsidRDefault="002438DC" w:rsidP="002438DC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287A44" w:rsidRPr="00797E9E">
              <w:rPr>
                <w:rFonts w:ascii="Times New Roman" w:hAnsi="Times New Roman"/>
                <w:b/>
                <w:sz w:val="24"/>
                <w:lang w:val="ru-RU"/>
              </w:rPr>
              <w:t>ритерий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оценки</w:t>
            </w:r>
          </w:p>
        </w:tc>
        <w:tc>
          <w:tcPr>
            <w:tcW w:w="3312" w:type="pct"/>
            <w:gridSpan w:val="7"/>
          </w:tcPr>
          <w:p w:rsidR="00D26F38" w:rsidRDefault="005E147E" w:rsidP="00E41E64">
            <w:pPr>
              <w:pStyle w:val="ad"/>
              <w:numPr>
                <w:ilvl w:val="0"/>
                <w:numId w:val="27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Знают дату, ход участников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орбулакской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битвы.</w:t>
            </w:r>
          </w:p>
          <w:p w:rsidR="005E147E" w:rsidRDefault="005E147E" w:rsidP="005E147E">
            <w:pPr>
              <w:pStyle w:val="ad"/>
              <w:numPr>
                <w:ilvl w:val="0"/>
                <w:numId w:val="27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Описывают военную тактику и героизм Казахского войско. </w:t>
            </w:r>
          </w:p>
          <w:p w:rsidR="00A97C81" w:rsidRDefault="005E147E" w:rsidP="005E147E">
            <w:pPr>
              <w:pStyle w:val="ad"/>
              <w:numPr>
                <w:ilvl w:val="0"/>
                <w:numId w:val="27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Описывают военный талант казахских полководцев. </w:t>
            </w:r>
            <w:r w:rsidR="00C22FED">
              <w:rPr>
                <w:rFonts w:ascii="Times New Roman" w:hAnsi="Times New Roman"/>
                <w:i/>
                <w:sz w:val="24"/>
                <w:lang w:val="ru-RU"/>
              </w:rPr>
              <w:t xml:space="preserve">Приводят примеры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и описывают </w:t>
            </w:r>
            <w:r w:rsidR="00C22FED">
              <w:rPr>
                <w:rFonts w:ascii="Times New Roman" w:hAnsi="Times New Roman"/>
                <w:i/>
                <w:sz w:val="24"/>
                <w:lang w:val="ru-RU"/>
              </w:rPr>
              <w:t xml:space="preserve">героических подвигов </w:t>
            </w:r>
            <w:proofErr w:type="spellStart"/>
            <w:r w:rsidR="00C22FED">
              <w:rPr>
                <w:rFonts w:ascii="Times New Roman" w:hAnsi="Times New Roman"/>
                <w:i/>
                <w:sz w:val="24"/>
                <w:lang w:val="ru-RU"/>
              </w:rPr>
              <w:t>войнов</w:t>
            </w:r>
            <w:proofErr w:type="spellEnd"/>
            <w:r w:rsidR="00C22FED">
              <w:rPr>
                <w:rFonts w:ascii="Times New Roman" w:hAnsi="Times New Roman"/>
                <w:i/>
                <w:sz w:val="24"/>
                <w:lang w:val="ru-RU"/>
              </w:rPr>
              <w:t xml:space="preserve"> в </w:t>
            </w:r>
            <w:proofErr w:type="spellStart"/>
            <w:r w:rsidR="00C22FED">
              <w:rPr>
                <w:rFonts w:ascii="Times New Roman" w:hAnsi="Times New Roman"/>
                <w:i/>
                <w:sz w:val="24"/>
                <w:lang w:val="ru-RU"/>
              </w:rPr>
              <w:t>орбулакском</w:t>
            </w:r>
            <w:proofErr w:type="spellEnd"/>
            <w:r w:rsidR="00C22FED">
              <w:rPr>
                <w:rFonts w:ascii="Times New Roman" w:hAnsi="Times New Roman"/>
                <w:i/>
                <w:sz w:val="24"/>
                <w:lang w:val="ru-RU"/>
              </w:rPr>
              <w:t xml:space="preserve"> сражении.</w:t>
            </w:r>
          </w:p>
          <w:p w:rsidR="005E147E" w:rsidRPr="00C22FED" w:rsidRDefault="005E147E" w:rsidP="005E147E">
            <w:pPr>
              <w:pStyle w:val="ad"/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D26F38" w:rsidRPr="00382F14" w:rsidTr="00747766">
        <w:trPr>
          <w:cantSplit/>
          <w:trHeight w:val="603"/>
        </w:trPr>
        <w:tc>
          <w:tcPr>
            <w:tcW w:w="1688" w:type="pct"/>
            <w:gridSpan w:val="4"/>
          </w:tcPr>
          <w:p w:rsidR="00D26F38" w:rsidRPr="00797E9E" w:rsidRDefault="002438DC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D26F38" w:rsidRPr="00797E9E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12" w:type="pct"/>
            <w:gridSpan w:val="7"/>
          </w:tcPr>
          <w:p w:rsidR="00A97C81" w:rsidRPr="00797E9E" w:rsidRDefault="004A6711" w:rsidP="001823DB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Военная тактика, карта, сражение,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Орбулак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, героизм,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Жангир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хан,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Батур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Эрдени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>, монумент.</w:t>
            </w:r>
          </w:p>
        </w:tc>
      </w:tr>
      <w:tr w:rsidR="00D26F38" w:rsidRPr="00382F14" w:rsidTr="00747766">
        <w:trPr>
          <w:cantSplit/>
          <w:trHeight w:val="603"/>
        </w:trPr>
        <w:tc>
          <w:tcPr>
            <w:tcW w:w="1688" w:type="pct"/>
            <w:gridSpan w:val="4"/>
          </w:tcPr>
          <w:p w:rsidR="00D26F38" w:rsidRPr="00797E9E" w:rsidRDefault="006C1E6F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:rsidR="00D26F38" w:rsidRPr="00797E9E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26F38" w:rsidRPr="00797E9E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12" w:type="pct"/>
            <w:gridSpan w:val="7"/>
          </w:tcPr>
          <w:p w:rsidR="00A97C81" w:rsidRDefault="004A6711" w:rsidP="00287A4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Единство истории, культуры и языка ценности.</w:t>
            </w:r>
          </w:p>
          <w:p w:rsidR="00A97C81" w:rsidRDefault="00A97C81" w:rsidP="00287A4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97C81" w:rsidRPr="00797E9E" w:rsidRDefault="00A97C81" w:rsidP="00287A4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D26F38" w:rsidRPr="00A97C81" w:rsidTr="00747766">
        <w:trPr>
          <w:cantSplit/>
          <w:trHeight w:val="1284"/>
        </w:trPr>
        <w:tc>
          <w:tcPr>
            <w:tcW w:w="1688" w:type="pct"/>
            <w:gridSpan w:val="4"/>
          </w:tcPr>
          <w:p w:rsidR="00D26F38" w:rsidRPr="00797E9E" w:rsidRDefault="002438DC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312" w:type="pct"/>
            <w:gridSpan w:val="7"/>
          </w:tcPr>
          <w:p w:rsidR="00DF5B60" w:rsidRDefault="004A6711" w:rsidP="00287A4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георгафия</w:t>
            </w:r>
            <w:proofErr w:type="spellEnd"/>
          </w:p>
          <w:p w:rsidR="00A97C81" w:rsidRDefault="00A97C81" w:rsidP="00287A4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97C81" w:rsidRDefault="00A97C81" w:rsidP="00287A4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97C81" w:rsidRPr="00797E9E" w:rsidRDefault="00A97C81" w:rsidP="00287A4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D26F38" w:rsidRPr="00382F14" w:rsidTr="00747766">
        <w:trPr>
          <w:cantSplit/>
        </w:trPr>
        <w:tc>
          <w:tcPr>
            <w:tcW w:w="1688" w:type="pct"/>
            <w:gridSpan w:val="4"/>
            <w:tcBorders>
              <w:bottom w:val="single" w:sz="8" w:space="0" w:color="2976A4"/>
            </w:tcBorders>
          </w:tcPr>
          <w:p w:rsidR="00D26F38" w:rsidRPr="00797E9E" w:rsidRDefault="002438DC" w:rsidP="001823DB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</w:t>
            </w:r>
          </w:p>
          <w:p w:rsidR="00D26F38" w:rsidRPr="00797E9E" w:rsidRDefault="00D26F38" w:rsidP="001823DB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12" w:type="pct"/>
            <w:gridSpan w:val="7"/>
            <w:tcBorders>
              <w:bottom w:val="single" w:sz="8" w:space="0" w:color="2976A4"/>
            </w:tcBorders>
          </w:tcPr>
          <w:p w:rsidR="00DF5B60" w:rsidRPr="003B506A" w:rsidRDefault="004A6711" w:rsidP="00287A4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3B506A">
              <w:rPr>
                <w:rFonts w:ascii="Times New Roman" w:hAnsi="Times New Roman"/>
                <w:i/>
                <w:sz w:val="24"/>
                <w:lang w:val="ru-RU"/>
              </w:rPr>
              <w:t>Алгаритм</w:t>
            </w:r>
            <w:proofErr w:type="spellEnd"/>
            <w:r w:rsidRPr="003B506A">
              <w:rPr>
                <w:rFonts w:ascii="Times New Roman" w:hAnsi="Times New Roman"/>
                <w:i/>
                <w:sz w:val="24"/>
                <w:lang w:val="ru-RU"/>
              </w:rPr>
              <w:t xml:space="preserve"> характеристики </w:t>
            </w:r>
            <w:proofErr w:type="spellStart"/>
            <w:r w:rsidRPr="003B506A">
              <w:rPr>
                <w:rFonts w:ascii="Times New Roman" w:hAnsi="Times New Roman"/>
                <w:i/>
                <w:sz w:val="24"/>
                <w:lang w:val="ru-RU"/>
              </w:rPr>
              <w:t>Жангир</w:t>
            </w:r>
            <w:proofErr w:type="spellEnd"/>
            <w:r w:rsidRPr="003B506A">
              <w:rPr>
                <w:rFonts w:ascii="Times New Roman" w:hAnsi="Times New Roman"/>
                <w:i/>
                <w:sz w:val="24"/>
                <w:lang w:val="ru-RU"/>
              </w:rPr>
              <w:t xml:space="preserve"> хана, знают материальную культуры, боевое искусство.</w:t>
            </w:r>
          </w:p>
          <w:p w:rsidR="00A97C81" w:rsidRDefault="00A97C81" w:rsidP="00287A44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A97C81" w:rsidRDefault="00A97C81" w:rsidP="00287A44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A97C81" w:rsidRPr="00797E9E" w:rsidRDefault="00A97C81" w:rsidP="00287A44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314570" w:rsidRPr="00797E9E" w:rsidTr="00747766">
        <w:trPr>
          <w:gridBefore w:val="1"/>
          <w:gridAfter w:val="1"/>
          <w:wBefore w:w="5" w:type="pct"/>
          <w:wAfter w:w="5" w:type="pct"/>
          <w:trHeight w:val="564"/>
        </w:trPr>
        <w:tc>
          <w:tcPr>
            <w:tcW w:w="499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26F38" w:rsidRPr="00797E9E" w:rsidRDefault="00DF5B60" w:rsidP="001823DB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A7F64">
              <w:rPr>
                <w:lang w:val="ru-RU"/>
              </w:rPr>
              <w:lastRenderedPageBreak/>
              <w:br w:type="page"/>
            </w:r>
            <w:r w:rsidR="002438DC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314570" w:rsidRPr="00797E9E" w:rsidTr="00747766">
        <w:trPr>
          <w:gridBefore w:val="1"/>
          <w:gridAfter w:val="1"/>
          <w:wBefore w:w="5" w:type="pct"/>
          <w:wAfter w:w="5" w:type="pct"/>
          <w:trHeight w:val="528"/>
        </w:trPr>
        <w:tc>
          <w:tcPr>
            <w:tcW w:w="1144" w:type="pct"/>
            <w:tcBorders>
              <w:top w:val="single" w:sz="8" w:space="0" w:color="2976A4"/>
            </w:tcBorders>
          </w:tcPr>
          <w:p w:rsidR="00D26F38" w:rsidRPr="00797E9E" w:rsidRDefault="002438DC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777" w:type="pct"/>
            <w:gridSpan w:val="6"/>
            <w:tcBorders>
              <w:top w:val="single" w:sz="8" w:space="0" w:color="2976A4"/>
            </w:tcBorders>
          </w:tcPr>
          <w:p w:rsidR="00D26F38" w:rsidRPr="00797E9E" w:rsidRDefault="002438DC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Виды запланированных упражнений на уроке  </w:t>
            </w:r>
          </w:p>
          <w:p w:rsidR="00D26F38" w:rsidRPr="00797E9E" w:rsidRDefault="00D26F38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69" w:type="pct"/>
            <w:gridSpan w:val="2"/>
            <w:tcBorders>
              <w:top w:val="single" w:sz="8" w:space="0" w:color="2976A4"/>
            </w:tcBorders>
          </w:tcPr>
          <w:p w:rsidR="00D26F38" w:rsidRPr="00797E9E" w:rsidRDefault="00D26F38" w:rsidP="002438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  <w:r w:rsidR="002438DC">
              <w:rPr>
                <w:rFonts w:ascii="Times New Roman" w:hAnsi="Times New Roman"/>
                <w:b/>
                <w:sz w:val="24"/>
                <w:lang w:val="ru-RU"/>
              </w:rPr>
              <w:t>ы</w:t>
            </w:r>
          </w:p>
        </w:tc>
      </w:tr>
      <w:tr w:rsidR="00314570" w:rsidRPr="003B506A" w:rsidTr="00747766">
        <w:trPr>
          <w:gridBefore w:val="1"/>
          <w:gridAfter w:val="1"/>
          <w:wBefore w:w="5" w:type="pct"/>
          <w:wAfter w:w="5" w:type="pct"/>
          <w:trHeight w:val="1413"/>
        </w:trPr>
        <w:tc>
          <w:tcPr>
            <w:tcW w:w="1144" w:type="pct"/>
          </w:tcPr>
          <w:p w:rsidR="00D26F38" w:rsidRPr="00797E9E" w:rsidRDefault="002438DC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D26F38" w:rsidRPr="00797E9E" w:rsidRDefault="00D26F38" w:rsidP="001823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7" w:type="pct"/>
            <w:gridSpan w:val="6"/>
          </w:tcPr>
          <w:p w:rsidR="00D26F38" w:rsidRDefault="003B506A" w:rsidP="002934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Демонстрация и моделирование.</w:t>
            </w:r>
          </w:p>
          <w:p w:rsidR="003B506A" w:rsidRDefault="003B506A" w:rsidP="003B506A">
            <w:pPr>
              <w:pStyle w:val="ad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Просмотр видео и определение темы урока</w:t>
            </w:r>
          </w:p>
          <w:p w:rsidR="003B506A" w:rsidRPr="003B506A" w:rsidRDefault="003B506A" w:rsidP="003B506A">
            <w:pPr>
              <w:pStyle w:val="ad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Ребус разгадать и дать определение</w:t>
            </w:r>
          </w:p>
          <w:p w:rsidR="00A97C81" w:rsidRDefault="00A97C81" w:rsidP="002934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97C81" w:rsidRPr="00BC3A9A" w:rsidRDefault="003B506A" w:rsidP="002934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Ф.О. проверка по образцу. Концентрация внимания</w:t>
            </w:r>
          </w:p>
        </w:tc>
        <w:tc>
          <w:tcPr>
            <w:tcW w:w="1069" w:type="pct"/>
            <w:gridSpan w:val="2"/>
          </w:tcPr>
          <w:p w:rsidR="00D26F38" w:rsidRDefault="003B506A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Видео исп. ИКТ</w:t>
            </w:r>
          </w:p>
          <w:p w:rsidR="003B506A" w:rsidRPr="00BC3A9A" w:rsidRDefault="003B506A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14570" w:rsidRPr="005E147E" w:rsidTr="00747766">
        <w:trPr>
          <w:gridBefore w:val="1"/>
          <w:gridAfter w:val="1"/>
          <w:wBefore w:w="5" w:type="pct"/>
          <w:wAfter w:w="5" w:type="pct"/>
          <w:trHeight w:val="1587"/>
        </w:trPr>
        <w:tc>
          <w:tcPr>
            <w:tcW w:w="1144" w:type="pct"/>
          </w:tcPr>
          <w:p w:rsidR="00D26F38" w:rsidRPr="003B506A" w:rsidRDefault="00287A44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sz w:val="24"/>
                <w:lang w:val="ru-RU"/>
              </w:rPr>
              <w:t>С</w:t>
            </w:r>
            <w:r w:rsidR="002438DC">
              <w:rPr>
                <w:rFonts w:ascii="Times New Roman" w:hAnsi="Times New Roman"/>
                <w:sz w:val="24"/>
                <w:lang w:val="ru-RU"/>
              </w:rPr>
              <w:t>ередина урока</w:t>
            </w:r>
          </w:p>
          <w:p w:rsidR="00D26F38" w:rsidRPr="003B506A" w:rsidRDefault="00D26F38" w:rsidP="001823DB">
            <w:pPr>
              <w:rPr>
                <w:rFonts w:ascii="Times New Roman" w:hAnsi="Times New Roman"/>
                <w:sz w:val="24"/>
                <w:lang w:val="ru-RU"/>
              </w:rPr>
            </w:pPr>
            <w:r w:rsidRPr="003B50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777" w:type="pct"/>
            <w:gridSpan w:val="6"/>
          </w:tcPr>
          <w:p w:rsidR="00D26F38" w:rsidRDefault="003B506A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1.Задание. Соотнести верные и неверные утверждения.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1567"/>
              <w:gridCol w:w="1567"/>
            </w:tblGrid>
            <w:tr w:rsidR="00E6162B" w:rsidRPr="003F166E" w:rsidTr="003F166E">
              <w:tc>
                <w:tcPr>
                  <w:tcW w:w="2143" w:type="dxa"/>
                </w:tcPr>
                <w:p w:rsidR="00E6162B" w:rsidRPr="001F6224" w:rsidRDefault="001F6224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18"/>
                      <w:lang w:val="ru-RU"/>
                    </w:rPr>
                  </w:pPr>
                  <w:r w:rsidRPr="001F6224">
                    <w:rPr>
                      <w:rFonts w:ascii="Times New Roman" w:hAnsi="Times New Roman"/>
                      <w:b/>
                      <w:bCs/>
                      <w:i/>
                      <w:sz w:val="18"/>
                      <w:lang w:val="ru-RU"/>
                    </w:rPr>
                    <w:t>Утверждение</w:t>
                  </w:r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18"/>
                      <w:lang w:val="ru-RU"/>
                    </w:rPr>
                  </w:pPr>
                  <w:r w:rsidRPr="003F166E">
                    <w:rPr>
                      <w:rFonts w:ascii="Times New Roman" w:hAnsi="Times New Roman"/>
                      <w:b/>
                      <w:bCs/>
                      <w:i/>
                      <w:sz w:val="18"/>
                      <w:lang w:val="ru-RU"/>
                    </w:rPr>
                    <w:t>верно</w:t>
                  </w:r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18"/>
                      <w:lang w:val="ru-RU"/>
                    </w:rPr>
                  </w:pPr>
                  <w:r w:rsidRPr="003F166E">
                    <w:rPr>
                      <w:rFonts w:ascii="Times New Roman" w:hAnsi="Times New Roman"/>
                      <w:b/>
                      <w:bCs/>
                      <w:i/>
                      <w:sz w:val="18"/>
                      <w:lang w:val="ru-RU"/>
                    </w:rPr>
                    <w:t>неверно</w:t>
                  </w:r>
                </w:p>
              </w:tc>
            </w:tr>
            <w:tr w:rsidR="00E6162B" w:rsidRPr="003F166E" w:rsidTr="003F166E">
              <w:tc>
                <w:tcPr>
                  <w:tcW w:w="2143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  <w:proofErr w:type="spellStart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>Орбулакская</w:t>
                  </w:r>
                  <w:proofErr w:type="spellEnd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 xml:space="preserve"> битва состоялась в 1643</w:t>
                  </w:r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</w:p>
              </w:tc>
            </w:tr>
            <w:tr w:rsidR="00E6162B" w:rsidRPr="00382F14" w:rsidTr="003F166E">
              <w:tc>
                <w:tcPr>
                  <w:tcW w:w="2143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 xml:space="preserve">Место битвы </w:t>
                  </w:r>
                  <w:proofErr w:type="spellStart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>орбулакского</w:t>
                  </w:r>
                  <w:proofErr w:type="spellEnd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 xml:space="preserve"> сражения ущелье </w:t>
                  </w:r>
                  <w:proofErr w:type="spellStart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>Бельжайлау</w:t>
                  </w:r>
                  <w:proofErr w:type="spellEnd"/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</w:p>
              </w:tc>
            </w:tr>
            <w:tr w:rsidR="00E6162B" w:rsidRPr="00382F14" w:rsidTr="003F166E">
              <w:tc>
                <w:tcPr>
                  <w:tcW w:w="2143" w:type="dxa"/>
                </w:tcPr>
                <w:p w:rsidR="00E6162B" w:rsidRPr="003F166E" w:rsidRDefault="003F166E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  <w:proofErr w:type="spellStart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>Джунгарский</w:t>
                  </w:r>
                  <w:proofErr w:type="spellEnd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>хунтайджи</w:t>
                  </w:r>
                  <w:proofErr w:type="spellEnd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 xml:space="preserve"> звали </w:t>
                  </w:r>
                  <w:proofErr w:type="spellStart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>Эрдени</w:t>
                  </w:r>
                  <w:proofErr w:type="spellEnd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>Батур</w:t>
                  </w:r>
                  <w:proofErr w:type="spellEnd"/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</w:p>
              </w:tc>
            </w:tr>
            <w:tr w:rsidR="00E6162B" w:rsidRPr="00382F14" w:rsidTr="003F166E">
              <w:tc>
                <w:tcPr>
                  <w:tcW w:w="2143" w:type="dxa"/>
                </w:tcPr>
                <w:p w:rsidR="00E6162B" w:rsidRPr="003F166E" w:rsidRDefault="003F166E" w:rsidP="003F166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 xml:space="preserve">В </w:t>
                  </w:r>
                  <w:proofErr w:type="spellStart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>орбулакском</w:t>
                  </w:r>
                  <w:proofErr w:type="spellEnd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 xml:space="preserve"> сражении было применено огнестрельные оружие</w:t>
                  </w:r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</w:p>
              </w:tc>
            </w:tr>
            <w:tr w:rsidR="00E6162B" w:rsidRPr="00382F14" w:rsidTr="003F166E">
              <w:tc>
                <w:tcPr>
                  <w:tcW w:w="2143" w:type="dxa"/>
                </w:tcPr>
                <w:p w:rsidR="00E6162B" w:rsidRPr="003F166E" w:rsidRDefault="003F166E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 xml:space="preserve">Казахского хана звали </w:t>
                  </w:r>
                  <w:proofErr w:type="spellStart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>Эрдени</w:t>
                  </w:r>
                  <w:proofErr w:type="spellEnd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3F166E"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  <w:t>Батур</w:t>
                  </w:r>
                  <w:proofErr w:type="spellEnd"/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</w:p>
              </w:tc>
              <w:tc>
                <w:tcPr>
                  <w:tcW w:w="1567" w:type="dxa"/>
                </w:tcPr>
                <w:p w:rsidR="00E6162B" w:rsidRPr="003F166E" w:rsidRDefault="00E6162B" w:rsidP="0029348E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18"/>
                      <w:lang w:val="ru-RU"/>
                    </w:rPr>
                  </w:pPr>
                </w:p>
              </w:tc>
            </w:tr>
          </w:tbl>
          <w:p w:rsidR="003F166E" w:rsidRPr="003F166E" w:rsidRDefault="003F166E" w:rsidP="003F166E">
            <w:pPr>
              <w:spacing w:before="60" w:after="60"/>
              <w:ind w:left="3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3F166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Дескриптор:</w:t>
            </w:r>
          </w:p>
          <w:p w:rsidR="00A97C81" w:rsidRPr="003F166E" w:rsidRDefault="003F166E" w:rsidP="003F166E">
            <w:pPr>
              <w:pStyle w:val="ad"/>
              <w:numPr>
                <w:ilvl w:val="0"/>
                <w:numId w:val="34"/>
              </w:num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3F166E">
              <w:rPr>
                <w:rFonts w:ascii="Times New Roman" w:hAnsi="Times New Roman"/>
                <w:bCs/>
                <w:i/>
                <w:sz w:val="24"/>
                <w:lang w:val="ru-RU"/>
              </w:rPr>
              <w:t>Определяют верные утверждения</w:t>
            </w:r>
          </w:p>
          <w:p w:rsidR="003F166E" w:rsidRPr="003F166E" w:rsidRDefault="003F166E" w:rsidP="003F166E">
            <w:pPr>
              <w:pStyle w:val="ad"/>
              <w:numPr>
                <w:ilvl w:val="0"/>
                <w:numId w:val="34"/>
              </w:num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3F166E">
              <w:rPr>
                <w:rFonts w:ascii="Times New Roman" w:hAnsi="Times New Roman"/>
                <w:bCs/>
                <w:i/>
                <w:sz w:val="24"/>
                <w:lang w:val="ru-RU"/>
              </w:rPr>
              <w:t>Определяют неверные утверждения</w:t>
            </w:r>
          </w:p>
          <w:p w:rsidR="00A97C81" w:rsidRPr="003B506A" w:rsidRDefault="003F166E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3F166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Ф.О.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Фронтальный опрос</w:t>
            </w:r>
          </w:p>
          <w:p w:rsidR="00A97C81" w:rsidRPr="003B506A" w:rsidRDefault="00620948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20948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2. Задание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. 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«Теоретик-картограф». 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Показать на контурной карте 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примерное 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место 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где могло бы </w:t>
            </w:r>
            <w:proofErr w:type="gramStart"/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произойти  </w:t>
            </w:r>
            <w:proofErr w:type="spellStart"/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>орбулакская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битв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.</w:t>
            </w:r>
          </w:p>
          <w:p w:rsidR="00620948" w:rsidRDefault="00620948" w:rsidP="00620948">
            <w:pPr>
              <w:spacing w:before="60" w:after="60"/>
              <w:ind w:left="3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3F166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Дескриптор:</w:t>
            </w:r>
          </w:p>
          <w:p w:rsidR="00620948" w:rsidRPr="001F6224" w:rsidRDefault="00620948" w:rsidP="00620948">
            <w:pPr>
              <w:pStyle w:val="ad"/>
              <w:numPr>
                <w:ilvl w:val="0"/>
                <w:numId w:val="36"/>
              </w:num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F6224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Обозначают на карте границы 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>казахских ханства</w:t>
            </w:r>
          </w:p>
          <w:p w:rsidR="001F6224" w:rsidRPr="001F6224" w:rsidRDefault="001F6224" w:rsidP="001F6224">
            <w:pPr>
              <w:pStyle w:val="ad"/>
              <w:numPr>
                <w:ilvl w:val="0"/>
                <w:numId w:val="36"/>
              </w:num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F6224">
              <w:rPr>
                <w:rFonts w:ascii="Times New Roman" w:hAnsi="Times New Roman"/>
                <w:bCs/>
                <w:i/>
                <w:sz w:val="24"/>
                <w:lang w:val="ru-RU"/>
              </w:rPr>
              <w:t>Обозначают на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карте границы </w:t>
            </w:r>
            <w:proofErr w:type="spellStart"/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>джунгарского</w:t>
            </w:r>
            <w:proofErr w:type="spellEnd"/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ханства</w:t>
            </w:r>
            <w:r w:rsidRPr="001F6224">
              <w:rPr>
                <w:rFonts w:ascii="Times New Roman" w:hAnsi="Times New Roman"/>
                <w:bCs/>
                <w:i/>
                <w:sz w:val="24"/>
                <w:lang w:val="ru-RU"/>
              </w:rPr>
              <w:t>.</w:t>
            </w:r>
          </w:p>
          <w:p w:rsidR="001F6224" w:rsidRPr="001F6224" w:rsidRDefault="001F6224" w:rsidP="001F6224">
            <w:pPr>
              <w:pStyle w:val="ad"/>
              <w:numPr>
                <w:ilvl w:val="0"/>
                <w:numId w:val="36"/>
              </w:num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F6224">
              <w:rPr>
                <w:rFonts w:ascii="Times New Roman" w:hAnsi="Times New Roman"/>
                <w:bCs/>
                <w:i/>
                <w:sz w:val="24"/>
                <w:lang w:val="ru-RU"/>
              </w:rPr>
              <w:t>Обо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сновывают примерное место </w:t>
            </w:r>
            <w:proofErr w:type="spellStart"/>
            <w:r w:rsidR="001E500A" w:rsidRPr="001F6224">
              <w:rPr>
                <w:rFonts w:ascii="Times New Roman" w:hAnsi="Times New Roman"/>
                <w:bCs/>
                <w:i/>
                <w:sz w:val="24"/>
                <w:lang w:val="ru-RU"/>
              </w:rPr>
              <w:t>орбулакской</w:t>
            </w:r>
            <w:proofErr w:type="spellEnd"/>
            <w:r w:rsidR="001E500A" w:rsidRPr="001F6224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битвы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, которое выбрали учащиеся </w:t>
            </w:r>
          </w:p>
          <w:p w:rsidR="00620948" w:rsidRDefault="005667E5" w:rsidP="005667E5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Ф.О.  </w:t>
            </w:r>
            <w:proofErr w:type="spellStart"/>
            <w:proofErr w:type="gramStart"/>
            <w:r w:rsidRPr="005667E5">
              <w:rPr>
                <w:rFonts w:ascii="Times New Roman" w:hAnsi="Times New Roman"/>
                <w:bCs/>
                <w:i/>
                <w:sz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 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>,</w:t>
            </w:r>
            <w:proofErr w:type="gramEnd"/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обсуждение-дискуссия</w:t>
            </w:r>
          </w:p>
          <w:p w:rsidR="0045761B" w:rsidRPr="0045761B" w:rsidRDefault="0045761B" w:rsidP="005667E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proofErr w:type="spellStart"/>
            <w:r w:rsidRPr="0045761B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Физминутка</w:t>
            </w:r>
            <w:proofErr w:type="spellEnd"/>
            <w:r w:rsidRPr="0045761B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 Гимнастика для глаз. Рисование носом.</w:t>
            </w:r>
          </w:p>
          <w:p w:rsidR="00A97C81" w:rsidRDefault="00CC4761" w:rsidP="00CC4761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CC4761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Задание № 3 </w:t>
            </w:r>
          </w:p>
          <w:p w:rsidR="00CC4761" w:rsidRDefault="00CC4761" w:rsidP="00CC4761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Заполните таблицу.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722"/>
              <w:gridCol w:w="1839"/>
            </w:tblGrid>
            <w:tr w:rsidR="00CC4761" w:rsidRPr="00382F14" w:rsidTr="00CC4761">
              <w:tc>
                <w:tcPr>
                  <w:tcW w:w="1757" w:type="dxa"/>
                </w:tcPr>
                <w:p w:rsidR="00CC4761" w:rsidRDefault="00CC4761" w:rsidP="00CC4761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lastRenderedPageBreak/>
                    <w:t>БЫЛО</w:t>
                  </w:r>
                </w:p>
              </w:tc>
              <w:tc>
                <w:tcPr>
                  <w:tcW w:w="1757" w:type="dxa"/>
                </w:tcPr>
                <w:p w:rsidR="00CC4761" w:rsidRDefault="00CC4761" w:rsidP="00CC4761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СТАЛО</w:t>
                  </w:r>
                </w:p>
              </w:tc>
              <w:tc>
                <w:tcPr>
                  <w:tcW w:w="1758" w:type="dxa"/>
                </w:tcPr>
                <w:p w:rsidR="00CC4761" w:rsidRDefault="00CC4761" w:rsidP="00CC4761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ИЗМЕНИЛОСЬ</w:t>
                  </w:r>
                </w:p>
              </w:tc>
            </w:tr>
            <w:tr w:rsidR="00CC4761" w:rsidRPr="00382F14" w:rsidTr="00CC4761">
              <w:tc>
                <w:tcPr>
                  <w:tcW w:w="1757" w:type="dxa"/>
                </w:tcPr>
                <w:p w:rsidR="00CC4761" w:rsidRDefault="00CC4761" w:rsidP="00CC4761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1757" w:type="dxa"/>
                </w:tcPr>
                <w:p w:rsidR="00CC4761" w:rsidRDefault="00CC4761" w:rsidP="00CC4761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1758" w:type="dxa"/>
                </w:tcPr>
                <w:p w:rsidR="00CC4761" w:rsidRDefault="00CC4761" w:rsidP="00CC4761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</w:tc>
            </w:tr>
            <w:tr w:rsidR="00CC4761" w:rsidRPr="00382F14" w:rsidTr="00CC4761">
              <w:tc>
                <w:tcPr>
                  <w:tcW w:w="1757" w:type="dxa"/>
                </w:tcPr>
                <w:p w:rsidR="00CC4761" w:rsidRDefault="00CC4761" w:rsidP="00CC4761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1757" w:type="dxa"/>
                </w:tcPr>
                <w:p w:rsidR="00CC4761" w:rsidRDefault="00CC4761" w:rsidP="00CC4761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1758" w:type="dxa"/>
                </w:tcPr>
                <w:p w:rsidR="00CC4761" w:rsidRDefault="00CC4761" w:rsidP="00CC4761">
                  <w:pPr>
                    <w:spacing w:before="60" w:after="60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</w:tc>
            </w:tr>
          </w:tbl>
          <w:p w:rsidR="00CC4761" w:rsidRPr="00CC4761" w:rsidRDefault="00CC4761" w:rsidP="00CC4761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Default="00CC4761" w:rsidP="002934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proofErr w:type="spellStart"/>
            <w:r w:rsidRPr="00CC4761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Дискриптор</w:t>
            </w:r>
            <w:proofErr w:type="spellEnd"/>
            <w:r w:rsidRPr="00CC4761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: </w:t>
            </w:r>
          </w:p>
          <w:p w:rsidR="00CC4761" w:rsidRPr="005667E5" w:rsidRDefault="00CC4761" w:rsidP="005667E5">
            <w:pPr>
              <w:pStyle w:val="ad"/>
              <w:numPr>
                <w:ilvl w:val="0"/>
                <w:numId w:val="37"/>
              </w:num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5667E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Показывают </w:t>
            </w:r>
            <w:proofErr w:type="spellStart"/>
            <w:r w:rsidRPr="005667E5">
              <w:rPr>
                <w:rFonts w:ascii="Times New Roman" w:hAnsi="Times New Roman"/>
                <w:bCs/>
                <w:i/>
                <w:sz w:val="24"/>
                <w:lang w:val="ru-RU"/>
              </w:rPr>
              <w:t>из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>м</w:t>
            </w:r>
            <w:r w:rsidRPr="005667E5">
              <w:rPr>
                <w:rFonts w:ascii="Times New Roman" w:hAnsi="Times New Roman"/>
                <w:bCs/>
                <w:i/>
                <w:sz w:val="24"/>
                <w:lang w:val="ru-RU"/>
              </w:rPr>
              <w:t>ениения</w:t>
            </w:r>
            <w:proofErr w:type="spellEnd"/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в вооружении казахов</w:t>
            </w:r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(2)</w:t>
            </w:r>
          </w:p>
          <w:p w:rsidR="00CC4761" w:rsidRPr="005667E5" w:rsidRDefault="001E500A" w:rsidP="005667E5">
            <w:pPr>
              <w:pStyle w:val="ad"/>
              <w:numPr>
                <w:ilvl w:val="0"/>
                <w:numId w:val="37"/>
              </w:num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Показывают</w:t>
            </w:r>
            <w:r w:rsidR="00CC4761" w:rsidRPr="005667E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изменения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в военной тактике казахов</w:t>
            </w:r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(2)</w:t>
            </w:r>
          </w:p>
          <w:p w:rsidR="00CC4761" w:rsidRPr="005667E5" w:rsidRDefault="001E500A" w:rsidP="005667E5">
            <w:pPr>
              <w:pStyle w:val="ad"/>
              <w:numPr>
                <w:ilvl w:val="0"/>
                <w:numId w:val="37"/>
              </w:num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Определяют роль казахских полководцев и батыров в организации победы</w:t>
            </w:r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(2)</w:t>
            </w:r>
          </w:p>
          <w:p w:rsidR="00A97C81" w:rsidRPr="003B506A" w:rsidRDefault="00A97C81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3B506A" w:rsidRDefault="005667E5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5667E5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Ф.О</w:t>
            </w:r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>взаимооценивание</w:t>
            </w:r>
            <w:proofErr w:type="spellEnd"/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Две звезды од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о пожелание»</w:t>
            </w:r>
          </w:p>
          <w:p w:rsidR="00A97C81" w:rsidRPr="003B506A" w:rsidRDefault="00A97C81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3B506A" w:rsidRDefault="00A97C81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1069" w:type="pct"/>
            <w:gridSpan w:val="2"/>
          </w:tcPr>
          <w:p w:rsidR="00D26F38" w:rsidRPr="003B506A" w:rsidRDefault="007A2475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Таблицы</w:t>
            </w:r>
          </w:p>
        </w:tc>
      </w:tr>
      <w:tr w:rsidR="00314570" w:rsidRPr="007A2475" w:rsidTr="00747766">
        <w:trPr>
          <w:gridBefore w:val="1"/>
          <w:gridAfter w:val="1"/>
          <w:wBefore w:w="5" w:type="pct"/>
          <w:wAfter w:w="5" w:type="pct"/>
          <w:trHeight w:val="2239"/>
        </w:trPr>
        <w:tc>
          <w:tcPr>
            <w:tcW w:w="1144" w:type="pct"/>
            <w:tcBorders>
              <w:bottom w:val="single" w:sz="8" w:space="0" w:color="2976A4"/>
            </w:tcBorders>
          </w:tcPr>
          <w:p w:rsidR="00D26F38" w:rsidRPr="00797E9E" w:rsidRDefault="002438DC" w:rsidP="001823DB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D26F38" w:rsidRPr="003B506A" w:rsidRDefault="00D26F38" w:rsidP="001823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77" w:type="pct"/>
            <w:gridSpan w:val="6"/>
            <w:tcBorders>
              <w:bottom w:val="single" w:sz="8" w:space="0" w:color="2976A4"/>
            </w:tcBorders>
          </w:tcPr>
          <w:p w:rsidR="00D26F38" w:rsidRDefault="00314570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Подводим итог урока. Раздаю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стикеры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и учащиеся оценивают себя по лестнице успеха</w:t>
            </w:r>
          </w:p>
          <w:p w:rsidR="00314570" w:rsidRPr="003B506A" w:rsidRDefault="00314570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3B506A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3B506A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3B506A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3B506A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3B506A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3B506A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3B506A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3B506A" w:rsidRDefault="00314570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277F79" wp14:editId="54521534">
                  <wp:extent cx="2628265" cy="1657350"/>
                  <wp:effectExtent l="0" t="0" r="0" b="0"/>
                  <wp:docPr id="1" name="Рисунок 1" descr="http://bigslide.ru/images/31/30228/831/img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gslide.ru/images/31/30228/831/img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024" cy="166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570" w:rsidRPr="00314570" w:rsidRDefault="00314570" w:rsidP="005A295D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314570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Домашнее задание (</w:t>
            </w:r>
            <w:proofErr w:type="spellStart"/>
            <w:r w:rsidRPr="00314570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диференцированое</w:t>
            </w:r>
            <w:proofErr w:type="spellEnd"/>
            <w:r w:rsidRPr="00314570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)</w:t>
            </w:r>
          </w:p>
          <w:p w:rsidR="00314570" w:rsidRDefault="00314570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повторить тему</w:t>
            </w:r>
            <w:r w:rsidR="001E500A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, доработать </w:t>
            </w:r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>классную работу</w:t>
            </w:r>
          </w:p>
          <w:p w:rsidR="00A97C81" w:rsidRPr="003B506A" w:rsidRDefault="00314570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повторить составить </w:t>
            </w:r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5 качественных  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тест</w:t>
            </w:r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>овых вопросов по теме «</w:t>
            </w:r>
            <w:proofErr w:type="spellStart"/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>Орбулакская</w:t>
            </w:r>
            <w:proofErr w:type="spellEnd"/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битва и хан </w:t>
            </w:r>
            <w:proofErr w:type="spellStart"/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>Жангир</w:t>
            </w:r>
            <w:proofErr w:type="spellEnd"/>
            <w:r w:rsidR="007A2475">
              <w:rPr>
                <w:rFonts w:ascii="Times New Roman" w:hAnsi="Times New Roman"/>
                <w:bCs/>
                <w:i/>
                <w:sz w:val="24"/>
                <w:lang w:val="ru-RU"/>
              </w:rPr>
              <w:t>»</w:t>
            </w:r>
          </w:p>
        </w:tc>
        <w:tc>
          <w:tcPr>
            <w:tcW w:w="1069" w:type="pct"/>
            <w:gridSpan w:val="2"/>
            <w:tcBorders>
              <w:bottom w:val="single" w:sz="8" w:space="0" w:color="2976A4"/>
            </w:tcBorders>
          </w:tcPr>
          <w:p w:rsidR="00D26F38" w:rsidRPr="003B506A" w:rsidRDefault="007A2475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Плакат «Лесенка успеха»</w:t>
            </w:r>
          </w:p>
        </w:tc>
      </w:tr>
      <w:tr w:rsidR="00314570" w:rsidRPr="00382F14" w:rsidTr="00747766">
        <w:trPr>
          <w:gridBefore w:val="1"/>
          <w:gridAfter w:val="1"/>
          <w:wBefore w:w="5" w:type="pct"/>
          <w:wAfter w:w="5" w:type="pct"/>
        </w:trPr>
        <w:tc>
          <w:tcPr>
            <w:tcW w:w="1829" w:type="pct"/>
            <w:gridSpan w:val="4"/>
            <w:tcBorders>
              <w:top w:val="single" w:sz="8" w:space="0" w:color="2976A4"/>
            </w:tcBorders>
          </w:tcPr>
          <w:p w:rsidR="00D26F38" w:rsidRPr="00C5375D" w:rsidRDefault="00C5375D" w:rsidP="00797E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593" w:type="pct"/>
            <w:gridSpan w:val="2"/>
            <w:tcBorders>
              <w:top w:val="single" w:sz="8" w:space="0" w:color="2976A4"/>
            </w:tcBorders>
          </w:tcPr>
          <w:p w:rsidR="00D26F38" w:rsidRPr="00C5375D" w:rsidRDefault="00C5375D" w:rsidP="00287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568" w:type="pct"/>
            <w:gridSpan w:val="3"/>
            <w:tcBorders>
              <w:top w:val="single" w:sz="8" w:space="0" w:color="2976A4"/>
            </w:tcBorders>
          </w:tcPr>
          <w:p w:rsidR="00D26F38" w:rsidRPr="00C5375D" w:rsidRDefault="00C5375D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="00D26F38" w:rsidRPr="00C5375D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="00D26F38" w:rsidRPr="00C5375D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314570" w:rsidRPr="003F52BC" w:rsidTr="00747766">
        <w:trPr>
          <w:gridBefore w:val="1"/>
          <w:gridAfter w:val="1"/>
          <w:wBefore w:w="5" w:type="pct"/>
          <w:wAfter w:w="5" w:type="pct"/>
          <w:trHeight w:val="896"/>
        </w:trPr>
        <w:tc>
          <w:tcPr>
            <w:tcW w:w="1829" w:type="pct"/>
            <w:gridSpan w:val="4"/>
          </w:tcPr>
          <w:p w:rsidR="00D26F38" w:rsidRPr="00C5375D" w:rsidRDefault="007A2475" w:rsidP="00756363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Направлять учащихся на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>. Аргументировано обосновать роль исторических личностей.</w:t>
            </w:r>
          </w:p>
          <w:p w:rsidR="00A97C81" w:rsidRPr="00C5375D" w:rsidRDefault="00A97C81" w:rsidP="00756363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97C81" w:rsidRPr="00C5375D" w:rsidRDefault="00A97C81" w:rsidP="00756363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97C81" w:rsidRPr="00C5375D" w:rsidRDefault="00A97C81" w:rsidP="00756363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97C81" w:rsidRPr="00C5375D" w:rsidRDefault="00A97C81" w:rsidP="00756363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1593" w:type="pct"/>
            <w:gridSpan w:val="2"/>
          </w:tcPr>
          <w:p w:rsidR="00D26F38" w:rsidRPr="00C5375D" w:rsidRDefault="007A2475" w:rsidP="007A2475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, обсуждение соответствии с критериями и дескрипторами заданий</w:t>
            </w:r>
          </w:p>
        </w:tc>
        <w:tc>
          <w:tcPr>
            <w:tcW w:w="1568" w:type="pct"/>
            <w:gridSpan w:val="3"/>
          </w:tcPr>
          <w:p w:rsidR="00D26F38" w:rsidRPr="00C5375D" w:rsidRDefault="007A2475" w:rsidP="00C72F93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  <w:t xml:space="preserve">Задания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  <w:t>соответсвуют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  <w:t xml:space="preserve"> возрастным особенностям учащихся</w:t>
            </w:r>
            <w:r w:rsidR="0000254F"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  <w:t xml:space="preserve">. </w:t>
            </w:r>
            <w:proofErr w:type="spellStart"/>
            <w:r w:rsidR="0000254F"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  <w:t>Физминутка</w:t>
            </w:r>
            <w:proofErr w:type="spellEnd"/>
            <w:r w:rsidR="0000254F"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  <w:t xml:space="preserve"> </w:t>
            </w:r>
            <w:r w:rsidR="00382F14"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  <w:t xml:space="preserve">«гимнастика для глаз </w:t>
            </w:r>
            <w:bookmarkStart w:id="1" w:name="_GoBack"/>
            <w:bookmarkEnd w:id="1"/>
            <w:r w:rsidR="003F52BC"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  <w:t>рисование носом»</w:t>
            </w:r>
          </w:p>
        </w:tc>
      </w:tr>
      <w:tr w:rsidR="00314570" w:rsidRPr="002438DC" w:rsidTr="00747766">
        <w:trPr>
          <w:gridBefore w:val="1"/>
          <w:gridAfter w:val="1"/>
          <w:wBefore w:w="5" w:type="pct"/>
          <w:wAfter w:w="5" w:type="pct"/>
          <w:cantSplit/>
          <w:trHeight w:val="557"/>
        </w:trPr>
        <w:tc>
          <w:tcPr>
            <w:tcW w:w="1339" w:type="pct"/>
            <w:gridSpan w:val="2"/>
            <w:vMerge w:val="restart"/>
          </w:tcPr>
          <w:p w:rsidR="00C5375D" w:rsidRDefault="003F52BC" w:rsidP="00C5375D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>ие</w:t>
            </w:r>
            <w:r w:rsidR="00C5375D">
              <w:rPr>
                <w:rFonts w:ascii="Times New Roman" w:hAnsi="Times New Roman"/>
                <w:b/>
                <w:i/>
                <w:sz w:val="24"/>
                <w:lang w:val="ru-RU"/>
              </w:rPr>
              <w:t>Рефлексия</w:t>
            </w:r>
            <w:proofErr w:type="spellEnd"/>
            <w:r w:rsidR="00C5375D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по уроку </w:t>
            </w:r>
          </w:p>
          <w:p w:rsidR="00C5375D" w:rsidRDefault="00C5375D" w:rsidP="00C5375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5375D" w:rsidRDefault="00C5375D" w:rsidP="00C5375D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Была ли реальной и доступной  цель урока    или учебные цели?</w:t>
            </w:r>
          </w:p>
          <w:p w:rsidR="00C5375D" w:rsidRDefault="00C5375D" w:rsidP="00C5375D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Все ли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учащиесы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C5375D" w:rsidRDefault="00C5375D" w:rsidP="00C5375D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  <w:p w:rsidR="00D26F38" w:rsidRPr="00187B15" w:rsidRDefault="00C5375D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</w:p>
        </w:tc>
        <w:tc>
          <w:tcPr>
            <w:tcW w:w="3651" w:type="pct"/>
            <w:gridSpan w:val="7"/>
          </w:tcPr>
          <w:p w:rsidR="00480331" w:rsidRPr="00BC3A9A" w:rsidRDefault="00480331" w:rsidP="00A97C81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314570" w:rsidRPr="002438DC" w:rsidTr="00747766">
        <w:trPr>
          <w:gridBefore w:val="1"/>
          <w:gridAfter w:val="1"/>
          <w:wBefore w:w="5" w:type="pct"/>
          <w:wAfter w:w="5" w:type="pct"/>
          <w:cantSplit/>
          <w:trHeight w:val="2265"/>
        </w:trPr>
        <w:tc>
          <w:tcPr>
            <w:tcW w:w="1339" w:type="pct"/>
            <w:gridSpan w:val="2"/>
            <w:vMerge/>
          </w:tcPr>
          <w:p w:rsidR="00D26F38" w:rsidRPr="00BC3A9A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651" w:type="pct"/>
            <w:gridSpan w:val="7"/>
          </w:tcPr>
          <w:p w:rsidR="00D26F38" w:rsidRPr="00BC3A9A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314570" w:rsidRPr="00382F14" w:rsidTr="00747766">
        <w:trPr>
          <w:gridBefore w:val="1"/>
          <w:gridAfter w:val="1"/>
          <w:wBefore w:w="5" w:type="pct"/>
          <w:wAfter w:w="5" w:type="pct"/>
          <w:trHeight w:val="4230"/>
        </w:trPr>
        <w:tc>
          <w:tcPr>
            <w:tcW w:w="4990" w:type="pct"/>
            <w:gridSpan w:val="9"/>
          </w:tcPr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Общая  оценка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Default="00C5375D" w:rsidP="00C5375D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97C81" w:rsidRPr="00BC3A9A" w:rsidRDefault="00A97C81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80331" w:rsidRDefault="00480331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97C81" w:rsidRDefault="00A97C81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AE41F1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D26F38" w:rsidRPr="00BC3A9A" w:rsidRDefault="00D26F38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BC3A9A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BC3A9A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26F38" w:rsidRPr="00BC3A9A" w:rsidRDefault="00D26F38">
      <w:pPr>
        <w:rPr>
          <w:rFonts w:ascii="Times New Roman" w:hAnsi="Times New Roman"/>
          <w:sz w:val="24"/>
          <w:lang w:val="kk-KZ"/>
        </w:rPr>
      </w:pPr>
    </w:p>
    <w:sectPr w:rsidR="00D26F38" w:rsidRPr="00BC3A9A" w:rsidSect="00B26969">
      <w:headerReference w:type="default" r:id="rId8"/>
      <w:pgSz w:w="11906" w:h="16838"/>
      <w:pgMar w:top="1134" w:right="851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1A" w:rsidRDefault="00C91F1A" w:rsidP="00FE3E8D">
      <w:pPr>
        <w:spacing w:line="240" w:lineRule="auto"/>
      </w:pPr>
      <w:r>
        <w:separator/>
      </w:r>
    </w:p>
  </w:endnote>
  <w:endnote w:type="continuationSeparator" w:id="0">
    <w:p w:rsidR="00C91F1A" w:rsidRDefault="00C91F1A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1A" w:rsidRDefault="00C91F1A" w:rsidP="00FE3E8D">
      <w:pPr>
        <w:spacing w:line="240" w:lineRule="auto"/>
      </w:pPr>
      <w:r>
        <w:separator/>
      </w:r>
    </w:p>
  </w:footnote>
  <w:footnote w:type="continuationSeparator" w:id="0">
    <w:p w:rsidR="00C91F1A" w:rsidRDefault="00C91F1A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DE" w:rsidRPr="00B26969" w:rsidRDefault="00860377" w:rsidP="00B26969">
    <w:pPr>
      <w:pStyle w:val="ae"/>
      <w:tabs>
        <w:tab w:val="clear" w:pos="4320"/>
        <w:tab w:val="clear" w:pos="8640"/>
        <w:tab w:val="right" w:pos="9779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10</w:t>
    </w:r>
    <w:r w:rsidR="001D5BDE" w:rsidRPr="00B247F1">
      <w:rPr>
        <w:rFonts w:ascii="Times New Roman" w:hAnsi="Times New Roman"/>
        <w:lang w:val="ru-RU"/>
      </w:rPr>
      <w:t>-</w:t>
    </w:r>
    <w:r w:rsidR="002438DC">
      <w:rPr>
        <w:rFonts w:ascii="Times New Roman" w:hAnsi="Times New Roman"/>
        <w:lang w:val="ru-RU"/>
      </w:rPr>
      <w:t>день</w:t>
    </w:r>
    <w:r w:rsidR="001D5BDE">
      <w:rPr>
        <w:rFonts w:ascii="Times New Roman" w:hAnsi="Times New Roman"/>
        <w:lang w:val="ru-RU"/>
      </w:rPr>
      <w:t xml:space="preserve">, </w:t>
    </w:r>
    <w:r w:rsidR="00B26969">
      <w:rPr>
        <w:rFonts w:ascii="Times New Roman" w:hAnsi="Times New Roman"/>
        <w:lang w:val="ru-RU"/>
      </w:rPr>
      <w:t>1</w:t>
    </w:r>
    <w:r w:rsidR="001D5BDE" w:rsidRPr="00B247F1">
      <w:rPr>
        <w:rFonts w:ascii="Times New Roman" w:hAnsi="Times New Roman"/>
        <w:lang w:val="ru-RU"/>
      </w:rPr>
      <w:t>-</w:t>
    </w:r>
    <w:r w:rsidR="002438DC">
      <w:rPr>
        <w:rFonts w:ascii="Times New Roman" w:hAnsi="Times New Roman"/>
        <w:lang w:val="ru-RU"/>
      </w:rPr>
      <w:t>занятие</w:t>
    </w:r>
    <w:r w:rsidR="001D5BDE" w:rsidRPr="00B247F1"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>1</w:t>
    </w:r>
    <w:r w:rsidR="001D5BDE">
      <w:rPr>
        <w:rFonts w:ascii="Times New Roman" w:hAnsi="Times New Roman"/>
        <w:lang w:val="ru-RU"/>
      </w:rPr>
      <w:t>-</w:t>
    </w:r>
    <w:r w:rsidR="002438DC">
      <w:rPr>
        <w:rFonts w:ascii="Times New Roman" w:hAnsi="Times New Roman"/>
        <w:lang w:val="ru-RU"/>
      </w:rPr>
      <w:t>раздаточный</w:t>
    </w:r>
    <w:r w:rsidR="00B26969">
      <w:rPr>
        <w:rFonts w:ascii="Times New Roman" w:hAnsi="Times New Roman"/>
        <w:lang w:val="ru-RU"/>
      </w:rPr>
      <w:t xml:space="preserve"> материал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4E34"/>
    <w:multiLevelType w:val="hybridMultilevel"/>
    <w:tmpl w:val="4F9C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2B9"/>
    <w:multiLevelType w:val="hybridMultilevel"/>
    <w:tmpl w:val="4FAE446A"/>
    <w:lvl w:ilvl="0" w:tplc="EF2AD6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A5A4B8A"/>
    <w:multiLevelType w:val="hybridMultilevel"/>
    <w:tmpl w:val="48869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6B4B"/>
    <w:multiLevelType w:val="hybridMultilevel"/>
    <w:tmpl w:val="D7E87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4E8D"/>
    <w:multiLevelType w:val="hybridMultilevel"/>
    <w:tmpl w:val="C5BA0A82"/>
    <w:lvl w:ilvl="0" w:tplc="69C0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028E0"/>
    <w:multiLevelType w:val="hybridMultilevel"/>
    <w:tmpl w:val="B376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96225"/>
    <w:multiLevelType w:val="hybridMultilevel"/>
    <w:tmpl w:val="E72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5021"/>
    <w:multiLevelType w:val="hybridMultilevel"/>
    <w:tmpl w:val="90988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E09DA"/>
    <w:multiLevelType w:val="hybridMultilevel"/>
    <w:tmpl w:val="9438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9A6D9B"/>
    <w:multiLevelType w:val="hybridMultilevel"/>
    <w:tmpl w:val="471C8E16"/>
    <w:lvl w:ilvl="0" w:tplc="EF2AD6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F4D7B"/>
    <w:multiLevelType w:val="hybridMultilevel"/>
    <w:tmpl w:val="F8E64552"/>
    <w:lvl w:ilvl="0" w:tplc="EF2AD6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4"/>
  </w:num>
  <w:num w:numId="4">
    <w:abstractNumId w:val="31"/>
  </w:num>
  <w:num w:numId="5">
    <w:abstractNumId w:val="26"/>
  </w:num>
  <w:num w:numId="6">
    <w:abstractNumId w:val="36"/>
  </w:num>
  <w:num w:numId="7">
    <w:abstractNumId w:val="20"/>
  </w:num>
  <w:num w:numId="8">
    <w:abstractNumId w:val="7"/>
  </w:num>
  <w:num w:numId="9">
    <w:abstractNumId w:val="33"/>
  </w:num>
  <w:num w:numId="10">
    <w:abstractNumId w:val="9"/>
  </w:num>
  <w:num w:numId="11">
    <w:abstractNumId w:val="6"/>
  </w:num>
  <w:num w:numId="12">
    <w:abstractNumId w:val="17"/>
  </w:num>
  <w:num w:numId="13">
    <w:abstractNumId w:val="18"/>
  </w:num>
  <w:num w:numId="14">
    <w:abstractNumId w:val="10"/>
  </w:num>
  <w:num w:numId="15">
    <w:abstractNumId w:val="12"/>
  </w:num>
  <w:num w:numId="16">
    <w:abstractNumId w:val="0"/>
  </w:num>
  <w:num w:numId="17">
    <w:abstractNumId w:val="14"/>
  </w:num>
  <w:num w:numId="18">
    <w:abstractNumId w:val="32"/>
  </w:num>
  <w:num w:numId="19">
    <w:abstractNumId w:val="21"/>
  </w:num>
  <w:num w:numId="20">
    <w:abstractNumId w:val="4"/>
  </w:num>
  <w:num w:numId="21">
    <w:abstractNumId w:val="19"/>
  </w:num>
  <w:num w:numId="22">
    <w:abstractNumId w:val="15"/>
  </w:num>
  <w:num w:numId="23">
    <w:abstractNumId w:val="35"/>
  </w:num>
  <w:num w:numId="24">
    <w:abstractNumId w:val="24"/>
  </w:num>
  <w:num w:numId="25">
    <w:abstractNumId w:val="23"/>
  </w:num>
  <w:num w:numId="26">
    <w:abstractNumId w:val="28"/>
  </w:num>
  <w:num w:numId="27">
    <w:abstractNumId w:val="1"/>
  </w:num>
  <w:num w:numId="28">
    <w:abstractNumId w:val="13"/>
  </w:num>
  <w:num w:numId="29">
    <w:abstractNumId w:val="3"/>
  </w:num>
  <w:num w:numId="30">
    <w:abstractNumId w:val="11"/>
  </w:num>
  <w:num w:numId="31">
    <w:abstractNumId w:val="5"/>
  </w:num>
  <w:num w:numId="32">
    <w:abstractNumId w:val="30"/>
  </w:num>
  <w:num w:numId="33">
    <w:abstractNumId w:val="29"/>
  </w:num>
  <w:num w:numId="34">
    <w:abstractNumId w:val="2"/>
  </w:num>
  <w:num w:numId="35">
    <w:abstractNumId w:val="27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28"/>
    <w:rsid w:val="000018E9"/>
    <w:rsid w:val="0000254F"/>
    <w:rsid w:val="00005516"/>
    <w:rsid w:val="000412F2"/>
    <w:rsid w:val="00041862"/>
    <w:rsid w:val="0004355F"/>
    <w:rsid w:val="000435F3"/>
    <w:rsid w:val="00063FC6"/>
    <w:rsid w:val="00075AD3"/>
    <w:rsid w:val="00080F6D"/>
    <w:rsid w:val="00082368"/>
    <w:rsid w:val="000A0887"/>
    <w:rsid w:val="000B05EE"/>
    <w:rsid w:val="000B08D7"/>
    <w:rsid w:val="000B451A"/>
    <w:rsid w:val="000C1F9A"/>
    <w:rsid w:val="000C33D9"/>
    <w:rsid w:val="000C4066"/>
    <w:rsid w:val="000E2C56"/>
    <w:rsid w:val="000F199D"/>
    <w:rsid w:val="0010685C"/>
    <w:rsid w:val="00123865"/>
    <w:rsid w:val="00126833"/>
    <w:rsid w:val="00134200"/>
    <w:rsid w:val="00146544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D5BDE"/>
    <w:rsid w:val="001E500A"/>
    <w:rsid w:val="001F5FCE"/>
    <w:rsid w:val="001F6224"/>
    <w:rsid w:val="00200263"/>
    <w:rsid w:val="00202087"/>
    <w:rsid w:val="002024C5"/>
    <w:rsid w:val="002115C4"/>
    <w:rsid w:val="002166F7"/>
    <w:rsid w:val="002175CF"/>
    <w:rsid w:val="00221CEC"/>
    <w:rsid w:val="00232BD2"/>
    <w:rsid w:val="002438DC"/>
    <w:rsid w:val="00243F76"/>
    <w:rsid w:val="00252BF6"/>
    <w:rsid w:val="00252CEB"/>
    <w:rsid w:val="0026347F"/>
    <w:rsid w:val="00274E2D"/>
    <w:rsid w:val="002768B0"/>
    <w:rsid w:val="00280D19"/>
    <w:rsid w:val="00286DB0"/>
    <w:rsid w:val="00287A44"/>
    <w:rsid w:val="0029348E"/>
    <w:rsid w:val="002940CF"/>
    <w:rsid w:val="002C1470"/>
    <w:rsid w:val="002E65AC"/>
    <w:rsid w:val="002F1102"/>
    <w:rsid w:val="002F3C39"/>
    <w:rsid w:val="002F7A04"/>
    <w:rsid w:val="00314570"/>
    <w:rsid w:val="00321408"/>
    <w:rsid w:val="003253EA"/>
    <w:rsid w:val="003260AD"/>
    <w:rsid w:val="00330362"/>
    <w:rsid w:val="00334AE0"/>
    <w:rsid w:val="00341843"/>
    <w:rsid w:val="003771BD"/>
    <w:rsid w:val="00382F14"/>
    <w:rsid w:val="00383524"/>
    <w:rsid w:val="003945DA"/>
    <w:rsid w:val="0039715F"/>
    <w:rsid w:val="003B506A"/>
    <w:rsid w:val="003B7CFD"/>
    <w:rsid w:val="003C0124"/>
    <w:rsid w:val="003C4EDF"/>
    <w:rsid w:val="003C5D27"/>
    <w:rsid w:val="003D282D"/>
    <w:rsid w:val="003E3E54"/>
    <w:rsid w:val="003F166E"/>
    <w:rsid w:val="003F52BC"/>
    <w:rsid w:val="003F7976"/>
    <w:rsid w:val="00401B36"/>
    <w:rsid w:val="00402B52"/>
    <w:rsid w:val="00405870"/>
    <w:rsid w:val="004125C5"/>
    <w:rsid w:val="00413E67"/>
    <w:rsid w:val="00414732"/>
    <w:rsid w:val="00423283"/>
    <w:rsid w:val="00425805"/>
    <w:rsid w:val="00426476"/>
    <w:rsid w:val="00426589"/>
    <w:rsid w:val="00427FC2"/>
    <w:rsid w:val="0043235B"/>
    <w:rsid w:val="004339CD"/>
    <w:rsid w:val="0045761B"/>
    <w:rsid w:val="004611FB"/>
    <w:rsid w:val="0046522B"/>
    <w:rsid w:val="00475028"/>
    <w:rsid w:val="00476511"/>
    <w:rsid w:val="00480331"/>
    <w:rsid w:val="00487330"/>
    <w:rsid w:val="00492D32"/>
    <w:rsid w:val="004A2D3F"/>
    <w:rsid w:val="004A6711"/>
    <w:rsid w:val="004A78E2"/>
    <w:rsid w:val="004C03DD"/>
    <w:rsid w:val="004C52D0"/>
    <w:rsid w:val="004D1A21"/>
    <w:rsid w:val="004D72EA"/>
    <w:rsid w:val="004E33BB"/>
    <w:rsid w:val="004F715D"/>
    <w:rsid w:val="0050285C"/>
    <w:rsid w:val="005035BA"/>
    <w:rsid w:val="005247FD"/>
    <w:rsid w:val="00537E9E"/>
    <w:rsid w:val="0054312C"/>
    <w:rsid w:val="00553337"/>
    <w:rsid w:val="00553344"/>
    <w:rsid w:val="00560D51"/>
    <w:rsid w:val="0056349E"/>
    <w:rsid w:val="005667E5"/>
    <w:rsid w:val="00571760"/>
    <w:rsid w:val="0057718C"/>
    <w:rsid w:val="005A295D"/>
    <w:rsid w:val="005A6A14"/>
    <w:rsid w:val="005A7F64"/>
    <w:rsid w:val="005C208D"/>
    <w:rsid w:val="005C45DF"/>
    <w:rsid w:val="005E005A"/>
    <w:rsid w:val="005E147E"/>
    <w:rsid w:val="005E369E"/>
    <w:rsid w:val="005E622A"/>
    <w:rsid w:val="005F4CFD"/>
    <w:rsid w:val="005F65CD"/>
    <w:rsid w:val="0060341B"/>
    <w:rsid w:val="00620948"/>
    <w:rsid w:val="00625ACF"/>
    <w:rsid w:val="00637465"/>
    <w:rsid w:val="006543DE"/>
    <w:rsid w:val="006708F3"/>
    <w:rsid w:val="006760E5"/>
    <w:rsid w:val="006773D2"/>
    <w:rsid w:val="00683F0B"/>
    <w:rsid w:val="00686B1F"/>
    <w:rsid w:val="00691C6D"/>
    <w:rsid w:val="00691EA0"/>
    <w:rsid w:val="006929D0"/>
    <w:rsid w:val="00692CEA"/>
    <w:rsid w:val="00694E10"/>
    <w:rsid w:val="006A4653"/>
    <w:rsid w:val="006A4F71"/>
    <w:rsid w:val="006B5634"/>
    <w:rsid w:val="006C1E6F"/>
    <w:rsid w:val="006D4F82"/>
    <w:rsid w:val="006F0235"/>
    <w:rsid w:val="006F31CA"/>
    <w:rsid w:val="007048BD"/>
    <w:rsid w:val="007145BF"/>
    <w:rsid w:val="00714677"/>
    <w:rsid w:val="00714D10"/>
    <w:rsid w:val="0071530D"/>
    <w:rsid w:val="007234E6"/>
    <w:rsid w:val="0074520A"/>
    <w:rsid w:val="00747766"/>
    <w:rsid w:val="007524F4"/>
    <w:rsid w:val="00754300"/>
    <w:rsid w:val="00756363"/>
    <w:rsid w:val="007572FA"/>
    <w:rsid w:val="00781E06"/>
    <w:rsid w:val="007847DD"/>
    <w:rsid w:val="00796416"/>
    <w:rsid w:val="00797E9E"/>
    <w:rsid w:val="007A2475"/>
    <w:rsid w:val="007A3931"/>
    <w:rsid w:val="007B296E"/>
    <w:rsid w:val="007B4E34"/>
    <w:rsid w:val="007C665F"/>
    <w:rsid w:val="007E20DF"/>
    <w:rsid w:val="007E27F8"/>
    <w:rsid w:val="007E637E"/>
    <w:rsid w:val="007E6380"/>
    <w:rsid w:val="007F03C2"/>
    <w:rsid w:val="007F7E41"/>
    <w:rsid w:val="008070D5"/>
    <w:rsid w:val="00814ABD"/>
    <w:rsid w:val="00821E22"/>
    <w:rsid w:val="00826EBE"/>
    <w:rsid w:val="00834ACF"/>
    <w:rsid w:val="00836A29"/>
    <w:rsid w:val="0084069F"/>
    <w:rsid w:val="00841253"/>
    <w:rsid w:val="00860377"/>
    <w:rsid w:val="0086700D"/>
    <w:rsid w:val="00872E4D"/>
    <w:rsid w:val="00877246"/>
    <w:rsid w:val="00886797"/>
    <w:rsid w:val="008C7DE4"/>
    <w:rsid w:val="008D5B07"/>
    <w:rsid w:val="008F0109"/>
    <w:rsid w:val="008F2725"/>
    <w:rsid w:val="008F6FFF"/>
    <w:rsid w:val="008F7D06"/>
    <w:rsid w:val="0090012F"/>
    <w:rsid w:val="00907D56"/>
    <w:rsid w:val="0091584D"/>
    <w:rsid w:val="00923D89"/>
    <w:rsid w:val="00932884"/>
    <w:rsid w:val="0095219D"/>
    <w:rsid w:val="00957DAC"/>
    <w:rsid w:val="00971B01"/>
    <w:rsid w:val="0097452C"/>
    <w:rsid w:val="00976D52"/>
    <w:rsid w:val="00982B07"/>
    <w:rsid w:val="009A04EF"/>
    <w:rsid w:val="009B1A5A"/>
    <w:rsid w:val="009B780C"/>
    <w:rsid w:val="009B7B3C"/>
    <w:rsid w:val="009C57D2"/>
    <w:rsid w:val="009C590A"/>
    <w:rsid w:val="009D0BBF"/>
    <w:rsid w:val="009E1F0D"/>
    <w:rsid w:val="009E224B"/>
    <w:rsid w:val="009E6350"/>
    <w:rsid w:val="009F64BD"/>
    <w:rsid w:val="009F6B9B"/>
    <w:rsid w:val="00A01181"/>
    <w:rsid w:val="00A058C5"/>
    <w:rsid w:val="00A17A6F"/>
    <w:rsid w:val="00A27964"/>
    <w:rsid w:val="00A300CE"/>
    <w:rsid w:val="00A655E1"/>
    <w:rsid w:val="00A73DF7"/>
    <w:rsid w:val="00A82B9B"/>
    <w:rsid w:val="00A945DE"/>
    <w:rsid w:val="00A97C81"/>
    <w:rsid w:val="00AB4670"/>
    <w:rsid w:val="00AB63D6"/>
    <w:rsid w:val="00AB6562"/>
    <w:rsid w:val="00AB6963"/>
    <w:rsid w:val="00AB6D33"/>
    <w:rsid w:val="00AC30B5"/>
    <w:rsid w:val="00AC3AFE"/>
    <w:rsid w:val="00AC5631"/>
    <w:rsid w:val="00AD77F6"/>
    <w:rsid w:val="00AE41F1"/>
    <w:rsid w:val="00AE68B9"/>
    <w:rsid w:val="00AF2B28"/>
    <w:rsid w:val="00AF61B8"/>
    <w:rsid w:val="00B04989"/>
    <w:rsid w:val="00B056D8"/>
    <w:rsid w:val="00B12108"/>
    <w:rsid w:val="00B13FC1"/>
    <w:rsid w:val="00B25253"/>
    <w:rsid w:val="00B25419"/>
    <w:rsid w:val="00B26969"/>
    <w:rsid w:val="00B413B1"/>
    <w:rsid w:val="00B51726"/>
    <w:rsid w:val="00B57840"/>
    <w:rsid w:val="00B616BE"/>
    <w:rsid w:val="00B63E95"/>
    <w:rsid w:val="00B71423"/>
    <w:rsid w:val="00B73638"/>
    <w:rsid w:val="00B7626C"/>
    <w:rsid w:val="00B83708"/>
    <w:rsid w:val="00B856B5"/>
    <w:rsid w:val="00BB62D6"/>
    <w:rsid w:val="00BC3A9A"/>
    <w:rsid w:val="00BD1E8A"/>
    <w:rsid w:val="00BD5336"/>
    <w:rsid w:val="00C00237"/>
    <w:rsid w:val="00C11507"/>
    <w:rsid w:val="00C22FED"/>
    <w:rsid w:val="00C30400"/>
    <w:rsid w:val="00C31A7F"/>
    <w:rsid w:val="00C33563"/>
    <w:rsid w:val="00C35673"/>
    <w:rsid w:val="00C36720"/>
    <w:rsid w:val="00C41E9B"/>
    <w:rsid w:val="00C441E9"/>
    <w:rsid w:val="00C502C4"/>
    <w:rsid w:val="00C5375D"/>
    <w:rsid w:val="00C55EB3"/>
    <w:rsid w:val="00C572AE"/>
    <w:rsid w:val="00C605B6"/>
    <w:rsid w:val="00C60686"/>
    <w:rsid w:val="00C60E65"/>
    <w:rsid w:val="00C64E67"/>
    <w:rsid w:val="00C66CC7"/>
    <w:rsid w:val="00C67DE3"/>
    <w:rsid w:val="00C72F93"/>
    <w:rsid w:val="00C80027"/>
    <w:rsid w:val="00C820E2"/>
    <w:rsid w:val="00C82A7A"/>
    <w:rsid w:val="00C90BE7"/>
    <w:rsid w:val="00C91F1A"/>
    <w:rsid w:val="00C9540B"/>
    <w:rsid w:val="00C96820"/>
    <w:rsid w:val="00CB4FCD"/>
    <w:rsid w:val="00CC2645"/>
    <w:rsid w:val="00CC4761"/>
    <w:rsid w:val="00CD6C7D"/>
    <w:rsid w:val="00CD7229"/>
    <w:rsid w:val="00CE366F"/>
    <w:rsid w:val="00CE508E"/>
    <w:rsid w:val="00CF0EAC"/>
    <w:rsid w:val="00CF180F"/>
    <w:rsid w:val="00CF1E62"/>
    <w:rsid w:val="00D15DA0"/>
    <w:rsid w:val="00D164FE"/>
    <w:rsid w:val="00D210DA"/>
    <w:rsid w:val="00D23396"/>
    <w:rsid w:val="00D26F38"/>
    <w:rsid w:val="00D317FA"/>
    <w:rsid w:val="00D421A1"/>
    <w:rsid w:val="00D520D3"/>
    <w:rsid w:val="00D551BB"/>
    <w:rsid w:val="00D56616"/>
    <w:rsid w:val="00D661F4"/>
    <w:rsid w:val="00D76164"/>
    <w:rsid w:val="00D8025C"/>
    <w:rsid w:val="00DD0B3F"/>
    <w:rsid w:val="00DE5AC4"/>
    <w:rsid w:val="00DF5B60"/>
    <w:rsid w:val="00E059C9"/>
    <w:rsid w:val="00E144D8"/>
    <w:rsid w:val="00E20732"/>
    <w:rsid w:val="00E222A1"/>
    <w:rsid w:val="00E3385F"/>
    <w:rsid w:val="00E41E64"/>
    <w:rsid w:val="00E46028"/>
    <w:rsid w:val="00E6162B"/>
    <w:rsid w:val="00E77C5D"/>
    <w:rsid w:val="00E806D4"/>
    <w:rsid w:val="00EA5D24"/>
    <w:rsid w:val="00EB3FED"/>
    <w:rsid w:val="00EB4250"/>
    <w:rsid w:val="00EC1BEC"/>
    <w:rsid w:val="00EC37F5"/>
    <w:rsid w:val="00ED72FD"/>
    <w:rsid w:val="00EF1059"/>
    <w:rsid w:val="00F007C7"/>
    <w:rsid w:val="00F123D0"/>
    <w:rsid w:val="00F322E1"/>
    <w:rsid w:val="00F35088"/>
    <w:rsid w:val="00F4763C"/>
    <w:rsid w:val="00F76896"/>
    <w:rsid w:val="00F82F7F"/>
    <w:rsid w:val="00F9001A"/>
    <w:rsid w:val="00F941FB"/>
    <w:rsid w:val="00FA0B8A"/>
    <w:rsid w:val="00FC2DA7"/>
    <w:rsid w:val="00FD4D6D"/>
    <w:rsid w:val="00FD5941"/>
    <w:rsid w:val="00FE3E8D"/>
    <w:rsid w:val="00FE6473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DE294"/>
  <w15:docId w15:val="{CCDAC7A1-32FC-4EEF-BE8E-6CF5195A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2016-09-06T21:42:00Z</dcterms:created>
  <dcterms:modified xsi:type="dcterms:W3CDTF">2018-08-06T04:23:00Z</dcterms:modified>
</cp:coreProperties>
</file>