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081" w:rsidRPr="00D26081" w:rsidRDefault="00D26081" w:rsidP="00D26081">
      <w:pPr>
        <w:pStyle w:val="c5"/>
        <w:spacing w:before="0" w:beforeAutospacing="0" w:after="0" w:afterAutospacing="0"/>
        <w:ind w:firstLine="710"/>
        <w:jc w:val="center"/>
        <w:textAlignment w:val="baseline"/>
        <w:rPr>
          <w:rStyle w:val="c3"/>
          <w:b/>
          <w:color w:val="333333"/>
          <w:bdr w:val="none" w:sz="0" w:space="0" w:color="auto" w:frame="1"/>
        </w:rPr>
      </w:pPr>
      <w:r w:rsidRPr="00D26081">
        <w:rPr>
          <w:rStyle w:val="c3"/>
          <w:b/>
          <w:color w:val="333333"/>
          <w:bdr w:val="none" w:sz="0" w:space="0" w:color="auto" w:frame="1"/>
        </w:rPr>
        <w:t>Хакасские орнаменты на уроках изо</w:t>
      </w:r>
      <w:r>
        <w:rPr>
          <w:rStyle w:val="c3"/>
          <w:b/>
          <w:color w:val="333333"/>
          <w:bdr w:val="none" w:sz="0" w:space="0" w:color="auto" w:frame="1"/>
        </w:rPr>
        <w:t>бразительного искусства</w:t>
      </w:r>
      <w:r w:rsidRPr="00D26081">
        <w:rPr>
          <w:rStyle w:val="c3"/>
          <w:b/>
          <w:color w:val="333333"/>
          <w:bdr w:val="none" w:sz="0" w:space="0" w:color="auto" w:frame="1"/>
        </w:rPr>
        <w:t xml:space="preserve"> в начальной школе и во внеурочной деятельности</w:t>
      </w:r>
      <w:r>
        <w:rPr>
          <w:rStyle w:val="c3"/>
          <w:b/>
          <w:color w:val="333333"/>
          <w:bdr w:val="none" w:sz="0" w:space="0" w:color="auto" w:frame="1"/>
        </w:rPr>
        <w:t>.</w:t>
      </w:r>
      <w:bookmarkStart w:id="0" w:name="_GoBack"/>
      <w:bookmarkEnd w:id="0"/>
    </w:p>
    <w:p w:rsidR="00D26081" w:rsidRDefault="00D26081" w:rsidP="00D26081">
      <w:pPr>
        <w:pStyle w:val="c5"/>
        <w:spacing w:before="0" w:beforeAutospacing="0" w:after="0" w:afterAutospacing="0"/>
        <w:ind w:firstLine="71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333333"/>
          <w:bdr w:val="none" w:sz="0" w:space="0" w:color="auto" w:frame="1"/>
        </w:rPr>
        <w:t xml:space="preserve">Искусство орнамента уходит своими корнями в глубокую древность, в ней сохранились следы того времени, когда люди одухотворяли окружающую природу. Помещая на своей одежде и предметах быта изображения солнца, древа жизни, птиц, как символов жизненной силы, счастья, плодородия, народ верил, что они принесут в дом благополучие. Таким образом, традиционные </w:t>
      </w:r>
      <w:r>
        <w:rPr>
          <w:rStyle w:val="c3"/>
          <w:color w:val="333333"/>
          <w:bdr w:val="none" w:sz="0" w:space="0" w:color="auto" w:frame="1"/>
        </w:rPr>
        <w:t>узоры отражают</w:t>
      </w:r>
      <w:r>
        <w:rPr>
          <w:rStyle w:val="c3"/>
          <w:color w:val="333333"/>
          <w:bdr w:val="none" w:sz="0" w:space="0" w:color="auto" w:frame="1"/>
        </w:rPr>
        <w:t xml:space="preserve"> представления </w:t>
      </w:r>
      <w:r>
        <w:rPr>
          <w:rStyle w:val="c3"/>
          <w:color w:val="333333"/>
          <w:bdr w:val="none" w:sz="0" w:space="0" w:color="auto" w:frame="1"/>
        </w:rPr>
        <w:t>хакасов об</w:t>
      </w:r>
      <w:r>
        <w:rPr>
          <w:rStyle w:val="c3"/>
          <w:color w:val="333333"/>
          <w:bdr w:val="none" w:sz="0" w:space="0" w:color="auto" w:frame="1"/>
        </w:rPr>
        <w:t xml:space="preserve"> окружающем мире.</w:t>
      </w:r>
    </w:p>
    <w:p w:rsidR="00D26081" w:rsidRDefault="00D26081" w:rsidP="00D26081">
      <w:pPr>
        <w:pStyle w:val="c5"/>
        <w:spacing w:before="0" w:beforeAutospacing="0" w:after="0" w:afterAutospacing="0"/>
        <w:ind w:firstLine="71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26"/>
          <w:color w:val="333333"/>
          <w:bdr w:val="none" w:sz="0" w:space="0" w:color="auto" w:frame="1"/>
        </w:rPr>
        <w:t>Изначально в хакасской вышивке каждый узор имел своё особое значение, каждый изгиб линии содержал в себе тайный смысл. У некоторых фигур из орнаментального богатства вышивки были когда-то магические значения, которые «читались» как тексты. Со временем эти изображения-символы утратили свое первоначальное предназначение и стали просто декоративными элементами.</w:t>
      </w:r>
    </w:p>
    <w:p w:rsidR="00D26081" w:rsidRDefault="00D26081" w:rsidP="00D26081">
      <w:pPr>
        <w:pStyle w:val="c5"/>
        <w:spacing w:before="0" w:beforeAutospacing="0" w:after="0" w:afterAutospacing="0"/>
        <w:ind w:firstLine="71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333333"/>
          <w:bdr w:val="none" w:sz="0" w:space="0" w:color="auto" w:frame="1"/>
        </w:rPr>
        <w:t xml:space="preserve"> Основным источником вдохновения мастериц служила красота родной земли. Они созерцали красоту и гармонию мира, смотрели на восход и заход солнца, на золотой круг луны, </w:t>
      </w:r>
      <w:r>
        <w:rPr>
          <w:rStyle w:val="c3"/>
          <w:color w:val="333333"/>
          <w:bdr w:val="none" w:sz="0" w:space="0" w:color="auto" w:frame="1"/>
        </w:rPr>
        <w:t>на сверкающие</w:t>
      </w:r>
      <w:r>
        <w:rPr>
          <w:rStyle w:val="c3"/>
          <w:color w:val="333333"/>
          <w:bdr w:val="none" w:sz="0" w:space="0" w:color="auto" w:frame="1"/>
        </w:rPr>
        <w:t xml:space="preserve"> звезды, на цветущие в степи ирисы (в народе их называют </w:t>
      </w:r>
      <w:proofErr w:type="spellStart"/>
      <w:r>
        <w:rPr>
          <w:rStyle w:val="c3"/>
          <w:color w:val="333333"/>
          <w:bdr w:val="none" w:sz="0" w:space="0" w:color="auto" w:frame="1"/>
        </w:rPr>
        <w:t>пикулькой</w:t>
      </w:r>
      <w:proofErr w:type="spellEnd"/>
      <w:r>
        <w:rPr>
          <w:rStyle w:val="c3"/>
          <w:color w:val="333333"/>
          <w:bdr w:val="none" w:sz="0" w:space="0" w:color="auto" w:frame="1"/>
        </w:rPr>
        <w:t>), на бутоны таежных цветов-жарков, и они вызывали у них восторженное изумление.</w:t>
      </w:r>
    </w:p>
    <w:p w:rsidR="00D26081" w:rsidRPr="00D26081" w:rsidRDefault="00D26081" w:rsidP="00D26081">
      <w:pPr>
        <w:spacing w:after="0" w:line="240" w:lineRule="auto"/>
        <w:ind w:left="720" w:firstLine="710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D2608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Современный хакасский орнамент подразделяется на узоры:</w:t>
      </w:r>
    </w:p>
    <w:p w:rsidR="00D26081" w:rsidRPr="00D26081" w:rsidRDefault="00D26081" w:rsidP="00D26081">
      <w:pPr>
        <w:numPr>
          <w:ilvl w:val="0"/>
          <w:numId w:val="1"/>
        </w:numPr>
        <w:spacing w:after="0" w:line="240" w:lineRule="auto"/>
        <w:ind w:firstLine="710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D2608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геометрические,</w:t>
      </w:r>
    </w:p>
    <w:p w:rsidR="00D26081" w:rsidRPr="00D26081" w:rsidRDefault="00D26081" w:rsidP="00D26081">
      <w:pPr>
        <w:numPr>
          <w:ilvl w:val="0"/>
          <w:numId w:val="1"/>
        </w:numPr>
        <w:spacing w:after="0" w:line="240" w:lineRule="auto"/>
        <w:ind w:firstLine="710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D2608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растительные,</w:t>
      </w:r>
    </w:p>
    <w:p w:rsidR="00D26081" w:rsidRPr="00D26081" w:rsidRDefault="00D26081" w:rsidP="00D26081">
      <w:pPr>
        <w:numPr>
          <w:ilvl w:val="0"/>
          <w:numId w:val="1"/>
        </w:numPr>
        <w:spacing w:after="0" w:line="240" w:lineRule="auto"/>
        <w:ind w:firstLine="710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D2608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образные.</w:t>
      </w:r>
    </w:p>
    <w:p w:rsidR="00D26081" w:rsidRPr="00D26081" w:rsidRDefault="00D26081" w:rsidP="00D26081">
      <w:pPr>
        <w:spacing w:after="0" w:line="240" w:lineRule="auto"/>
        <w:ind w:firstLine="71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D2608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К геометрическим мотивам орнамента относятся: зигзаги, треугольники, квадраты, ромбы, арки, волны, кресты и др. Геометрический орнамент располагают в определенных местах хакасской одежды: бордюр воротника, кайма на подоле, манжетах, нижний бордюр </w:t>
      </w:r>
      <w:proofErr w:type="spellStart"/>
      <w:r w:rsidRPr="00D2608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наплечья</w:t>
      </w:r>
      <w:proofErr w:type="spellEnd"/>
      <w:r w:rsidRPr="00D2608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, по пройме и для резьбы в кухонной утвари.</w:t>
      </w:r>
    </w:p>
    <w:p w:rsidR="00D26081" w:rsidRPr="00D26081" w:rsidRDefault="00D26081" w:rsidP="00D26081">
      <w:pPr>
        <w:spacing w:after="0" w:line="240" w:lineRule="auto"/>
        <w:ind w:firstLine="710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D2608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Растительный орнамент в хакасской вышивке представляют мотивы: спирали, волнообразный побег, цветочные узоры, мотивы лотоса, </w:t>
      </w:r>
      <w:proofErr w:type="spellStart"/>
      <w:r w:rsidRPr="00D2608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розеты</w:t>
      </w:r>
      <w:proofErr w:type="spellEnd"/>
      <w:r w:rsidRPr="00D2608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D2608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трехлепестковый</w:t>
      </w:r>
      <w:proofErr w:type="spellEnd"/>
      <w:r w:rsidRPr="00D2608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узор и др.  </w:t>
      </w:r>
      <w:r w:rsidRPr="00D2608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Распространённым украшением на одежде хакасов являются узоры, вышитые крученым шёлком ярких тонов. </w:t>
      </w:r>
    </w:p>
    <w:p w:rsidR="00D26081" w:rsidRDefault="00D26081" w:rsidP="00D26081">
      <w:pPr>
        <w:pStyle w:val="c5"/>
        <w:spacing w:before="0" w:beforeAutospacing="0" w:after="0" w:afterAutospacing="0"/>
        <w:ind w:firstLine="71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bdr w:val="none" w:sz="0" w:space="0" w:color="auto" w:frame="1"/>
        </w:rPr>
        <w:t>На вышитых узорах преобладают яркие радужные цвета шёлка: малиновый, красный, оранжевый, зелёный, голубой, синий и лиловый, расположенные в пёстрых, контрастных сочетаниях тонов.</w:t>
      </w:r>
    </w:p>
    <w:p w:rsidR="00D26081" w:rsidRDefault="00D26081" w:rsidP="00D26081">
      <w:pPr>
        <w:pStyle w:val="c8"/>
        <w:spacing w:before="0" w:beforeAutospacing="0" w:after="0" w:afterAutospacing="0"/>
        <w:ind w:firstLine="71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 Каждый цвет имеет свой смысл:</w:t>
      </w:r>
    </w:p>
    <w:p w:rsidR="00D26081" w:rsidRDefault="00D26081" w:rsidP="00D26081">
      <w:pPr>
        <w:pStyle w:val="c8"/>
        <w:spacing w:before="0" w:beforeAutospacing="0" w:after="0" w:afterAutospacing="0"/>
        <w:ind w:firstLine="71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-  Красный цвет – отражает радость, красоту, любовь, полную жизнь;</w:t>
      </w:r>
    </w:p>
    <w:p w:rsidR="00D26081" w:rsidRDefault="00D26081" w:rsidP="00D26081">
      <w:pPr>
        <w:pStyle w:val="c8"/>
        <w:spacing w:before="0" w:beforeAutospacing="0" w:after="0" w:afterAutospacing="0"/>
        <w:ind w:firstLine="71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-  Белый – цвет радости, чистоты;</w:t>
      </w:r>
    </w:p>
    <w:p w:rsidR="00D26081" w:rsidRDefault="00D26081" w:rsidP="00D26081">
      <w:pPr>
        <w:pStyle w:val="c8"/>
        <w:spacing w:before="0" w:beforeAutospacing="0" w:after="0" w:afterAutospacing="0"/>
        <w:ind w:firstLine="71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- Синий – цвет неба, воды;</w:t>
      </w:r>
    </w:p>
    <w:p w:rsidR="00D26081" w:rsidRDefault="00D26081" w:rsidP="00D26081">
      <w:pPr>
        <w:pStyle w:val="c8"/>
        <w:spacing w:before="0" w:beforeAutospacing="0" w:after="0" w:afterAutospacing="0"/>
        <w:ind w:firstLine="71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- Зелёный – цвет зелени, молодости, надежды;</w:t>
      </w:r>
    </w:p>
    <w:p w:rsidR="00D26081" w:rsidRDefault="00D26081" w:rsidP="00D26081">
      <w:pPr>
        <w:pStyle w:val="c8"/>
        <w:spacing w:before="0" w:beforeAutospacing="0" w:after="0" w:afterAutospacing="0"/>
        <w:ind w:firstLine="71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>-  Оранжевый – цвет тепла, золота;</w:t>
      </w:r>
    </w:p>
    <w:p w:rsidR="00D26081" w:rsidRDefault="00D26081" w:rsidP="00D26081">
      <w:pPr>
        <w:pStyle w:val="c8"/>
        <w:spacing w:before="0" w:beforeAutospacing="0" w:after="0" w:afterAutospacing="0"/>
        <w:ind w:firstLine="710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t xml:space="preserve">- Жёлтый – цвет созревшей пшеницы, цвет осени, падающих листьев. Правда, в </w:t>
      </w:r>
      <w:proofErr w:type="gramStart"/>
      <w:r>
        <w:rPr>
          <w:rStyle w:val="c0"/>
          <w:color w:val="000000"/>
          <w:bdr w:val="none" w:sz="0" w:space="0" w:color="auto" w:frame="1"/>
        </w:rPr>
        <w:t>древности  хакасы</w:t>
      </w:r>
      <w:proofErr w:type="gramEnd"/>
      <w:r>
        <w:rPr>
          <w:rStyle w:val="c0"/>
          <w:color w:val="000000"/>
          <w:bdr w:val="none" w:sz="0" w:space="0" w:color="auto" w:frame="1"/>
        </w:rPr>
        <w:t xml:space="preserve"> считали желтый цвет цветом болезни и несчастья и редко его использовали.</w:t>
      </w:r>
    </w:p>
    <w:p w:rsidR="00D26081" w:rsidRDefault="00D26081" w:rsidP="00D26081">
      <w:pPr>
        <w:pStyle w:val="c5"/>
        <w:spacing w:before="0" w:beforeAutospacing="0" w:after="0" w:afterAutospacing="0"/>
        <w:ind w:firstLine="71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26"/>
          <w:color w:val="333333"/>
          <w:bdr w:val="none" w:sz="0" w:space="0" w:color="auto" w:frame="1"/>
        </w:rPr>
        <w:t>Для вышивки наплечников и обшлагов обычно берется ткань черного цвета. Черный – цвет земли.</w:t>
      </w:r>
    </w:p>
    <w:p w:rsidR="00D26081" w:rsidRDefault="00D26081" w:rsidP="00D26081">
      <w:pPr>
        <w:pStyle w:val="c5"/>
        <w:spacing w:before="0" w:beforeAutospacing="0" w:after="0" w:afterAutospacing="0"/>
        <w:ind w:firstLine="71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b/>
          <w:bCs/>
          <w:color w:val="333333"/>
          <w:bdr w:val="none" w:sz="0" w:space="0" w:color="auto" w:frame="1"/>
        </w:rPr>
        <w:t>4. Основные варианты композиции.</w:t>
      </w:r>
    </w:p>
    <w:p w:rsidR="00D26081" w:rsidRDefault="00D26081" w:rsidP="00D26081">
      <w:pPr>
        <w:pStyle w:val="c5"/>
        <w:spacing w:before="0" w:beforeAutospacing="0" w:after="0" w:afterAutospacing="0"/>
        <w:ind w:firstLine="71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26"/>
          <w:color w:val="333333"/>
          <w:bdr w:val="none" w:sz="0" w:space="0" w:color="auto" w:frame="1"/>
        </w:rPr>
        <w:t>- Орнамент в полосе с ритмичным повторением одинаковых элементов.</w:t>
      </w:r>
    </w:p>
    <w:p w:rsidR="00D26081" w:rsidRDefault="00D26081" w:rsidP="00D26081">
      <w:pPr>
        <w:pStyle w:val="c5"/>
        <w:spacing w:before="0" w:beforeAutospacing="0" w:after="0" w:afterAutospacing="0"/>
        <w:ind w:firstLine="71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26"/>
          <w:color w:val="333333"/>
          <w:bdr w:val="none" w:sz="0" w:space="0" w:color="auto" w:frame="1"/>
        </w:rPr>
        <w:t xml:space="preserve">- Орнамент в квадрате с ритмичным </w:t>
      </w:r>
      <w:proofErr w:type="gramStart"/>
      <w:r>
        <w:rPr>
          <w:rStyle w:val="c26"/>
          <w:color w:val="333333"/>
          <w:bdr w:val="none" w:sz="0" w:space="0" w:color="auto" w:frame="1"/>
        </w:rPr>
        <w:t>повторением  части</w:t>
      </w:r>
      <w:proofErr w:type="gramEnd"/>
      <w:r>
        <w:rPr>
          <w:rStyle w:val="c26"/>
          <w:color w:val="333333"/>
          <w:bdr w:val="none" w:sz="0" w:space="0" w:color="auto" w:frame="1"/>
        </w:rPr>
        <w:t xml:space="preserve"> фигуры.</w:t>
      </w:r>
    </w:p>
    <w:p w:rsidR="00D26081" w:rsidRDefault="00D26081" w:rsidP="00D26081">
      <w:pPr>
        <w:pStyle w:val="c5"/>
        <w:spacing w:before="0" w:beforeAutospacing="0" w:after="0" w:afterAutospacing="0"/>
        <w:ind w:firstLine="71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333333"/>
          <w:bdr w:val="none" w:sz="0" w:space="0" w:color="auto" w:frame="1"/>
        </w:rPr>
        <w:t>- Симметричный орнамент</w:t>
      </w:r>
    </w:p>
    <w:p w:rsidR="00D26081" w:rsidRDefault="00D26081" w:rsidP="00D26081">
      <w:pPr>
        <w:pStyle w:val="c5"/>
        <w:spacing w:before="0" w:beforeAutospacing="0" w:after="0" w:afterAutospacing="0"/>
        <w:ind w:firstLine="71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26"/>
          <w:color w:val="333333"/>
          <w:bdr w:val="none" w:sz="0" w:space="0" w:color="auto" w:frame="1"/>
        </w:rPr>
        <w:t>- Асимметричный орнамент.</w:t>
      </w:r>
    </w:p>
    <w:p w:rsidR="00D26081" w:rsidRDefault="00D26081" w:rsidP="00D26081">
      <w:pPr>
        <w:pStyle w:val="c5"/>
        <w:spacing w:before="0" w:beforeAutospacing="0" w:after="0" w:afterAutospacing="0"/>
        <w:ind w:firstLine="71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bdr w:val="none" w:sz="0" w:space="0" w:color="auto" w:frame="1"/>
        </w:rPr>
        <w:lastRenderedPageBreak/>
        <w:t>Орнамент элементов хакасского народного костюма разнообразен и среди них нет одинаково повторяющихся. По узору, по мастерству вышивки судили о мастерице. Даже могли сказать - в какой местности изготовлено изделие.</w:t>
      </w:r>
    </w:p>
    <w:p w:rsidR="00D26081" w:rsidRDefault="00D26081" w:rsidP="00D26081">
      <w:pPr>
        <w:pStyle w:val="c5"/>
        <w:spacing w:before="0" w:beforeAutospacing="0" w:after="0" w:afterAutospacing="0"/>
        <w:ind w:firstLine="710"/>
        <w:jc w:val="both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bdr w:val="none" w:sz="0" w:space="0" w:color="auto" w:frame="1"/>
        </w:rPr>
        <w:t xml:space="preserve">Так, для южных степных районов Хакасии характерен стилизованный, геометрический рисунок орнамента, наряду с геометрическими характерны и растительные формы. Орнаментация форм здесь крупная, силуэт стебля, листьев, цветка четко читается на фоне темного сукна. На севере Хакасии характерен особый отличительный вид рисунка. В центре вышивались крупные </w:t>
      </w:r>
      <w:proofErr w:type="spellStart"/>
      <w:r>
        <w:rPr>
          <w:rStyle w:val="c3"/>
          <w:color w:val="000000"/>
          <w:bdr w:val="none" w:sz="0" w:space="0" w:color="auto" w:frame="1"/>
        </w:rPr>
        <w:t>розеты</w:t>
      </w:r>
      <w:proofErr w:type="spellEnd"/>
      <w:r>
        <w:rPr>
          <w:rStyle w:val="c3"/>
          <w:color w:val="000000"/>
          <w:bdr w:val="none" w:sz="0" w:space="0" w:color="auto" w:frame="1"/>
        </w:rPr>
        <w:t xml:space="preserve"> в виде цветка. Этот рисунок несет древнюю символику солнца - главного божества у многих народов мира. За крупными солнечными цветами оформляются букеты более мелких цветов, изображения которых напоминают удивительную красоту полевых цветов, лугов и лесов Хакасии.</w:t>
      </w:r>
    </w:p>
    <w:p w:rsidR="00F84A8A" w:rsidRDefault="00D26081">
      <w:r w:rsidRPr="00D26081">
        <w:rPr>
          <w:noProof/>
          <w:lang w:eastAsia="ru-RU"/>
        </w:rPr>
        <w:lastRenderedPageBreak/>
        <w:drawing>
          <wp:inline distT="0" distB="0" distL="0" distR="0">
            <wp:extent cx="6850380" cy="9585960"/>
            <wp:effectExtent l="3810" t="0" r="0" b="0"/>
            <wp:docPr id="16" name="Рисунок 16" descr="C:\Users\777\Desktop\3 КЛАСС\орнаменты\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77\Desktop\3 КЛАСС\орнаменты\image0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0380" cy="958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081">
        <w:rPr>
          <w:noProof/>
          <w:lang w:eastAsia="ru-RU"/>
        </w:rPr>
        <w:lastRenderedPageBreak/>
        <w:drawing>
          <wp:inline distT="0" distB="0" distL="0" distR="0">
            <wp:extent cx="8732520" cy="6522720"/>
            <wp:effectExtent l="0" t="0" r="0" b="0"/>
            <wp:docPr id="15" name="Рисунок 15" descr="C:\Users\777\Desktop\3 КЛАСС\орнаменты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\Desktop\3 КЛАСС\орнаменты\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520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081">
        <w:rPr>
          <w:noProof/>
          <w:lang w:eastAsia="ru-RU"/>
        </w:rPr>
        <w:lastRenderedPageBreak/>
        <w:drawing>
          <wp:inline distT="0" distB="0" distL="0" distR="0">
            <wp:extent cx="6506845" cy="6797977"/>
            <wp:effectExtent l="0" t="0" r="8255" b="3175"/>
            <wp:docPr id="14" name="Рисунок 14" descr="C:\Users\777\Desktop\3 КЛАСС\орнаменты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esktop\3 КЛАСС\орнаменты\i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33" cy="682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081">
        <w:rPr>
          <w:noProof/>
          <w:lang w:eastAsia="ru-RU"/>
        </w:rPr>
        <w:lastRenderedPageBreak/>
        <w:drawing>
          <wp:inline distT="0" distB="0" distL="0" distR="0">
            <wp:extent cx="9784080" cy="6515100"/>
            <wp:effectExtent l="0" t="0" r="7620" b="0"/>
            <wp:docPr id="12" name="Рисунок 12" descr="C:\Users\777\Desktop\3 КЛАСС\орнаменты\hello_html_4bcb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3 КЛАСС\орнаменты\hello_html_4bcb12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08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081">
        <w:rPr>
          <w:noProof/>
          <w:lang w:eastAsia="ru-RU"/>
        </w:rPr>
        <w:lastRenderedPageBreak/>
        <w:drawing>
          <wp:inline distT="0" distB="0" distL="0" distR="0">
            <wp:extent cx="9471660" cy="6344120"/>
            <wp:effectExtent l="0" t="0" r="0" b="0"/>
            <wp:docPr id="11" name="Рисунок 11" descr="C:\Users\777\Desktop\3 КЛАСС\орнаменты\d08240995c5b20c59ea43001e9d7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3 КЛАСС\орнаменты\d08240995c5b20c59ea43001e9d744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5969" cy="634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081">
        <w:rPr>
          <w:noProof/>
          <w:lang w:eastAsia="ru-RU"/>
        </w:rPr>
        <w:lastRenderedPageBreak/>
        <w:drawing>
          <wp:inline distT="0" distB="0" distL="0" distR="0">
            <wp:extent cx="6690360" cy="9288780"/>
            <wp:effectExtent l="0" t="3810" r="0" b="0"/>
            <wp:docPr id="10" name="Рисунок 10" descr="C:\Users\777\Desktop\3 КЛАСС\орнаменты\cae4e983a9eda38d2935bc3b50c0c1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3 КЛАСС\орнаменты\cae4e983a9eda38d2935bc3b50c0c1d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0360" cy="928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081">
        <w:rPr>
          <w:noProof/>
          <w:lang w:eastAsia="ru-RU"/>
        </w:rPr>
        <w:lastRenderedPageBreak/>
        <w:drawing>
          <wp:inline distT="0" distB="0" distL="0" distR="0">
            <wp:extent cx="2247900" cy="1775460"/>
            <wp:effectExtent l="0" t="0" r="0" b="0"/>
            <wp:docPr id="9" name="Рисунок 9" descr="C:\Users\777\Desktop\3 КЛАСС\орнаменты\b49012ebd0173585050175e02ce4f995--hand-embroidery-embroidery-patte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3 КЛАСС\орнаменты\b49012ebd0173585050175e02ce4f995--hand-embroidery-embroidery-pattern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081">
        <w:rPr>
          <w:noProof/>
          <w:lang w:eastAsia="ru-RU"/>
        </w:rPr>
        <w:lastRenderedPageBreak/>
        <w:drawing>
          <wp:inline distT="0" distB="0" distL="0" distR="0">
            <wp:extent cx="6469380" cy="10128036"/>
            <wp:effectExtent l="152082" t="228918" r="140653" b="235902"/>
            <wp:docPr id="8" name="Рисунок 8" descr="C:\Users\777\Desktop\3 КЛАСС\орнаменты\b5c6670f42f853a545d1571d32be4a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3 КЛАСС\орнаменты\b5c6670f42f853a545d1571d32be4aa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46516">
                      <a:off x="0" y="0"/>
                      <a:ext cx="6471152" cy="10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081">
        <w:rPr>
          <w:noProof/>
          <w:lang w:eastAsia="ru-RU"/>
        </w:rPr>
        <w:lastRenderedPageBreak/>
        <w:drawing>
          <wp:inline distT="0" distB="0" distL="0" distR="0">
            <wp:extent cx="9557154" cy="8138160"/>
            <wp:effectExtent l="0" t="0" r="6350" b="0"/>
            <wp:docPr id="7" name="Рисунок 7" descr="C:\Users\777\Desktop\3 КЛАСС\орнамент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3 КЛАСС\орнаменты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0637" cy="814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081">
        <w:rPr>
          <w:noProof/>
          <w:lang w:eastAsia="ru-RU"/>
        </w:rPr>
        <w:lastRenderedPageBreak/>
        <w:drawing>
          <wp:inline distT="0" distB="0" distL="0" distR="0">
            <wp:extent cx="4518660" cy="5219700"/>
            <wp:effectExtent l="0" t="0" r="0" b="0"/>
            <wp:docPr id="6" name="Рисунок 6" descr="C:\Users\777\Desktop\3 КЛАСС\орнаменты\6e4f9710315e9a91cce9f1f21469c627--es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3 КЛАСС\орнаменты\6e4f9710315e9a91cce9f1f21469c627--esr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081">
        <w:rPr>
          <w:noProof/>
          <w:lang w:eastAsia="ru-RU"/>
        </w:rPr>
        <w:drawing>
          <wp:inline distT="0" distB="0" distL="0" distR="0">
            <wp:extent cx="4183380" cy="6263640"/>
            <wp:effectExtent l="0" t="0" r="7620" b="3810"/>
            <wp:docPr id="5" name="Рисунок 5" descr="C:\Users\777\Desktop\3 КЛАСС\орнаменты\1c022526615e23124875ce6c162994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3 КЛАСС\орнаменты\1c022526615e23124875ce6c162994a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081">
        <w:rPr>
          <w:noProof/>
          <w:lang w:eastAsia="ru-RU"/>
        </w:rPr>
        <w:lastRenderedPageBreak/>
        <w:drawing>
          <wp:inline distT="0" distB="0" distL="0" distR="0">
            <wp:extent cx="6263640" cy="4404360"/>
            <wp:effectExtent l="0" t="0" r="3810" b="0"/>
            <wp:docPr id="4" name="Рисунок 4" descr="C:\Users\777\Desktop\3 КЛАСС\орнаменты\Чашка для ч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3 КЛАСС\орнаменты\Чашка для ча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081">
        <w:rPr>
          <w:noProof/>
          <w:lang w:eastAsia="ru-RU"/>
        </w:rPr>
        <w:lastRenderedPageBreak/>
        <w:drawing>
          <wp:inline distT="0" distB="0" distL="0" distR="0">
            <wp:extent cx="9067800" cy="9753600"/>
            <wp:effectExtent l="0" t="0" r="0" b="0"/>
            <wp:docPr id="3" name="Рисунок 3" descr="C:\Users\777\Desktop\3 КЛАСС\орнаменты\Takiia-Raskraska-6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3 КЛАСС\орнаменты\Takiia-Raskraska-670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081">
        <w:rPr>
          <w:noProof/>
          <w:lang w:eastAsia="ru-RU"/>
        </w:rPr>
        <w:lastRenderedPageBreak/>
        <w:drawing>
          <wp:inline distT="0" distB="0" distL="0" distR="0">
            <wp:extent cx="9090660" cy="9753600"/>
            <wp:effectExtent l="0" t="0" r="0" b="0"/>
            <wp:docPr id="2" name="Рисунок 2" descr="C:\Users\777\Desktop\3 КЛАСС\орнаменты\raskraska_vaza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3 КЛАСС\орнаменты\raskraska_vaza12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66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081"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" name="Рисунок 1" descr="C:\Users\777\Desktop\3 КЛАСС\орнаменты\img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3 КЛАСС\орнаменты\img5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4A8A" w:rsidSect="00D260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44336C"/>
    <w:multiLevelType w:val="multilevel"/>
    <w:tmpl w:val="E7DC7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081"/>
    <w:rsid w:val="00232408"/>
    <w:rsid w:val="00257B5E"/>
    <w:rsid w:val="004734BA"/>
    <w:rsid w:val="005856C0"/>
    <w:rsid w:val="005A53CC"/>
    <w:rsid w:val="00A42ECD"/>
    <w:rsid w:val="00D26081"/>
    <w:rsid w:val="00DB1DF3"/>
    <w:rsid w:val="00F8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22E18"/>
  <w15:chartTrackingRefBased/>
  <w15:docId w15:val="{232B5416-0EFB-4EA4-9358-9B327852A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D26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26081"/>
  </w:style>
  <w:style w:type="character" w:customStyle="1" w:styleId="c26">
    <w:name w:val="c26"/>
    <w:basedOn w:val="a0"/>
    <w:rsid w:val="00D26081"/>
  </w:style>
  <w:style w:type="paragraph" w:customStyle="1" w:styleId="c8">
    <w:name w:val="c8"/>
    <w:basedOn w:val="a"/>
    <w:rsid w:val="00D26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26081"/>
  </w:style>
  <w:style w:type="character" w:customStyle="1" w:styleId="c15">
    <w:name w:val="c15"/>
    <w:basedOn w:val="a0"/>
    <w:rsid w:val="00D26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38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2021-10-27T06:15:00Z</dcterms:created>
  <dcterms:modified xsi:type="dcterms:W3CDTF">2021-10-27T06:26:00Z</dcterms:modified>
</cp:coreProperties>
</file>