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3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4333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4333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4333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4333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center"/>
        <w:rPr>
          <w:rFonts w:ascii="Times New Roman" w:eastAsia="MS Gothic" w:hAnsi="Times New Roman" w:cs="Times New Roman"/>
          <w:bCs/>
          <w:color w:val="333333"/>
          <w:lang w:eastAsia="ru-RU"/>
        </w:rPr>
      </w:pPr>
      <w:r w:rsidRPr="00C94735">
        <w:rPr>
          <w:rFonts w:ascii="Times New Roman" w:eastAsia="MS Gothic" w:hAnsi="Times New Roman" w:cs="Times New Roman"/>
          <w:bCs/>
          <w:color w:val="333333"/>
          <w:lang w:eastAsia="ru-RU"/>
        </w:rPr>
        <w:t>Классный час</w:t>
      </w: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C9473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AE54" wp14:editId="3C8CCF1E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191250" cy="16954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333" w:rsidRPr="00C94735" w:rsidRDefault="00B94333" w:rsidP="00B94333">
                            <w:pPr>
                              <w:shd w:val="clear" w:color="auto" w:fill="FFFFFF"/>
                              <w:spacing w:after="135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7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C94735" w:rsidRPr="00C947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Нет </w:t>
                            </w:r>
                            <w:r w:rsidRPr="00C947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терроризм</w:t>
                            </w:r>
                            <w:r w:rsidR="00C94735" w:rsidRPr="00C947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C947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AE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36.3pt;margin-top:2.6pt;width:487.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" filled="f" stroked="f">
                <v:textbox>
                  <w:txbxContent>
                    <w:p w:rsidR="00B94333" w:rsidRPr="00C94735" w:rsidRDefault="00B94333" w:rsidP="00B94333">
                      <w:pPr>
                        <w:shd w:val="clear" w:color="auto" w:fill="FFFFFF"/>
                        <w:spacing w:after="135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7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C94735" w:rsidRPr="00C947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Нет </w:t>
                      </w:r>
                      <w:r w:rsidRPr="00C947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терроризм</w:t>
                      </w:r>
                      <w:r w:rsidR="00C94735" w:rsidRPr="00C947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C947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Подготовил</w:t>
      </w:r>
      <w:r w:rsidR="007B4E98"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а</w:t>
      </w: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: </w:t>
      </w:r>
      <w:proofErr w:type="spellStart"/>
      <w:r w:rsidR="00C94735"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Кугаевская</w:t>
      </w:r>
      <w:proofErr w:type="spellEnd"/>
      <w:r w:rsidR="00C94735"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</w:t>
      </w: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7B4E98" w:rsidRPr="00C94735" w:rsidRDefault="007B4E98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P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94735" w:rsidRPr="00C94735" w:rsidRDefault="00C94735" w:rsidP="00C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Цели:</w:t>
      </w:r>
    </w:p>
    <w:p w:rsidR="00B94333" w:rsidRPr="00C94735" w:rsidRDefault="00B94333" w:rsidP="00C9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объяснить сущности терроризма, его типы и цели;</w:t>
      </w:r>
      <w:r w:rsidR="00C94735" w:rsidRPr="00C9473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формирование общественного сознания и гражданской позиции.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Задачи:</w:t>
      </w:r>
    </w:p>
    <w:p w:rsidR="00B94333" w:rsidRPr="00C94735" w:rsidRDefault="00B94333" w:rsidP="00B94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Изучить правила поведения при теракте;</w:t>
      </w:r>
    </w:p>
    <w:p w:rsidR="00B94333" w:rsidRPr="00C94735" w:rsidRDefault="00B94333" w:rsidP="00B94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Показать жестокость террористических актов.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поджоги, взрывы, захват заложников).</w:t>
      </w: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</w:t>
      </w:r>
      <w:proofErr w:type="gramStart"/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терроризма</w:t>
      </w:r>
      <w:proofErr w:type="gramEnd"/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 xml:space="preserve">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"О борьбе с терроризмом", принятого в июле 1998 года.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За последние годы крупными террористическими актами в нашей стране стали:</w:t>
      </w:r>
    </w:p>
    <w:p w:rsidR="00B94333" w:rsidRPr="00C94735" w:rsidRDefault="00B94333" w:rsidP="00B9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 xml:space="preserve">9 </w:t>
      </w:r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B94333" w:rsidRPr="00C94735" w:rsidRDefault="00B94333" w:rsidP="00B9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Террористический акт 9 мая во время парада в Каспийске в 2002 г. унёс жизни 45 человек, 86 ранено.</w:t>
      </w:r>
    </w:p>
    <w:p w:rsidR="00B94333" w:rsidRPr="00C94735" w:rsidRDefault="00B94333" w:rsidP="00B9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2002 год. 50 чеченских боевиков (18 из них – женщины) захватили театр на Дубровке во время представления "Но</w:t>
      </w:r>
      <w:bookmarkStart w:id="0" w:name="_GoBack"/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р</w:t>
      </w:r>
      <w:bookmarkEnd w:id="0"/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д-Ост" и удерживали заложников в течении трёх дней. Погибло 130 человек, десятки ранено.</w:t>
      </w:r>
    </w:p>
    <w:p w:rsidR="00B94333" w:rsidRPr="00C94735" w:rsidRDefault="00B94333" w:rsidP="00B9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Взрывы в Московском метро 29 марта 2010 г. двумя террористками-</w:t>
      </w:r>
      <w:proofErr w:type="spellStart"/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смертницамидагестанского</w:t>
      </w:r>
      <w:proofErr w:type="spellEnd"/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происхождения унесло жизни людей из</w:t>
      </w:r>
      <w:r w:rsidRPr="00C94735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 </w:t>
      </w:r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нескольких стран: погибло 40 человек, ранено 88.</w:t>
      </w:r>
    </w:p>
    <w:p w:rsidR="00B94333" w:rsidRPr="00C94735" w:rsidRDefault="00B94333" w:rsidP="00B9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i/>
          <w:color w:val="333333"/>
          <w:lang w:eastAsia="ru-RU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Как же не стать жертвой теракта?</w:t>
      </w: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БЕСЕДА: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 xml:space="preserve">Ребята, как же не стать жертвой теракта? (Ответы: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 Что такое гражданская бдительность? (Ответы: </w:t>
      </w:r>
      <w:proofErr w:type="gramStart"/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например</w:t>
      </w:r>
      <w:proofErr w:type="gramEnd"/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 xml:space="preserve"> оставленный кем-то подозрительный предмет (пакет, коробка, чемодан, сумка, игрушка и т. д.).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(Ответы: помнить, что главная – цель остаться в живых, не допускать истерик, не пытаться оказать сопротивление. Ничего не предпринимать без разрешения, </w:t>
      </w:r>
      <w:proofErr w:type="gramStart"/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Помнить</w:t>
      </w:r>
      <w:proofErr w:type="gramEnd"/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 xml:space="preserve"> – спецслужбы начали действовать).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Правила поведения в случае угрозы террористического акта.</w:t>
      </w:r>
    </w:p>
    <w:p w:rsidR="00B94333" w:rsidRPr="00C94735" w:rsidRDefault="00B94333" w:rsidP="00B9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Помните – ваша цель остаться в живых.</w:t>
      </w:r>
    </w:p>
    <w:p w:rsidR="00B94333" w:rsidRPr="00C94735" w:rsidRDefault="00B94333" w:rsidP="00B9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B94333" w:rsidRPr="00C94735" w:rsidRDefault="00B94333" w:rsidP="00B9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Сообщайте взрослым или в полицию.</w:t>
      </w:r>
    </w:p>
    <w:p w:rsidR="00B94333" w:rsidRPr="00C94735" w:rsidRDefault="00B94333" w:rsidP="00B9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bCs/>
          <w:color w:val="333333"/>
          <w:lang w:eastAsia="ru-RU"/>
        </w:rPr>
        <w:t>Сейчас вы получите памятки.</w:t>
      </w: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 Здесь содержатся рекомендации, которые помогут вам спасти собственную жизнь и жизнь ваших близких.</w:t>
      </w:r>
    </w:p>
    <w:p w:rsidR="00B94333" w:rsidRPr="00C94735" w:rsidRDefault="00B94333" w:rsidP="00B9433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 </w:t>
      </w:r>
      <w:r w:rsidRPr="00C9473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B94333" w:rsidRPr="00C94735" w:rsidRDefault="00C94735" w:rsidP="00B943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4735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B94333" w:rsidRPr="00C94735" w:rsidRDefault="00B94333">
      <w:pPr>
        <w:rPr>
          <w:rFonts w:ascii="Times New Roman" w:hAnsi="Times New Roman" w:cs="Times New Roman"/>
        </w:rPr>
      </w:pPr>
    </w:p>
    <w:sectPr w:rsidR="00B94333" w:rsidRPr="00C94735" w:rsidSect="00B94333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5899"/>
    <w:multiLevelType w:val="multilevel"/>
    <w:tmpl w:val="7364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21AA5"/>
    <w:multiLevelType w:val="multilevel"/>
    <w:tmpl w:val="A12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3B9A"/>
    <w:multiLevelType w:val="multilevel"/>
    <w:tmpl w:val="74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5693"/>
    <w:multiLevelType w:val="multilevel"/>
    <w:tmpl w:val="19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B4438"/>
    <w:multiLevelType w:val="multilevel"/>
    <w:tmpl w:val="C54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33"/>
    <w:rsid w:val="007B4E98"/>
    <w:rsid w:val="00A33886"/>
    <w:rsid w:val="00B94333"/>
    <w:rsid w:val="00C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09B3"/>
  <w15:chartTrackingRefBased/>
  <w15:docId w15:val="{530F84CB-FB95-4017-A07B-45944896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2016-09-07T19:34:00Z</cp:lastPrinted>
  <dcterms:created xsi:type="dcterms:W3CDTF">2016-09-07T19:16:00Z</dcterms:created>
  <dcterms:modified xsi:type="dcterms:W3CDTF">2018-01-23T14:27:00Z</dcterms:modified>
</cp:coreProperties>
</file>