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624CA" w:rsidRPr="008624CA" w:rsidRDefault="008624CA" w:rsidP="008624CA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color w:val="333333"/>
          <w:sz w:val="28"/>
          <w:szCs w:val="28"/>
        </w:rPr>
      </w:pPr>
      <w:bookmarkStart w:id="0" w:name="_GoBack"/>
      <w:bookmarkEnd w:id="0"/>
      <w:r w:rsidRPr="008624CA">
        <w:rPr>
          <w:rFonts w:ascii="Times New Roman" w:hAnsi="Times New Roman" w:cs="Times New Roman"/>
          <w:b/>
          <w:color w:val="333333"/>
          <w:sz w:val="28"/>
          <w:szCs w:val="28"/>
        </w:rPr>
        <w:t>Конкурс «Усадьбы-музеи Курской области»</w:t>
      </w:r>
    </w:p>
    <w:p w:rsidR="008624CA" w:rsidRDefault="008624CA" w:rsidP="008624CA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color w:val="333333"/>
          <w:sz w:val="28"/>
          <w:szCs w:val="28"/>
        </w:rPr>
      </w:pPr>
      <w:r w:rsidRPr="008624CA">
        <w:rPr>
          <w:rFonts w:ascii="Times New Roman" w:hAnsi="Times New Roman" w:cs="Times New Roman"/>
          <w:b/>
          <w:color w:val="333333"/>
          <w:sz w:val="28"/>
          <w:szCs w:val="28"/>
        </w:rPr>
        <w:t>в рамках Турнира любознательных</w:t>
      </w:r>
    </w:p>
    <w:p w:rsidR="008624CA" w:rsidRDefault="008624CA" w:rsidP="008624CA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color w:val="333333"/>
          <w:sz w:val="28"/>
          <w:szCs w:val="28"/>
        </w:rPr>
      </w:pPr>
    </w:p>
    <w:p w:rsidR="008624CA" w:rsidRPr="008624CA" w:rsidRDefault="008624CA" w:rsidP="008624CA">
      <w:pPr>
        <w:spacing w:after="0" w:line="240" w:lineRule="auto"/>
        <w:ind w:left="3828"/>
        <w:rPr>
          <w:rFonts w:ascii="Times New Roman" w:hAnsi="Times New Roman" w:cs="Times New Roman"/>
          <w:b/>
          <w:i/>
          <w:color w:val="333333"/>
          <w:sz w:val="28"/>
          <w:szCs w:val="28"/>
        </w:rPr>
      </w:pPr>
      <w:r w:rsidRPr="008624CA">
        <w:rPr>
          <w:rFonts w:ascii="Times New Roman" w:hAnsi="Times New Roman" w:cs="Times New Roman"/>
          <w:b/>
          <w:i/>
          <w:color w:val="333333"/>
          <w:sz w:val="28"/>
          <w:szCs w:val="28"/>
        </w:rPr>
        <w:t xml:space="preserve">Автор: </w:t>
      </w:r>
      <w:proofErr w:type="spellStart"/>
      <w:r w:rsidRPr="008624CA">
        <w:rPr>
          <w:rFonts w:ascii="Times New Roman" w:hAnsi="Times New Roman" w:cs="Times New Roman"/>
          <w:b/>
          <w:i/>
          <w:color w:val="333333"/>
          <w:sz w:val="28"/>
          <w:szCs w:val="28"/>
        </w:rPr>
        <w:t>Насаева</w:t>
      </w:r>
      <w:proofErr w:type="spellEnd"/>
      <w:r w:rsidRPr="008624CA">
        <w:rPr>
          <w:rFonts w:ascii="Times New Roman" w:hAnsi="Times New Roman" w:cs="Times New Roman"/>
          <w:b/>
          <w:i/>
          <w:color w:val="333333"/>
          <w:sz w:val="28"/>
          <w:szCs w:val="28"/>
        </w:rPr>
        <w:t xml:space="preserve"> Наталья Владимировна, педагог-организатор МБУ ДО «Дворец пионеров и школьников г. Курска</w:t>
      </w:r>
    </w:p>
    <w:p w:rsidR="008624CA" w:rsidRDefault="008624CA" w:rsidP="008624CA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color w:val="333333"/>
          <w:sz w:val="28"/>
          <w:szCs w:val="28"/>
        </w:rPr>
      </w:pPr>
    </w:p>
    <w:p w:rsidR="008624CA" w:rsidRPr="008624CA" w:rsidRDefault="008624CA" w:rsidP="008624C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624CA">
        <w:rPr>
          <w:rFonts w:ascii="Times New Roman" w:hAnsi="Times New Roman" w:cs="Times New Roman"/>
          <w:sz w:val="28"/>
          <w:szCs w:val="28"/>
        </w:rPr>
        <w:t xml:space="preserve">Конкурс «Усадьбы-музеи Курской области» является одним из этапов Турнира любознательных, проводимого </w:t>
      </w:r>
      <w:r>
        <w:rPr>
          <w:rFonts w:ascii="Times New Roman" w:hAnsi="Times New Roman" w:cs="Times New Roman"/>
          <w:sz w:val="28"/>
          <w:szCs w:val="28"/>
        </w:rPr>
        <w:t xml:space="preserve">ежегодно </w:t>
      </w:r>
      <w:r w:rsidRPr="008624CA">
        <w:rPr>
          <w:rFonts w:ascii="Times New Roman" w:hAnsi="Times New Roman" w:cs="Times New Roman"/>
          <w:sz w:val="28"/>
          <w:szCs w:val="28"/>
        </w:rPr>
        <w:t>в рамках городской воспитательной программы «Эрудит».</w:t>
      </w:r>
    </w:p>
    <w:p w:rsidR="008624CA" w:rsidRPr="008624CA" w:rsidRDefault="008624CA" w:rsidP="008624C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624CA">
        <w:rPr>
          <w:rFonts w:ascii="Times New Roman" w:hAnsi="Times New Roman" w:cs="Times New Roman"/>
          <w:b/>
          <w:sz w:val="28"/>
          <w:szCs w:val="28"/>
        </w:rPr>
        <w:t>Участники:</w:t>
      </w:r>
      <w:r w:rsidRPr="008624CA">
        <w:rPr>
          <w:rFonts w:ascii="Times New Roman" w:hAnsi="Times New Roman" w:cs="Times New Roman"/>
          <w:sz w:val="28"/>
          <w:szCs w:val="28"/>
        </w:rPr>
        <w:t xml:space="preserve"> учащиеся 7-8 классов образовательных учреждений города Курска.</w:t>
      </w:r>
    </w:p>
    <w:p w:rsidR="008624CA" w:rsidRPr="008624CA" w:rsidRDefault="008624CA" w:rsidP="008624C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624CA">
        <w:rPr>
          <w:rFonts w:ascii="Times New Roman" w:hAnsi="Times New Roman" w:cs="Times New Roman"/>
          <w:b/>
          <w:sz w:val="28"/>
          <w:szCs w:val="28"/>
        </w:rPr>
        <w:t>Цель:</w:t>
      </w:r>
      <w:r w:rsidRPr="008624CA">
        <w:rPr>
          <w:rFonts w:ascii="Times New Roman" w:hAnsi="Times New Roman" w:cs="Times New Roman"/>
          <w:sz w:val="28"/>
          <w:szCs w:val="28"/>
        </w:rPr>
        <w:t xml:space="preserve"> привлечение внимания школьников к проблемам курской усадьбы, расширение кругозора учащихся, привитие любви к малой Родине.</w:t>
      </w:r>
    </w:p>
    <w:p w:rsidR="008624CA" w:rsidRPr="008624CA" w:rsidRDefault="008624CA" w:rsidP="008624C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624CA" w:rsidRPr="008624CA" w:rsidRDefault="008624CA" w:rsidP="008624CA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333333"/>
          <w:sz w:val="28"/>
          <w:szCs w:val="28"/>
        </w:rPr>
      </w:pPr>
      <w:r w:rsidRPr="008624CA">
        <w:rPr>
          <w:rFonts w:ascii="Times New Roman" w:hAnsi="Times New Roman" w:cs="Times New Roman"/>
          <w:b/>
          <w:color w:val="333333"/>
          <w:sz w:val="28"/>
          <w:szCs w:val="28"/>
        </w:rPr>
        <w:t xml:space="preserve">Ведущий: </w:t>
      </w:r>
    </w:p>
    <w:p w:rsidR="008624CA" w:rsidRPr="008624CA" w:rsidRDefault="008624CA" w:rsidP="008624C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624CA">
        <w:rPr>
          <w:rFonts w:ascii="Times New Roman" w:hAnsi="Times New Roman" w:cs="Times New Roman"/>
          <w:sz w:val="28"/>
          <w:szCs w:val="28"/>
        </w:rPr>
        <w:t xml:space="preserve">Курская усадьба была явлением особого культурного феномена </w:t>
      </w:r>
      <w:r w:rsidRPr="008624CA">
        <w:rPr>
          <w:rFonts w:ascii="Times New Roman" w:hAnsi="Times New Roman" w:cs="Times New Roman"/>
          <w:sz w:val="28"/>
          <w:szCs w:val="28"/>
        </w:rPr>
        <w:t>-</w:t>
      </w:r>
      <w:r w:rsidRPr="008624CA">
        <w:rPr>
          <w:rFonts w:ascii="Times New Roman" w:hAnsi="Times New Roman" w:cs="Times New Roman"/>
          <w:sz w:val="28"/>
          <w:szCs w:val="28"/>
        </w:rPr>
        <w:t xml:space="preserve"> частицей духовной ноосферы русской провинциальной усадьбы. Лучший усадебный опыт является историческим и нравственным уроком нашему времени. Поэтому необходимо серьёзное исследование русской усадьбы, чтобы сохранить в народной памяти, истории Отечества, её образ, как уникальное явление русской жизни.</w:t>
      </w:r>
    </w:p>
    <w:p w:rsidR="008624CA" w:rsidRPr="008624CA" w:rsidRDefault="008624CA" w:rsidP="008624CA">
      <w:pPr>
        <w:pStyle w:val="style21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8624CA">
        <w:rPr>
          <w:sz w:val="28"/>
          <w:szCs w:val="28"/>
        </w:rPr>
        <w:t xml:space="preserve">Из четырёх тысяч объектов, включённых в охранный «Каталог памятников истории и культуры Курской области» более 2 тысяч являются памятниками архитектуры, большая часть которых находится в аварийном или </w:t>
      </w:r>
      <w:proofErr w:type="spellStart"/>
      <w:r w:rsidRPr="008624CA">
        <w:rPr>
          <w:sz w:val="28"/>
          <w:szCs w:val="28"/>
        </w:rPr>
        <w:t>руинированном</w:t>
      </w:r>
      <w:proofErr w:type="spellEnd"/>
      <w:r w:rsidRPr="008624CA">
        <w:rPr>
          <w:sz w:val="28"/>
          <w:szCs w:val="28"/>
        </w:rPr>
        <w:t xml:space="preserve"> состоянии. И лишь только около 50 мест на сегодня можно назвать фрагментами усадебных комплексов, различимых по остаткам аллей парков, прудов и усадебных строений. Опираясь на статистику начала ХХ века удалось установить, что в Курской губернии насчитывалось более шести тысяч загородных дворянских и купеческих усадеб!</w:t>
      </w:r>
    </w:p>
    <w:p w:rsidR="008624CA" w:rsidRPr="008624CA" w:rsidRDefault="008624CA" w:rsidP="008624CA">
      <w:pPr>
        <w:pStyle w:val="style21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8624CA">
        <w:rPr>
          <w:sz w:val="28"/>
          <w:szCs w:val="28"/>
        </w:rPr>
        <w:t xml:space="preserve">Сегодня усадьбы </w:t>
      </w:r>
      <w:r w:rsidRPr="008624CA">
        <w:rPr>
          <w:sz w:val="28"/>
          <w:szCs w:val="28"/>
        </w:rPr>
        <w:t>-</w:t>
      </w:r>
      <w:r w:rsidRPr="008624CA">
        <w:rPr>
          <w:sz w:val="28"/>
          <w:szCs w:val="28"/>
        </w:rPr>
        <w:t xml:space="preserve"> это реликты, исчезающая Атлантида, </w:t>
      </w:r>
      <w:r w:rsidRPr="008624CA">
        <w:rPr>
          <w:sz w:val="28"/>
          <w:szCs w:val="28"/>
        </w:rPr>
        <w:t>-</w:t>
      </w:r>
      <w:r w:rsidRPr="008624CA">
        <w:rPr>
          <w:sz w:val="28"/>
          <w:szCs w:val="28"/>
        </w:rPr>
        <w:t xml:space="preserve"> самая незащищённая часть памятников </w:t>
      </w:r>
      <w:r w:rsidRPr="008624CA">
        <w:rPr>
          <w:sz w:val="28"/>
          <w:szCs w:val="28"/>
        </w:rPr>
        <w:t>-</w:t>
      </w:r>
      <w:r w:rsidRPr="008624CA">
        <w:rPr>
          <w:sz w:val="28"/>
          <w:szCs w:val="28"/>
        </w:rPr>
        <w:t xml:space="preserve"> бесхозные, разбираемые на стройматериалы, калечащиеся некомпетентными ремонтами…</w:t>
      </w:r>
    </w:p>
    <w:p w:rsidR="008624CA" w:rsidRDefault="008624CA" w:rsidP="008624C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624CA">
        <w:rPr>
          <w:rFonts w:ascii="Times New Roman" w:hAnsi="Times New Roman" w:cs="Times New Roman"/>
          <w:sz w:val="28"/>
          <w:szCs w:val="28"/>
        </w:rPr>
        <w:t>П</w:t>
      </w:r>
      <w:r w:rsidRPr="008624CA">
        <w:rPr>
          <w:rFonts w:ascii="Times New Roman" w:hAnsi="Times New Roman" w:cs="Times New Roman"/>
          <w:sz w:val="28"/>
          <w:szCs w:val="28"/>
        </w:rPr>
        <w:t xml:space="preserve">амять о курских усадьбах сохраняется в музеях, чаще общественных, созданных в общеобразовательных школах, усадебных постройках по инициативе энтузиастов-любителей. Например, музей рода Марковых в Озерках Курской области (открыт в 2005 году); краеведческий музей </w:t>
      </w:r>
      <w:proofErr w:type="spellStart"/>
      <w:r w:rsidRPr="008624CA">
        <w:rPr>
          <w:rFonts w:ascii="Times New Roman" w:hAnsi="Times New Roman" w:cs="Times New Roman"/>
          <w:sz w:val="28"/>
          <w:szCs w:val="28"/>
        </w:rPr>
        <w:t>Кучерова</w:t>
      </w:r>
      <w:proofErr w:type="spellEnd"/>
      <w:r w:rsidRPr="008624CA">
        <w:rPr>
          <w:rFonts w:ascii="Times New Roman" w:hAnsi="Times New Roman" w:cs="Times New Roman"/>
          <w:sz w:val="28"/>
          <w:szCs w:val="28"/>
        </w:rPr>
        <w:t xml:space="preserve"> хутора </w:t>
      </w:r>
      <w:proofErr w:type="spellStart"/>
      <w:r w:rsidRPr="008624CA">
        <w:rPr>
          <w:rFonts w:ascii="Times New Roman" w:hAnsi="Times New Roman" w:cs="Times New Roman"/>
          <w:sz w:val="28"/>
          <w:szCs w:val="28"/>
        </w:rPr>
        <w:t>Арнольди</w:t>
      </w:r>
      <w:proofErr w:type="spellEnd"/>
      <w:r w:rsidRPr="008624CA">
        <w:rPr>
          <w:rFonts w:ascii="Times New Roman" w:hAnsi="Times New Roman" w:cs="Times New Roman"/>
          <w:sz w:val="28"/>
          <w:szCs w:val="28"/>
        </w:rPr>
        <w:t xml:space="preserve">; музей </w:t>
      </w:r>
      <w:proofErr w:type="spellStart"/>
      <w:r w:rsidRPr="008624CA">
        <w:rPr>
          <w:rFonts w:ascii="Times New Roman" w:hAnsi="Times New Roman" w:cs="Times New Roman"/>
          <w:sz w:val="28"/>
          <w:szCs w:val="28"/>
        </w:rPr>
        <w:t>А.А.Фета</w:t>
      </w:r>
      <w:proofErr w:type="spellEnd"/>
      <w:r w:rsidRPr="008624CA">
        <w:rPr>
          <w:rFonts w:ascii="Times New Roman" w:hAnsi="Times New Roman" w:cs="Times New Roman"/>
          <w:sz w:val="28"/>
          <w:szCs w:val="28"/>
        </w:rPr>
        <w:t xml:space="preserve"> в Воробьевке, музей </w:t>
      </w:r>
      <w:proofErr w:type="spellStart"/>
      <w:r w:rsidRPr="008624CA">
        <w:rPr>
          <w:rFonts w:ascii="Times New Roman" w:hAnsi="Times New Roman" w:cs="Times New Roman"/>
          <w:sz w:val="28"/>
          <w:szCs w:val="28"/>
        </w:rPr>
        <w:t>Н.В.Плевицкой</w:t>
      </w:r>
      <w:proofErr w:type="spellEnd"/>
      <w:r w:rsidRPr="008624CA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Pr="008624CA">
        <w:rPr>
          <w:rFonts w:ascii="Times New Roman" w:hAnsi="Times New Roman" w:cs="Times New Roman"/>
          <w:sz w:val="28"/>
          <w:szCs w:val="28"/>
        </w:rPr>
        <w:t>Винниково</w:t>
      </w:r>
      <w:proofErr w:type="spellEnd"/>
      <w:r w:rsidRPr="008624CA">
        <w:rPr>
          <w:rFonts w:ascii="Times New Roman" w:hAnsi="Times New Roman" w:cs="Times New Roman"/>
          <w:sz w:val="28"/>
          <w:szCs w:val="28"/>
        </w:rPr>
        <w:t xml:space="preserve">; музей истории усадьбы Барятинских в Марьино Курской области. Отдельные экспозиции, посвященные истории усадеб и биографиям </w:t>
      </w:r>
      <w:proofErr w:type="spellStart"/>
      <w:r w:rsidRPr="008624CA">
        <w:rPr>
          <w:rFonts w:ascii="Times New Roman" w:hAnsi="Times New Roman" w:cs="Times New Roman"/>
          <w:sz w:val="28"/>
          <w:szCs w:val="28"/>
        </w:rPr>
        <w:t>усадьбовладельцев</w:t>
      </w:r>
      <w:proofErr w:type="spellEnd"/>
      <w:r w:rsidRPr="008624CA">
        <w:rPr>
          <w:rFonts w:ascii="Times New Roman" w:hAnsi="Times New Roman" w:cs="Times New Roman"/>
          <w:sz w:val="28"/>
          <w:szCs w:val="28"/>
        </w:rPr>
        <w:t xml:space="preserve"> оформлены в областных и районных краеведческих музеях.</w:t>
      </w:r>
    </w:p>
    <w:p w:rsidR="008624CA" w:rsidRPr="008624CA" w:rsidRDefault="008624CA" w:rsidP="008624C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Вам предстоит выполнить три задания по истории самых известных, сохранившихся до наших дней курских усадеб.</w:t>
      </w:r>
    </w:p>
    <w:p w:rsidR="0074469D" w:rsidRDefault="0074469D" w:rsidP="008624C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807DA" w:rsidRDefault="008624CA" w:rsidP="008624CA">
      <w:pPr>
        <w:spacing w:after="12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1-е задание «</w:t>
      </w:r>
      <w:r w:rsidRPr="007F08C7">
        <w:rPr>
          <w:rFonts w:ascii="Times New Roman" w:hAnsi="Times New Roman" w:cs="Times New Roman"/>
          <w:b/>
          <w:sz w:val="28"/>
          <w:szCs w:val="28"/>
        </w:rPr>
        <w:t>БЛИЦ-ОПРОС</w:t>
      </w:r>
    </w:p>
    <w:p w:rsidR="008624CA" w:rsidRDefault="009807DA" w:rsidP="008624CA">
      <w:pPr>
        <w:spacing w:after="12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Ответьте на следующие вопросы.</w:t>
      </w:r>
    </w:p>
    <w:p w:rsidR="008624CA" w:rsidRDefault="008624CA" w:rsidP="008624CA">
      <w:pPr>
        <w:pStyle w:val="a3"/>
        <w:numPr>
          <w:ilvl w:val="0"/>
          <w:numId w:val="1"/>
        </w:numPr>
        <w:spacing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Это место посещали </w:t>
      </w:r>
      <w:proofErr w:type="spellStart"/>
      <w:r>
        <w:rPr>
          <w:rFonts w:ascii="Times New Roman" w:hAnsi="Times New Roman" w:cs="Times New Roman"/>
          <w:sz w:val="28"/>
          <w:szCs w:val="28"/>
        </w:rPr>
        <w:t>Л.Н.Толстой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П.И. Чайковский, Я.П. Полонский, сюда приходила письма </w:t>
      </w:r>
      <w:proofErr w:type="spellStart"/>
      <w:r>
        <w:rPr>
          <w:rFonts w:ascii="Times New Roman" w:hAnsi="Times New Roman" w:cs="Times New Roman"/>
          <w:sz w:val="28"/>
          <w:szCs w:val="28"/>
        </w:rPr>
        <w:t>И.Тургенева</w:t>
      </w:r>
      <w:proofErr w:type="spellEnd"/>
      <w:r>
        <w:rPr>
          <w:rFonts w:ascii="Times New Roman" w:hAnsi="Times New Roman" w:cs="Times New Roman"/>
          <w:sz w:val="28"/>
          <w:szCs w:val="28"/>
        </w:rPr>
        <w:t>. Все они восхищались красотами местного пейзажа. О каком месте идет речь? (усадьба А. Фета в Воробьевке).</w:t>
      </w:r>
    </w:p>
    <w:p w:rsidR="008624CA" w:rsidRDefault="008624CA" w:rsidP="008624CA">
      <w:pPr>
        <w:pStyle w:val="a3"/>
        <w:numPr>
          <w:ilvl w:val="0"/>
          <w:numId w:val="1"/>
        </w:numPr>
        <w:spacing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 было написано на фамильном гербе князей Барятинских? (С богом и честью»)</w:t>
      </w:r>
    </w:p>
    <w:p w:rsidR="008624CA" w:rsidRPr="004D5DED" w:rsidRDefault="008624CA" w:rsidP="008624CA">
      <w:pPr>
        <w:pStyle w:val="a3"/>
        <w:numPr>
          <w:ilvl w:val="0"/>
          <w:numId w:val="1"/>
        </w:numPr>
        <w:spacing w:after="12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Как назвал Надежду </w:t>
      </w:r>
      <w:proofErr w:type="spellStart"/>
      <w:r>
        <w:rPr>
          <w:rFonts w:ascii="Times New Roman" w:hAnsi="Times New Roman" w:cs="Times New Roman"/>
          <w:sz w:val="28"/>
          <w:szCs w:val="28"/>
        </w:rPr>
        <w:t>Плевицкую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император Николай </w:t>
      </w: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sz w:val="28"/>
          <w:szCs w:val="28"/>
        </w:rPr>
        <w:t xml:space="preserve"> после ее концерта для царской семьи? (Курский соловей)</w:t>
      </w:r>
    </w:p>
    <w:p w:rsidR="008624CA" w:rsidRDefault="008624CA" w:rsidP="008624CA">
      <w:pPr>
        <w:pStyle w:val="a3"/>
        <w:numPr>
          <w:ilvl w:val="0"/>
          <w:numId w:val="1"/>
        </w:numPr>
        <w:spacing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Как в народе в старые времена называли местность в районе </w:t>
      </w:r>
      <w:proofErr w:type="spellStart"/>
      <w:r>
        <w:rPr>
          <w:rFonts w:ascii="Times New Roman" w:hAnsi="Times New Roman" w:cs="Times New Roman"/>
          <w:sz w:val="28"/>
          <w:szCs w:val="28"/>
        </w:rPr>
        <w:t>Моквы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(по распространённым там птицам и деревьям) – Соколья дубрава</w:t>
      </w:r>
    </w:p>
    <w:p w:rsidR="008624CA" w:rsidRDefault="008624CA" w:rsidP="008624CA">
      <w:pPr>
        <w:pStyle w:val="a3"/>
        <w:numPr>
          <w:ilvl w:val="0"/>
          <w:numId w:val="1"/>
        </w:numPr>
        <w:spacing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стиле позднего классицизма были построены здания в имении князей, чей род берет начало от князя – основателя Москвы. О каком имении идет речь? (имение князей Долгоруких в селе </w:t>
      </w:r>
      <w:proofErr w:type="spellStart"/>
      <w:r>
        <w:rPr>
          <w:rFonts w:ascii="Times New Roman" w:hAnsi="Times New Roman" w:cs="Times New Roman"/>
          <w:sz w:val="28"/>
          <w:szCs w:val="28"/>
        </w:rPr>
        <w:t>Гуево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Суджанского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района).</w:t>
      </w:r>
    </w:p>
    <w:p w:rsidR="008624CA" w:rsidRDefault="008624CA" w:rsidP="008624CA">
      <w:pPr>
        <w:pStyle w:val="a3"/>
        <w:numPr>
          <w:ilvl w:val="0"/>
          <w:numId w:val="1"/>
        </w:numPr>
        <w:spacing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Как изначально назывался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Марьинский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Дворец (из-за речки, на которой он строился)? – </w:t>
      </w:r>
      <w:proofErr w:type="spellStart"/>
      <w:r>
        <w:rPr>
          <w:rFonts w:ascii="Times New Roman" w:hAnsi="Times New Roman" w:cs="Times New Roman"/>
          <w:sz w:val="28"/>
          <w:szCs w:val="28"/>
        </w:rPr>
        <w:t>Избицкий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дом (речка </w:t>
      </w:r>
      <w:proofErr w:type="spellStart"/>
      <w:r>
        <w:rPr>
          <w:rFonts w:ascii="Times New Roman" w:hAnsi="Times New Roman" w:cs="Times New Roman"/>
          <w:sz w:val="28"/>
          <w:szCs w:val="28"/>
        </w:rPr>
        <w:t>Избица</w:t>
      </w:r>
      <w:proofErr w:type="spellEnd"/>
      <w:r>
        <w:rPr>
          <w:rFonts w:ascii="Times New Roman" w:hAnsi="Times New Roman" w:cs="Times New Roman"/>
          <w:sz w:val="28"/>
          <w:szCs w:val="28"/>
        </w:rPr>
        <w:t>)</w:t>
      </w:r>
    </w:p>
    <w:p w:rsidR="008624CA" w:rsidRDefault="008624CA" w:rsidP="008624CA">
      <w:pPr>
        <w:pStyle w:val="a3"/>
        <w:numPr>
          <w:ilvl w:val="0"/>
          <w:numId w:val="1"/>
        </w:numPr>
        <w:spacing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Кто был первым владельцем </w:t>
      </w:r>
      <w:proofErr w:type="spellStart"/>
      <w:r>
        <w:rPr>
          <w:rFonts w:ascii="Times New Roman" w:hAnsi="Times New Roman" w:cs="Times New Roman"/>
          <w:sz w:val="28"/>
          <w:szCs w:val="28"/>
        </w:rPr>
        <w:t>Моквы</w:t>
      </w:r>
      <w:proofErr w:type="spellEnd"/>
      <w:r>
        <w:rPr>
          <w:rFonts w:ascii="Times New Roman" w:hAnsi="Times New Roman" w:cs="Times New Roman"/>
          <w:sz w:val="28"/>
          <w:szCs w:val="28"/>
        </w:rPr>
        <w:t>? (помещик И.П. Анненков)</w:t>
      </w:r>
    </w:p>
    <w:p w:rsidR="008624CA" w:rsidRDefault="008624CA" w:rsidP="008624CA">
      <w:pPr>
        <w:pStyle w:val="a3"/>
        <w:numPr>
          <w:ilvl w:val="0"/>
          <w:numId w:val="1"/>
        </w:numPr>
        <w:spacing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каком году открылся музей Н. </w:t>
      </w:r>
      <w:proofErr w:type="spellStart"/>
      <w:r>
        <w:rPr>
          <w:rFonts w:ascii="Times New Roman" w:hAnsi="Times New Roman" w:cs="Times New Roman"/>
          <w:sz w:val="28"/>
          <w:szCs w:val="28"/>
        </w:rPr>
        <w:t>Плевицкой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с. </w:t>
      </w:r>
      <w:proofErr w:type="spellStart"/>
      <w:r>
        <w:rPr>
          <w:rFonts w:ascii="Times New Roman" w:hAnsi="Times New Roman" w:cs="Times New Roman"/>
          <w:sz w:val="28"/>
          <w:szCs w:val="28"/>
        </w:rPr>
        <w:t>Винниково</w:t>
      </w:r>
      <w:proofErr w:type="spellEnd"/>
      <w:r>
        <w:rPr>
          <w:rFonts w:ascii="Times New Roman" w:hAnsi="Times New Roman" w:cs="Times New Roman"/>
          <w:sz w:val="28"/>
          <w:szCs w:val="28"/>
        </w:rPr>
        <w:t>? (4 ноября 2009 года)</w:t>
      </w:r>
    </w:p>
    <w:p w:rsidR="008624CA" w:rsidRDefault="008624CA" w:rsidP="008624CA">
      <w:pPr>
        <w:pStyle w:val="a3"/>
        <w:numPr>
          <w:ilvl w:val="0"/>
          <w:numId w:val="1"/>
        </w:numPr>
        <w:spacing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Назовите две усадьбы Курской области, являющиеся памятниками республиканского значения («</w:t>
      </w:r>
      <w:proofErr w:type="spellStart"/>
      <w:r>
        <w:rPr>
          <w:rFonts w:ascii="Times New Roman" w:hAnsi="Times New Roman" w:cs="Times New Roman"/>
          <w:sz w:val="28"/>
          <w:szCs w:val="28"/>
        </w:rPr>
        <w:t>Моква</w:t>
      </w:r>
      <w:proofErr w:type="spellEnd"/>
      <w:r>
        <w:rPr>
          <w:rFonts w:ascii="Times New Roman" w:hAnsi="Times New Roman" w:cs="Times New Roman"/>
          <w:sz w:val="28"/>
          <w:szCs w:val="28"/>
        </w:rPr>
        <w:t>» и «Марьино»)</w:t>
      </w:r>
    </w:p>
    <w:p w:rsidR="008624CA" w:rsidRPr="007B57FF" w:rsidRDefault="008624CA" w:rsidP="008624CA">
      <w:pPr>
        <w:pStyle w:val="a3"/>
        <w:numPr>
          <w:ilvl w:val="0"/>
          <w:numId w:val="1"/>
        </w:numPr>
        <w:spacing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Что представляло собой имение Н. </w:t>
      </w:r>
      <w:proofErr w:type="spellStart"/>
      <w:r>
        <w:rPr>
          <w:rFonts w:ascii="Times New Roman" w:hAnsi="Times New Roman" w:cs="Times New Roman"/>
          <w:sz w:val="28"/>
          <w:szCs w:val="28"/>
        </w:rPr>
        <w:t>Плевицкой</w:t>
      </w:r>
      <w:proofErr w:type="spellEnd"/>
      <w:r>
        <w:rPr>
          <w:rFonts w:ascii="Times New Roman" w:hAnsi="Times New Roman" w:cs="Times New Roman"/>
          <w:sz w:val="28"/>
          <w:szCs w:val="28"/>
        </w:rPr>
        <w:t>? (дом-терем, дача)</w:t>
      </w:r>
    </w:p>
    <w:p w:rsidR="008624CA" w:rsidRDefault="008624CA" w:rsidP="008624CA">
      <w:pPr>
        <w:pStyle w:val="a3"/>
        <w:numPr>
          <w:ilvl w:val="0"/>
          <w:numId w:val="1"/>
        </w:numPr>
        <w:spacing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Какую должность занимал Аркадий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Нелидов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1811 году? (Губернатор Курской губернии)</w:t>
      </w:r>
    </w:p>
    <w:p w:rsidR="008624CA" w:rsidRDefault="008624CA" w:rsidP="008624CA">
      <w:pPr>
        <w:pStyle w:val="a3"/>
        <w:numPr>
          <w:ilvl w:val="0"/>
          <w:numId w:val="1"/>
        </w:numPr>
        <w:spacing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Какие традиционные мероприятия проводятся ежегодно в имении А. Фета? (музыкально-поэтическое мероприятие «Соловьиная ночь» и «Фетовские чтения»)</w:t>
      </w:r>
    </w:p>
    <w:p w:rsidR="008624CA" w:rsidRPr="007B57FF" w:rsidRDefault="008624CA" w:rsidP="008624CA">
      <w:pPr>
        <w:pStyle w:val="a3"/>
        <w:numPr>
          <w:ilvl w:val="0"/>
          <w:numId w:val="1"/>
        </w:numPr>
        <w:spacing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E1430">
        <w:rPr>
          <w:rFonts w:ascii="Times New Roman" w:eastAsia="Times New Roman" w:hAnsi="Times New Roman" w:cs="Times New Roman"/>
          <w:color w:val="000000"/>
          <w:sz w:val="28"/>
          <w:szCs w:val="28"/>
        </w:rPr>
        <w:t>Овеянное легендами парковое декоративное сооружение – башня-беседка, связанная с именем плененного вождя кавказских горцев, хорошо обозреваемая с шоссе на город Льгов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(Башня Шамиля)</w:t>
      </w:r>
    </w:p>
    <w:p w:rsidR="008624CA" w:rsidRDefault="008624CA" w:rsidP="008624CA">
      <w:pPr>
        <w:pStyle w:val="a3"/>
        <w:numPr>
          <w:ilvl w:val="0"/>
          <w:numId w:val="1"/>
        </w:numPr>
        <w:spacing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Фамилия крепостного художника, написавшего портрет семьи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Нелидовых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интерьере Дворца. Сегодня этот портрет можно увидеть в областном краеведческом музее. (Ершов)</w:t>
      </w:r>
    </w:p>
    <w:p w:rsidR="008624CA" w:rsidRDefault="008624CA" w:rsidP="008624CA">
      <w:pPr>
        <w:pStyle w:val="a3"/>
        <w:numPr>
          <w:ilvl w:val="0"/>
          <w:numId w:val="1"/>
        </w:numPr>
        <w:spacing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Название фольклорного фестиваля, который проводится ежегодно в честь «соловья» и «жаворонка» русской песни («</w:t>
      </w:r>
      <w:proofErr w:type="spellStart"/>
      <w:r>
        <w:rPr>
          <w:rFonts w:ascii="Times New Roman" w:hAnsi="Times New Roman" w:cs="Times New Roman"/>
          <w:sz w:val="28"/>
          <w:szCs w:val="28"/>
        </w:rPr>
        <w:t>Дежкин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карагод</w:t>
      </w:r>
      <w:proofErr w:type="spellEnd"/>
      <w:r>
        <w:rPr>
          <w:rFonts w:ascii="Times New Roman" w:hAnsi="Times New Roman" w:cs="Times New Roman"/>
          <w:sz w:val="28"/>
          <w:szCs w:val="28"/>
        </w:rPr>
        <w:t>»)</w:t>
      </w:r>
    </w:p>
    <w:p w:rsidR="008624CA" w:rsidRDefault="008624CA" w:rsidP="008624CA">
      <w:pPr>
        <w:pStyle w:val="a3"/>
        <w:numPr>
          <w:ilvl w:val="0"/>
          <w:numId w:val="1"/>
        </w:numPr>
        <w:spacing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какую реку открывается вид из окон бильярдной имения А. Фета? (</w:t>
      </w:r>
      <w:proofErr w:type="spellStart"/>
      <w:r>
        <w:rPr>
          <w:rFonts w:ascii="Times New Roman" w:hAnsi="Times New Roman" w:cs="Times New Roman"/>
          <w:sz w:val="28"/>
          <w:szCs w:val="28"/>
        </w:rPr>
        <w:t>Тускарь</w:t>
      </w:r>
      <w:proofErr w:type="spellEnd"/>
      <w:r>
        <w:rPr>
          <w:rFonts w:ascii="Times New Roman" w:hAnsi="Times New Roman" w:cs="Times New Roman"/>
          <w:sz w:val="28"/>
          <w:szCs w:val="28"/>
        </w:rPr>
        <w:t>)</w:t>
      </w:r>
    </w:p>
    <w:p w:rsidR="008624CA" w:rsidRPr="007B57FF" w:rsidRDefault="008624CA" w:rsidP="008624CA">
      <w:pPr>
        <w:pStyle w:val="a3"/>
        <w:numPr>
          <w:ilvl w:val="0"/>
          <w:numId w:val="1"/>
        </w:numPr>
        <w:spacing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Эта усадьба, располагавшаяся в </w:t>
      </w:r>
      <w:proofErr w:type="spellStart"/>
      <w:r w:rsidRPr="001D2C15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п.Новодворский</w:t>
      </w:r>
      <w:proofErr w:type="spellEnd"/>
      <w:r w:rsidRPr="001D2C15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</w:t>
      </w:r>
      <w:proofErr w:type="spellStart"/>
      <w:r w:rsidRPr="001D2C15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Касторенского</w:t>
      </w:r>
      <w:proofErr w:type="spellEnd"/>
      <w:r w:rsidRPr="001D2C15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района, связана с именем чемпиона мира по шахматам (имение Алехиным)</w:t>
      </w:r>
    </w:p>
    <w:p w:rsidR="008624CA" w:rsidRDefault="008624CA" w:rsidP="008624CA">
      <w:pPr>
        <w:pStyle w:val="a3"/>
        <w:numPr>
          <w:ilvl w:val="0"/>
          <w:numId w:val="1"/>
        </w:numPr>
        <w:spacing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Фамилия русского певца, встреча с которым круто перевернула судьбу Н. </w:t>
      </w:r>
      <w:proofErr w:type="spellStart"/>
      <w:r>
        <w:rPr>
          <w:rFonts w:ascii="Times New Roman" w:hAnsi="Times New Roman" w:cs="Times New Roman"/>
          <w:sz w:val="28"/>
          <w:szCs w:val="28"/>
        </w:rPr>
        <w:t>Плевицкой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помогла ей «взлететь» на музыкальный Олимп (Л.В. Собинов)</w:t>
      </w:r>
    </w:p>
    <w:p w:rsidR="008624CA" w:rsidRPr="007B57FF" w:rsidRDefault="008624CA" w:rsidP="008624CA">
      <w:pPr>
        <w:pStyle w:val="a3"/>
        <w:numPr>
          <w:ilvl w:val="0"/>
          <w:numId w:val="1"/>
        </w:numPr>
        <w:spacing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Что изображено на фамильном гербе племянника А. Нелидова Петра Петровича Волкова, который и по сей дом украшает фасад имения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Мокве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(скрещенные почтовые рожки) </w:t>
      </w:r>
    </w:p>
    <w:p w:rsidR="008624CA" w:rsidRDefault="008624CA" w:rsidP="008624CA">
      <w:pPr>
        <w:pStyle w:val="a3"/>
        <w:numPr>
          <w:ilvl w:val="0"/>
          <w:numId w:val="1"/>
        </w:numPr>
        <w:spacing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Кем работала Н. </w:t>
      </w:r>
      <w:proofErr w:type="spellStart"/>
      <w:r>
        <w:rPr>
          <w:rFonts w:ascii="Times New Roman" w:hAnsi="Times New Roman" w:cs="Times New Roman"/>
          <w:sz w:val="28"/>
          <w:szCs w:val="28"/>
        </w:rPr>
        <w:t>Плевицкая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годы Первой мировой войны? (сестрой милосердия)</w:t>
      </w:r>
    </w:p>
    <w:p w:rsidR="008624CA" w:rsidRDefault="008624CA" w:rsidP="008624CA">
      <w:pPr>
        <w:pStyle w:val="a3"/>
        <w:numPr>
          <w:ilvl w:val="0"/>
          <w:numId w:val="1"/>
        </w:numPr>
        <w:spacing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Как называется усадьба в с.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Сафоновка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Кореневского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района, являющаяся символом безответной любви и одиночества? («Дворец для любимой»)</w:t>
      </w:r>
    </w:p>
    <w:p w:rsidR="008624CA" w:rsidRDefault="008624CA" w:rsidP="008624CA">
      <w:pPr>
        <w:pStyle w:val="a3"/>
        <w:numPr>
          <w:ilvl w:val="0"/>
          <w:numId w:val="1"/>
        </w:numPr>
        <w:spacing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Вспомните девичью фамилию Надежды </w:t>
      </w:r>
      <w:proofErr w:type="spellStart"/>
      <w:r>
        <w:rPr>
          <w:rFonts w:ascii="Times New Roman" w:hAnsi="Times New Roman" w:cs="Times New Roman"/>
          <w:sz w:val="28"/>
          <w:szCs w:val="28"/>
        </w:rPr>
        <w:t>Плевицкой</w:t>
      </w:r>
      <w:proofErr w:type="spellEnd"/>
      <w:r>
        <w:rPr>
          <w:rFonts w:ascii="Times New Roman" w:hAnsi="Times New Roman" w:cs="Times New Roman"/>
          <w:sz w:val="28"/>
          <w:szCs w:val="28"/>
        </w:rPr>
        <w:t>, которую носила почти половина жителей ее родного села (</w:t>
      </w:r>
      <w:proofErr w:type="spellStart"/>
      <w:r>
        <w:rPr>
          <w:rFonts w:ascii="Times New Roman" w:hAnsi="Times New Roman" w:cs="Times New Roman"/>
          <w:sz w:val="28"/>
          <w:szCs w:val="28"/>
        </w:rPr>
        <w:t>Винникова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>)</w:t>
      </w:r>
    </w:p>
    <w:p w:rsidR="008624CA" w:rsidRDefault="008624CA" w:rsidP="008624C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807DA" w:rsidRPr="009807DA" w:rsidRDefault="009807DA" w:rsidP="009807DA">
      <w:pPr>
        <w:rPr>
          <w:rFonts w:ascii="Times New Roman" w:hAnsi="Times New Roman" w:cs="Times New Roman"/>
          <w:b/>
          <w:sz w:val="28"/>
          <w:szCs w:val="28"/>
        </w:rPr>
      </w:pPr>
      <w:r w:rsidRPr="009807DA">
        <w:rPr>
          <w:rFonts w:ascii="Times New Roman" w:hAnsi="Times New Roman" w:cs="Times New Roman"/>
          <w:b/>
          <w:sz w:val="28"/>
          <w:szCs w:val="28"/>
        </w:rPr>
        <w:t>2-е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807DA">
        <w:rPr>
          <w:rFonts w:ascii="Times New Roman" w:hAnsi="Times New Roman" w:cs="Times New Roman"/>
          <w:b/>
          <w:sz w:val="28"/>
          <w:szCs w:val="28"/>
        </w:rPr>
        <w:t>задание</w:t>
      </w:r>
      <w:r>
        <w:rPr>
          <w:rFonts w:ascii="Times New Roman" w:hAnsi="Times New Roman" w:cs="Times New Roman"/>
          <w:sz w:val="28"/>
          <w:szCs w:val="28"/>
        </w:rPr>
        <w:t xml:space="preserve"> «</w:t>
      </w:r>
      <w:r w:rsidRPr="009807DA">
        <w:rPr>
          <w:rFonts w:ascii="Times New Roman" w:hAnsi="Times New Roman" w:cs="Times New Roman"/>
          <w:b/>
          <w:sz w:val="28"/>
          <w:szCs w:val="28"/>
        </w:rPr>
        <w:t>ФОТОГАЛЕРЕЯ</w:t>
      </w:r>
      <w:r w:rsidRPr="009807DA">
        <w:rPr>
          <w:rFonts w:ascii="Times New Roman" w:hAnsi="Times New Roman" w:cs="Times New Roman"/>
          <w:b/>
          <w:sz w:val="28"/>
          <w:szCs w:val="28"/>
        </w:rPr>
        <w:t>»</w:t>
      </w:r>
    </w:p>
    <w:p w:rsidR="009807DA" w:rsidRPr="009807DA" w:rsidRDefault="009807DA" w:rsidP="009807DA">
      <w:pPr>
        <w:ind w:left="-851"/>
        <w:jc w:val="both"/>
        <w:rPr>
          <w:rFonts w:ascii="Times New Roman" w:hAnsi="Times New Roman" w:cs="Times New Roman"/>
          <w:sz w:val="28"/>
          <w:szCs w:val="28"/>
        </w:rPr>
      </w:pPr>
      <w:r w:rsidRPr="009807DA">
        <w:rPr>
          <w:rFonts w:ascii="Times New Roman" w:hAnsi="Times New Roman" w:cs="Times New Roman"/>
          <w:sz w:val="28"/>
          <w:szCs w:val="28"/>
        </w:rPr>
        <w:t>Посмотрите на фотографии усадьб, назовите их название, владельца, местоположение, что находилось в разные годы и находится в настоящее время</w:t>
      </w:r>
    </w:p>
    <w:tbl>
      <w:tblPr>
        <w:tblStyle w:val="a4"/>
        <w:tblW w:w="0" w:type="auto"/>
        <w:tblInd w:w="-856" w:type="dxa"/>
        <w:tblLayout w:type="fixed"/>
        <w:tblLook w:val="04A0" w:firstRow="1" w:lastRow="0" w:firstColumn="1" w:lastColumn="0" w:noHBand="0" w:noVBand="1"/>
      </w:tblPr>
      <w:tblGrid>
        <w:gridCol w:w="3545"/>
        <w:gridCol w:w="6656"/>
      </w:tblGrid>
      <w:tr w:rsidR="009807DA" w:rsidTr="009807DA">
        <w:tc>
          <w:tcPr>
            <w:tcW w:w="3545" w:type="dxa"/>
          </w:tcPr>
          <w:p w:rsidR="009807DA" w:rsidRDefault="009807DA" w:rsidP="00652CC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8880" w:dyaOrig="670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285" type="#_x0000_t75" style="width:147.2pt;height:111.75pt" o:ole="">
                  <v:imagedata r:id="rId6" o:title=""/>
                </v:shape>
                <o:OLEObject Type="Embed" ProgID="PBrush" ShapeID="_x0000_i1285" DrawAspect="Content" ObjectID="_1619816308" r:id="rId7"/>
              </w:object>
            </w:r>
          </w:p>
        </w:tc>
        <w:tc>
          <w:tcPr>
            <w:tcW w:w="6656" w:type="dxa"/>
          </w:tcPr>
          <w:p w:rsidR="009807DA" w:rsidRDefault="009807DA" w:rsidP="00652CC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Усадьба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Нелидовых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Мокве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, земская школа, госпиталь, дом отдыха, санаторий</w:t>
            </w:r>
          </w:p>
        </w:tc>
      </w:tr>
      <w:tr w:rsidR="009807DA" w:rsidTr="009807DA">
        <w:tc>
          <w:tcPr>
            <w:tcW w:w="3545" w:type="dxa"/>
          </w:tcPr>
          <w:p w:rsidR="009807DA" w:rsidRDefault="009807DA" w:rsidP="00652CC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7155" w:dyaOrig="5385">
                <v:shape id="_x0000_i1286" type="#_x0000_t75" style="width:147.2pt;height:111.2pt" o:ole="">
                  <v:imagedata r:id="rId8" o:title=""/>
                </v:shape>
                <o:OLEObject Type="Embed" ProgID="PBrush" ShapeID="_x0000_i1286" DrawAspect="Content" ObjectID="_1619816309" r:id="rId9"/>
              </w:object>
            </w:r>
          </w:p>
        </w:tc>
        <w:tc>
          <w:tcPr>
            <w:tcW w:w="6656" w:type="dxa"/>
          </w:tcPr>
          <w:p w:rsidR="009807DA" w:rsidRDefault="009807DA" w:rsidP="00652CC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Усадьба Викторова, «Дворец для любимой, с.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Сафоновка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Кореневский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район, сельская школа</w:t>
            </w:r>
          </w:p>
        </w:tc>
      </w:tr>
      <w:tr w:rsidR="009807DA" w:rsidTr="009807DA">
        <w:tc>
          <w:tcPr>
            <w:tcW w:w="3545" w:type="dxa"/>
          </w:tcPr>
          <w:p w:rsidR="009807DA" w:rsidRDefault="009807DA" w:rsidP="00652CC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10740" w:dyaOrig="7680">
                <v:shape id="_x0000_i1287" type="#_x0000_t75" style="width:149.9pt;height:106.95pt" o:ole="">
                  <v:imagedata r:id="rId10" o:title=""/>
                </v:shape>
                <o:OLEObject Type="Embed" ProgID="PBrush" ShapeID="_x0000_i1287" DrawAspect="Content" ObjectID="_1619816310" r:id="rId11"/>
              </w:object>
            </w:r>
          </w:p>
        </w:tc>
        <w:tc>
          <w:tcPr>
            <w:tcW w:w="6656" w:type="dxa"/>
          </w:tcPr>
          <w:p w:rsidR="009807DA" w:rsidRDefault="009807DA" w:rsidP="00652CC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Усадьбв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А. Фета в с. Воробьевка, школа, музей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А.Фета</w:t>
            </w:r>
            <w:proofErr w:type="spellEnd"/>
          </w:p>
        </w:tc>
      </w:tr>
      <w:tr w:rsidR="009807DA" w:rsidTr="009807DA">
        <w:tc>
          <w:tcPr>
            <w:tcW w:w="3545" w:type="dxa"/>
          </w:tcPr>
          <w:p w:rsidR="009807DA" w:rsidRDefault="009807DA" w:rsidP="00652CC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0611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20CE114" wp14:editId="33239D86">
                  <wp:extent cx="1927050" cy="1235123"/>
                  <wp:effectExtent l="0" t="0" r="0" b="3175"/>
                  <wp:docPr id="1" name="Рисунок 1" descr="E:\Усадьбы\с. Ивановское Мазеп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" descr="E:\Усадьбы\с. Ивановское Мазеп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957" cy="12485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56" w:type="dxa"/>
          </w:tcPr>
          <w:p w:rsidR="009807DA" w:rsidRDefault="009807DA" w:rsidP="00652CC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Усадьба Мазепы, с. Ивановское Рыльский район, в небольшой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каменице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располагается народный музей села</w:t>
            </w:r>
          </w:p>
        </w:tc>
      </w:tr>
      <w:tr w:rsidR="009807DA" w:rsidTr="009807DA">
        <w:tc>
          <w:tcPr>
            <w:tcW w:w="3545" w:type="dxa"/>
          </w:tcPr>
          <w:p w:rsidR="009807DA" w:rsidRDefault="009807DA" w:rsidP="00652CC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5970" w:dyaOrig="4455">
                <v:shape id="_x0000_i1288" type="#_x0000_t75" style="width:153.65pt;height:115pt" o:ole="">
                  <v:imagedata r:id="rId13" o:title=""/>
                </v:shape>
                <o:OLEObject Type="Embed" ProgID="PBrush" ShapeID="_x0000_i1288" DrawAspect="Content" ObjectID="_1619816311" r:id="rId14"/>
              </w:object>
            </w:r>
          </w:p>
        </w:tc>
        <w:tc>
          <w:tcPr>
            <w:tcW w:w="6656" w:type="dxa"/>
          </w:tcPr>
          <w:p w:rsidR="009807DA" w:rsidRDefault="009807DA" w:rsidP="00652CC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Усадьба Веревкиных, с.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Пристенное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Присенский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район,  советское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время - школа, сейчас полуразрушено</w:t>
            </w:r>
          </w:p>
        </w:tc>
      </w:tr>
      <w:tr w:rsidR="009807DA" w:rsidTr="009807DA">
        <w:tc>
          <w:tcPr>
            <w:tcW w:w="3545" w:type="dxa"/>
          </w:tcPr>
          <w:p w:rsidR="009807DA" w:rsidRDefault="009807DA" w:rsidP="00652CC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10140" w:dyaOrig="6600">
                <v:shape id="_x0000_i1289" type="#_x0000_t75" style="width:157.45pt;height:102.65pt" o:ole="">
                  <v:imagedata r:id="rId15" o:title=""/>
                </v:shape>
                <o:OLEObject Type="Embed" ProgID="PBrush" ShapeID="_x0000_i1289" DrawAspect="Content" ObjectID="_1619816312" r:id="rId16"/>
              </w:object>
            </w:r>
          </w:p>
        </w:tc>
        <w:tc>
          <w:tcPr>
            <w:tcW w:w="6656" w:type="dxa"/>
          </w:tcPr>
          <w:p w:rsidR="009807DA" w:rsidRDefault="009807DA" w:rsidP="00652CC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Усадьба Барятинский, Марьино, с. Ивановское Рыльский район, санаторий</w:t>
            </w:r>
          </w:p>
        </w:tc>
      </w:tr>
      <w:tr w:rsidR="009807DA" w:rsidTr="009807DA">
        <w:tc>
          <w:tcPr>
            <w:tcW w:w="3545" w:type="dxa"/>
          </w:tcPr>
          <w:p w:rsidR="009807DA" w:rsidRDefault="009807DA" w:rsidP="00652CC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7380" w:dyaOrig="5355">
                <v:shape id="_x0000_i1290" type="#_x0000_t75" style="width:160.1pt;height:111.2pt" o:ole="">
                  <v:imagedata r:id="rId17" o:title=""/>
                </v:shape>
                <o:OLEObject Type="Embed" ProgID="PBrush" ShapeID="_x0000_i1290" DrawAspect="Content" ObjectID="_1619816313" r:id="rId18"/>
              </w:object>
            </w:r>
          </w:p>
        </w:tc>
        <w:tc>
          <w:tcPr>
            <w:tcW w:w="6656" w:type="dxa"/>
          </w:tcPr>
          <w:p w:rsidR="009807DA" w:rsidRDefault="009807DA" w:rsidP="00652CC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Усадьба Новосильцевых, п. Лебяжье, детский приют, больница, амбулатория, дом отдыха, Курский филиал Орловской школы милиции</w:t>
            </w:r>
          </w:p>
        </w:tc>
      </w:tr>
      <w:tr w:rsidR="009807DA" w:rsidTr="009807DA">
        <w:tc>
          <w:tcPr>
            <w:tcW w:w="3545" w:type="dxa"/>
          </w:tcPr>
          <w:p w:rsidR="009807DA" w:rsidRDefault="009807DA" w:rsidP="00652CC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7650" w:dyaOrig="5115">
                <v:shape id="_x0000_i1291" type="#_x0000_t75" style="width:162.8pt;height:109.05pt" o:ole="">
                  <v:imagedata r:id="rId19" o:title=""/>
                </v:shape>
                <o:OLEObject Type="Embed" ProgID="PBrush" ShapeID="_x0000_i1291" DrawAspect="Content" ObjectID="_1619816314" r:id="rId20"/>
              </w:object>
            </w:r>
          </w:p>
        </w:tc>
        <w:tc>
          <w:tcPr>
            <w:tcW w:w="6656" w:type="dxa"/>
          </w:tcPr>
          <w:p w:rsidR="009807DA" w:rsidRDefault="009807DA" w:rsidP="00652CC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Усадьба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Арнольди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х. Кучеров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Беловский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район, </w:t>
            </w:r>
            <w:r w:rsidRPr="002941C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низшая сельскохозяйственная школа (сегодня) </w:t>
            </w:r>
            <w:proofErr w:type="spellStart"/>
            <w:r w:rsidRPr="002941C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Кучеровский</w:t>
            </w:r>
            <w:proofErr w:type="spellEnd"/>
            <w:r w:rsidRPr="002941C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сельскохозяйственный техникум, культурно-технические курсы</w:t>
            </w:r>
          </w:p>
        </w:tc>
      </w:tr>
      <w:tr w:rsidR="009807DA" w:rsidTr="009807DA">
        <w:tc>
          <w:tcPr>
            <w:tcW w:w="3545" w:type="dxa"/>
          </w:tcPr>
          <w:p w:rsidR="009807DA" w:rsidRDefault="009807DA" w:rsidP="00652CCB">
            <w:r>
              <w:object w:dxaOrig="7050" w:dyaOrig="5370">
                <v:shape id="_x0000_i1292" type="#_x0000_t75" style="width:161.75pt;height:123.6pt" o:ole="">
                  <v:imagedata r:id="rId21" o:title=""/>
                </v:shape>
                <o:OLEObject Type="Embed" ProgID="PBrush" ShapeID="_x0000_i1292" DrawAspect="Content" ObjectID="_1619816315" r:id="rId22"/>
              </w:object>
            </w:r>
          </w:p>
        </w:tc>
        <w:tc>
          <w:tcPr>
            <w:tcW w:w="6656" w:type="dxa"/>
          </w:tcPr>
          <w:p w:rsidR="009807DA" w:rsidRDefault="009807DA" w:rsidP="00652CC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Усадьба Левшиных, п. Хомутовка,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Хомутовский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район, </w:t>
            </w:r>
            <w:r w:rsidRPr="0044155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органы районной администрации </w:t>
            </w:r>
          </w:p>
        </w:tc>
      </w:tr>
    </w:tbl>
    <w:p w:rsidR="009807DA" w:rsidRDefault="009807DA" w:rsidP="008624C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807DA" w:rsidRDefault="009807DA" w:rsidP="008624C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3-е задание – Кроссворд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823"/>
        <w:gridCol w:w="778"/>
        <w:gridCol w:w="857"/>
        <w:gridCol w:w="864"/>
        <w:gridCol w:w="777"/>
        <w:gridCol w:w="779"/>
        <w:gridCol w:w="856"/>
        <w:gridCol w:w="823"/>
        <w:gridCol w:w="820"/>
        <w:gridCol w:w="714"/>
        <w:gridCol w:w="659"/>
        <w:gridCol w:w="605"/>
      </w:tblGrid>
      <w:tr w:rsidR="009807DA" w:rsidRPr="004440B8" w:rsidTr="00652CCB"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</w:tcPr>
          <w:p w:rsidR="009807DA" w:rsidRPr="000F188B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00B050"/>
                <w:sz w:val="40"/>
                <w:szCs w:val="40"/>
              </w:rPr>
            </w:pPr>
          </w:p>
        </w:tc>
        <w:tc>
          <w:tcPr>
            <w:tcW w:w="1309" w:type="dxa"/>
            <w:tcBorders>
              <w:top w:val="nil"/>
              <w:left w:val="nil"/>
              <w:bottom w:val="nil"/>
              <w:righ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1313" w:type="dxa"/>
            <w:tcBorders>
              <w:top w:val="nil"/>
              <w:left w:val="nil"/>
              <w:right w:val="nil"/>
            </w:tcBorders>
          </w:tcPr>
          <w:p w:rsidR="009807DA" w:rsidRPr="005273A9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</w:p>
        </w:tc>
        <w:tc>
          <w:tcPr>
            <w:tcW w:w="1293" w:type="dxa"/>
            <w:tcBorders>
              <w:top w:val="nil"/>
              <w:left w:val="nil"/>
              <w:right w:val="nil"/>
            </w:tcBorders>
          </w:tcPr>
          <w:p w:rsidR="009807DA" w:rsidRPr="005273A9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</w:p>
        </w:tc>
        <w:tc>
          <w:tcPr>
            <w:tcW w:w="1300" w:type="dxa"/>
            <w:tcBorders>
              <w:top w:val="nil"/>
              <w:left w:val="nil"/>
              <w:right w:val="nil"/>
            </w:tcBorders>
          </w:tcPr>
          <w:p w:rsidR="009807DA" w:rsidRPr="005273A9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</w:p>
        </w:tc>
        <w:tc>
          <w:tcPr>
            <w:tcW w:w="1305" w:type="dxa"/>
            <w:tcBorders>
              <w:top w:val="nil"/>
              <w:left w:val="nil"/>
              <w:right w:val="nil"/>
            </w:tcBorders>
          </w:tcPr>
          <w:p w:rsidR="009807DA" w:rsidRPr="005273A9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</w:p>
        </w:tc>
        <w:tc>
          <w:tcPr>
            <w:tcW w:w="1300" w:type="dxa"/>
            <w:tcBorders>
              <w:top w:val="nil"/>
              <w:left w:val="nil"/>
              <w:right w:val="nil"/>
            </w:tcBorders>
          </w:tcPr>
          <w:p w:rsidR="009807DA" w:rsidRPr="005273A9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</w:p>
        </w:tc>
        <w:tc>
          <w:tcPr>
            <w:tcW w:w="1293" w:type="dxa"/>
            <w:tcBorders>
              <w:top w:val="nil"/>
              <w:left w:val="nil"/>
              <w:right w:val="nil"/>
            </w:tcBorders>
          </w:tcPr>
          <w:p w:rsidR="009807DA" w:rsidRPr="005273A9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</w:p>
        </w:tc>
        <w:tc>
          <w:tcPr>
            <w:tcW w:w="977" w:type="dxa"/>
            <w:tcBorders>
              <w:top w:val="nil"/>
              <w:left w:val="nil"/>
              <w:right w:val="nil"/>
            </w:tcBorders>
          </w:tcPr>
          <w:p w:rsidR="009807DA" w:rsidRPr="005273A9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</w:p>
        </w:tc>
        <w:tc>
          <w:tcPr>
            <w:tcW w:w="951" w:type="dxa"/>
            <w:tcBorders>
              <w:top w:val="nil"/>
              <w:left w:val="nil"/>
              <w:bottom w:val="nil"/>
              <w:righ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FF0000"/>
                <w:sz w:val="40"/>
                <w:szCs w:val="40"/>
              </w:rPr>
            </w:pPr>
          </w:p>
        </w:tc>
        <w:tc>
          <w:tcPr>
            <w:tcW w:w="921" w:type="dxa"/>
            <w:tcBorders>
              <w:top w:val="nil"/>
              <w:left w:val="nil"/>
              <w:bottom w:val="nil"/>
              <w:righ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FF0000"/>
                <w:sz w:val="40"/>
                <w:szCs w:val="40"/>
              </w:rPr>
            </w:pPr>
          </w:p>
        </w:tc>
      </w:tr>
      <w:tr w:rsidR="009807DA" w:rsidRPr="004440B8" w:rsidTr="00652CCB"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</w:tcPr>
          <w:p w:rsidR="009807DA" w:rsidRPr="000F188B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00B050"/>
                <w:sz w:val="40"/>
                <w:szCs w:val="40"/>
              </w:rPr>
            </w:pPr>
          </w:p>
        </w:tc>
        <w:tc>
          <w:tcPr>
            <w:tcW w:w="1309" w:type="dxa"/>
            <w:tcBorders>
              <w:top w:val="nil"/>
              <w:lef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1313" w:type="dxa"/>
          </w:tcPr>
          <w:p w:rsidR="009807DA" w:rsidRPr="005273A9" w:rsidRDefault="009807DA" w:rsidP="00652CCB">
            <w:pPr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7A1E3F">
              <w:rPr>
                <w:rFonts w:ascii="Times New Roman" w:hAnsi="Times New Roman" w:cs="Times New Roman"/>
                <w:b/>
                <w:caps/>
                <w:color w:val="C00000"/>
                <w:sz w:val="40"/>
                <w:szCs w:val="40"/>
                <w:vertAlign w:val="superscript"/>
              </w:rPr>
              <w:t>1</w:t>
            </w:r>
            <w:r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  <w:vertAlign w:val="superscript"/>
              </w:rPr>
              <w:t xml:space="preserve">    </w:t>
            </w:r>
            <w:r w:rsidRPr="005273A9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м</w:t>
            </w:r>
          </w:p>
        </w:tc>
        <w:tc>
          <w:tcPr>
            <w:tcW w:w="1293" w:type="dxa"/>
            <w:tcBorders>
              <w:bottom w:val="single" w:sz="4" w:space="0" w:color="auto"/>
            </w:tcBorders>
          </w:tcPr>
          <w:p w:rsidR="009807DA" w:rsidRPr="005273A9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5273A9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а</w:t>
            </w:r>
          </w:p>
        </w:tc>
        <w:tc>
          <w:tcPr>
            <w:tcW w:w="1300" w:type="dxa"/>
            <w:tcBorders>
              <w:bottom w:val="single" w:sz="4" w:space="0" w:color="auto"/>
            </w:tcBorders>
          </w:tcPr>
          <w:p w:rsidR="009807DA" w:rsidRPr="005273A9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5273A9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р</w:t>
            </w:r>
          </w:p>
        </w:tc>
        <w:tc>
          <w:tcPr>
            <w:tcW w:w="1305" w:type="dxa"/>
            <w:tcBorders>
              <w:bottom w:val="single" w:sz="4" w:space="0" w:color="auto"/>
            </w:tcBorders>
          </w:tcPr>
          <w:p w:rsidR="009807DA" w:rsidRPr="005273A9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5273A9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ь</w:t>
            </w:r>
          </w:p>
        </w:tc>
        <w:tc>
          <w:tcPr>
            <w:tcW w:w="1300" w:type="dxa"/>
            <w:tcBorders>
              <w:bottom w:val="single" w:sz="4" w:space="0" w:color="auto"/>
            </w:tcBorders>
          </w:tcPr>
          <w:p w:rsidR="009807DA" w:rsidRPr="005273A9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5273A9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и</w:t>
            </w:r>
          </w:p>
        </w:tc>
        <w:tc>
          <w:tcPr>
            <w:tcW w:w="1293" w:type="dxa"/>
          </w:tcPr>
          <w:p w:rsidR="009807DA" w:rsidRPr="005273A9" w:rsidRDefault="009807DA" w:rsidP="00652CCB">
            <w:pPr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7A1E3F">
              <w:rPr>
                <w:rFonts w:ascii="Times New Roman" w:hAnsi="Times New Roman" w:cs="Times New Roman"/>
                <w:b/>
                <w:caps/>
                <w:color w:val="33CC33"/>
                <w:sz w:val="40"/>
                <w:szCs w:val="40"/>
                <w:vertAlign w:val="superscript"/>
              </w:rPr>
              <w:t>2</w:t>
            </w:r>
            <w:r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  <w:vertAlign w:val="superscript"/>
              </w:rPr>
              <w:t xml:space="preserve">    </w:t>
            </w:r>
            <w:r w:rsidRPr="005273A9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н</w:t>
            </w:r>
          </w:p>
        </w:tc>
        <w:tc>
          <w:tcPr>
            <w:tcW w:w="977" w:type="dxa"/>
          </w:tcPr>
          <w:p w:rsidR="009807DA" w:rsidRPr="005273A9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5273A9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о</w:t>
            </w:r>
          </w:p>
        </w:tc>
        <w:tc>
          <w:tcPr>
            <w:tcW w:w="951" w:type="dxa"/>
            <w:tcBorders>
              <w:top w:val="nil"/>
              <w:bottom w:val="nil"/>
              <w:righ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FF0000"/>
                <w:sz w:val="40"/>
                <w:szCs w:val="40"/>
              </w:rPr>
            </w:pPr>
          </w:p>
        </w:tc>
        <w:tc>
          <w:tcPr>
            <w:tcW w:w="921" w:type="dxa"/>
            <w:tcBorders>
              <w:top w:val="nil"/>
              <w:left w:val="nil"/>
              <w:bottom w:val="nil"/>
              <w:righ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FF0000"/>
                <w:sz w:val="40"/>
                <w:szCs w:val="40"/>
              </w:rPr>
            </w:pPr>
          </w:p>
        </w:tc>
      </w:tr>
      <w:tr w:rsidR="009807DA" w:rsidRPr="004440B8" w:rsidTr="00652CCB">
        <w:tc>
          <w:tcPr>
            <w:tcW w:w="1302" w:type="dxa"/>
            <w:tcBorders>
              <w:top w:val="nil"/>
              <w:left w:val="nil"/>
              <w:righ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1296" w:type="dxa"/>
            <w:tcBorders>
              <w:top w:val="nil"/>
              <w:left w:val="nil"/>
            </w:tcBorders>
          </w:tcPr>
          <w:p w:rsidR="009807DA" w:rsidRPr="000F188B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00B050"/>
                <w:sz w:val="40"/>
                <w:szCs w:val="40"/>
              </w:rPr>
            </w:pPr>
          </w:p>
        </w:tc>
        <w:tc>
          <w:tcPr>
            <w:tcW w:w="1309" w:type="dxa"/>
          </w:tcPr>
          <w:p w:rsidR="009807DA" w:rsidRPr="005273A9" w:rsidRDefault="009807DA" w:rsidP="00652CCB">
            <w:pPr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7A1E3F">
              <w:rPr>
                <w:rFonts w:ascii="Times New Roman" w:hAnsi="Times New Roman" w:cs="Times New Roman"/>
                <w:b/>
                <w:caps/>
                <w:color w:val="33CC33"/>
                <w:sz w:val="40"/>
                <w:szCs w:val="40"/>
                <w:vertAlign w:val="superscript"/>
              </w:rPr>
              <w:t>1</w:t>
            </w:r>
            <w:r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  <w:vertAlign w:val="superscript"/>
              </w:rPr>
              <w:t xml:space="preserve">    </w:t>
            </w:r>
            <w:r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о</w:t>
            </w:r>
          </w:p>
        </w:tc>
        <w:tc>
          <w:tcPr>
            <w:tcW w:w="1313" w:type="dxa"/>
            <w:tcBorders>
              <w:righ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1293" w:type="dxa"/>
            <w:tcBorders>
              <w:left w:val="nil"/>
              <w:righ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1300" w:type="dxa"/>
            <w:tcBorders>
              <w:left w:val="nil"/>
              <w:bottom w:val="nil"/>
              <w:righ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1305" w:type="dxa"/>
            <w:tcBorders>
              <w:left w:val="nil"/>
              <w:righ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1300" w:type="dxa"/>
            <w:tcBorders>
              <w:lef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1293" w:type="dxa"/>
          </w:tcPr>
          <w:p w:rsidR="009807DA" w:rsidRPr="005273A9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5273A9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е</w:t>
            </w:r>
          </w:p>
        </w:tc>
        <w:tc>
          <w:tcPr>
            <w:tcW w:w="977" w:type="dxa"/>
            <w:tcBorders>
              <w:righ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951" w:type="dxa"/>
            <w:tcBorders>
              <w:top w:val="nil"/>
              <w:left w:val="nil"/>
              <w:righ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921" w:type="dxa"/>
            <w:tcBorders>
              <w:top w:val="nil"/>
              <w:left w:val="nil"/>
              <w:bottom w:val="nil"/>
              <w:righ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</w:tr>
      <w:tr w:rsidR="009807DA" w:rsidRPr="004440B8" w:rsidTr="00652CCB">
        <w:tc>
          <w:tcPr>
            <w:tcW w:w="1302" w:type="dxa"/>
            <w:tcBorders>
              <w:bottom w:val="single" w:sz="4" w:space="0" w:color="auto"/>
            </w:tcBorders>
          </w:tcPr>
          <w:p w:rsidR="009807DA" w:rsidRPr="00143946" w:rsidRDefault="009807DA" w:rsidP="00652CCB">
            <w:pPr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7A1E3F">
              <w:rPr>
                <w:rFonts w:ascii="Times New Roman" w:hAnsi="Times New Roman" w:cs="Times New Roman"/>
                <w:b/>
                <w:caps/>
                <w:color w:val="C00000"/>
                <w:sz w:val="40"/>
                <w:szCs w:val="40"/>
                <w:vertAlign w:val="superscript"/>
              </w:rPr>
              <w:t xml:space="preserve">2 </w:t>
            </w:r>
            <w:r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  <w:vertAlign w:val="superscript"/>
              </w:rPr>
              <w:t xml:space="preserve">    </w:t>
            </w:r>
            <w:r w:rsidRPr="00143946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к</w:t>
            </w:r>
          </w:p>
        </w:tc>
        <w:tc>
          <w:tcPr>
            <w:tcW w:w="1296" w:type="dxa"/>
            <w:tcBorders>
              <w:bottom w:val="single" w:sz="4" w:space="0" w:color="auto"/>
            </w:tcBorders>
          </w:tcPr>
          <w:p w:rsidR="009807DA" w:rsidRPr="000F188B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00B050"/>
                <w:sz w:val="40"/>
                <w:szCs w:val="40"/>
              </w:rPr>
            </w:pPr>
            <w:r w:rsidRPr="00755FA1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и</w:t>
            </w:r>
          </w:p>
        </w:tc>
        <w:tc>
          <w:tcPr>
            <w:tcW w:w="1309" w:type="dxa"/>
          </w:tcPr>
          <w:p w:rsidR="009807DA" w:rsidRPr="00143946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143946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р</w:t>
            </w:r>
          </w:p>
        </w:tc>
        <w:tc>
          <w:tcPr>
            <w:tcW w:w="1313" w:type="dxa"/>
          </w:tcPr>
          <w:p w:rsidR="009807DA" w:rsidRPr="00143946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143946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х</w:t>
            </w:r>
          </w:p>
        </w:tc>
        <w:tc>
          <w:tcPr>
            <w:tcW w:w="1293" w:type="dxa"/>
            <w:tcBorders>
              <w:bottom w:val="single" w:sz="4" w:space="0" w:color="auto"/>
            </w:tcBorders>
          </w:tcPr>
          <w:p w:rsidR="009807DA" w:rsidRPr="00143946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143946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а</w:t>
            </w:r>
          </w:p>
        </w:tc>
        <w:tc>
          <w:tcPr>
            <w:tcW w:w="1300" w:type="dxa"/>
            <w:tcBorders>
              <w:top w:val="nil"/>
              <w:bottom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1305" w:type="dxa"/>
            <w:tcBorders>
              <w:bottom w:val="single" w:sz="4" w:space="0" w:color="auto"/>
            </w:tcBorders>
          </w:tcPr>
          <w:p w:rsidR="009807DA" w:rsidRPr="005273A9" w:rsidRDefault="009807DA" w:rsidP="00652CCB">
            <w:pPr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7A1E3F">
              <w:rPr>
                <w:rFonts w:ascii="Times New Roman" w:hAnsi="Times New Roman" w:cs="Times New Roman"/>
                <w:b/>
                <w:caps/>
                <w:color w:val="C00000"/>
                <w:sz w:val="40"/>
                <w:szCs w:val="40"/>
                <w:vertAlign w:val="superscript"/>
              </w:rPr>
              <w:t xml:space="preserve">3  </w:t>
            </w:r>
            <w:r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  <w:vertAlign w:val="superscript"/>
              </w:rPr>
              <w:t xml:space="preserve">  </w:t>
            </w:r>
            <w:r w:rsidRPr="005273A9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а</w:t>
            </w:r>
          </w:p>
        </w:tc>
        <w:tc>
          <w:tcPr>
            <w:tcW w:w="1300" w:type="dxa"/>
            <w:tcBorders>
              <w:bottom w:val="single" w:sz="4" w:space="0" w:color="auto"/>
            </w:tcBorders>
          </w:tcPr>
          <w:p w:rsidR="009807DA" w:rsidRPr="005273A9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5273A9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л</w:t>
            </w:r>
          </w:p>
        </w:tc>
        <w:tc>
          <w:tcPr>
            <w:tcW w:w="1293" w:type="dxa"/>
          </w:tcPr>
          <w:p w:rsidR="009807DA" w:rsidRPr="005273A9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5273A9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л</w:t>
            </w:r>
          </w:p>
        </w:tc>
        <w:tc>
          <w:tcPr>
            <w:tcW w:w="977" w:type="dxa"/>
          </w:tcPr>
          <w:p w:rsidR="009807DA" w:rsidRPr="005273A9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5273A9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е</w:t>
            </w:r>
          </w:p>
        </w:tc>
        <w:tc>
          <w:tcPr>
            <w:tcW w:w="951" w:type="dxa"/>
            <w:tcBorders>
              <w:bottom w:val="single" w:sz="4" w:space="0" w:color="auto"/>
            </w:tcBorders>
          </w:tcPr>
          <w:p w:rsidR="009807DA" w:rsidRPr="005273A9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5273A9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я</w:t>
            </w:r>
          </w:p>
        </w:tc>
        <w:tc>
          <w:tcPr>
            <w:tcW w:w="921" w:type="dxa"/>
            <w:tcBorders>
              <w:top w:val="nil"/>
              <w:bottom w:val="nil"/>
              <w:right w:val="nil"/>
            </w:tcBorders>
          </w:tcPr>
          <w:p w:rsidR="009807DA" w:rsidRPr="005273A9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</w:p>
        </w:tc>
      </w:tr>
      <w:tr w:rsidR="009807DA" w:rsidRPr="004440B8" w:rsidTr="00652CCB">
        <w:tc>
          <w:tcPr>
            <w:tcW w:w="1302" w:type="dxa"/>
            <w:tcBorders>
              <w:left w:val="nil"/>
              <w:righ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1296" w:type="dxa"/>
            <w:tcBorders>
              <w:left w:val="nil"/>
            </w:tcBorders>
          </w:tcPr>
          <w:p w:rsidR="009807DA" w:rsidRPr="000F188B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00B050"/>
                <w:sz w:val="40"/>
                <w:szCs w:val="40"/>
              </w:rPr>
            </w:pPr>
          </w:p>
        </w:tc>
        <w:tc>
          <w:tcPr>
            <w:tcW w:w="1309" w:type="dxa"/>
          </w:tcPr>
          <w:p w:rsidR="009807DA" w:rsidRPr="005273A9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ё</w:t>
            </w:r>
          </w:p>
        </w:tc>
        <w:tc>
          <w:tcPr>
            <w:tcW w:w="1313" w:type="dxa"/>
            <w:tcBorders>
              <w:righ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1293" w:type="dxa"/>
            <w:tcBorders>
              <w:left w:val="nil"/>
              <w:righ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1300" w:type="dxa"/>
            <w:tcBorders>
              <w:top w:val="nil"/>
              <w:left w:val="nil"/>
              <w:righ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FF0000"/>
                <w:sz w:val="40"/>
                <w:szCs w:val="40"/>
              </w:rPr>
            </w:pPr>
          </w:p>
        </w:tc>
        <w:tc>
          <w:tcPr>
            <w:tcW w:w="1305" w:type="dxa"/>
            <w:tcBorders>
              <w:left w:val="nil"/>
              <w:righ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1300" w:type="dxa"/>
            <w:tcBorders>
              <w:lef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1293" w:type="dxa"/>
          </w:tcPr>
          <w:p w:rsidR="009807DA" w:rsidRPr="005273A9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5273A9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и</w:t>
            </w:r>
          </w:p>
        </w:tc>
        <w:tc>
          <w:tcPr>
            <w:tcW w:w="977" w:type="dxa"/>
            <w:tcBorders>
              <w:righ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951" w:type="dxa"/>
            <w:tcBorders>
              <w:left w:val="nil"/>
              <w:bottom w:val="nil"/>
              <w:righ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921" w:type="dxa"/>
            <w:tcBorders>
              <w:top w:val="nil"/>
              <w:left w:val="nil"/>
              <w:bottom w:val="nil"/>
              <w:righ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</w:tr>
      <w:tr w:rsidR="009807DA" w:rsidRPr="004440B8" w:rsidTr="00652CCB">
        <w:tc>
          <w:tcPr>
            <w:tcW w:w="1302" w:type="dxa"/>
            <w:tcBorders>
              <w:bottom w:val="single" w:sz="4" w:space="0" w:color="auto"/>
            </w:tcBorders>
          </w:tcPr>
          <w:p w:rsidR="009807DA" w:rsidRPr="00FC2BF9" w:rsidRDefault="009807DA" w:rsidP="00652CCB">
            <w:pPr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7A1E3F">
              <w:rPr>
                <w:rFonts w:ascii="Times New Roman" w:hAnsi="Times New Roman" w:cs="Times New Roman"/>
                <w:b/>
                <w:caps/>
                <w:color w:val="C00000"/>
                <w:sz w:val="40"/>
                <w:szCs w:val="40"/>
                <w:vertAlign w:val="superscript"/>
              </w:rPr>
              <w:t xml:space="preserve">4 </w:t>
            </w:r>
            <w:r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  <w:vertAlign w:val="superscript"/>
              </w:rPr>
              <w:t xml:space="preserve">   </w:t>
            </w:r>
            <w:r w:rsidRPr="00FC2BF9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б</w:t>
            </w:r>
          </w:p>
        </w:tc>
        <w:tc>
          <w:tcPr>
            <w:tcW w:w="1296" w:type="dxa"/>
            <w:tcBorders>
              <w:bottom w:val="single" w:sz="4" w:space="0" w:color="auto"/>
            </w:tcBorders>
          </w:tcPr>
          <w:p w:rsidR="009807DA" w:rsidRPr="00FC2BF9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FC2BF9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а</w:t>
            </w:r>
          </w:p>
        </w:tc>
        <w:tc>
          <w:tcPr>
            <w:tcW w:w="1309" w:type="dxa"/>
            <w:tcBorders>
              <w:bottom w:val="single" w:sz="4" w:space="0" w:color="auto"/>
            </w:tcBorders>
          </w:tcPr>
          <w:p w:rsidR="009807DA" w:rsidRPr="00FC2BF9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FC2BF9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л</w:t>
            </w:r>
          </w:p>
        </w:tc>
        <w:tc>
          <w:tcPr>
            <w:tcW w:w="1313" w:type="dxa"/>
            <w:tcBorders>
              <w:bottom w:val="single" w:sz="4" w:space="0" w:color="auto"/>
            </w:tcBorders>
          </w:tcPr>
          <w:p w:rsidR="009807DA" w:rsidRPr="00FC2BF9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FC2BF9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ю</w:t>
            </w:r>
          </w:p>
        </w:tc>
        <w:tc>
          <w:tcPr>
            <w:tcW w:w="1293" w:type="dxa"/>
            <w:tcBorders>
              <w:bottom w:val="single" w:sz="4" w:space="0" w:color="auto"/>
            </w:tcBorders>
          </w:tcPr>
          <w:p w:rsidR="009807DA" w:rsidRPr="00FC2BF9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FC2BF9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с</w:t>
            </w:r>
          </w:p>
        </w:tc>
        <w:tc>
          <w:tcPr>
            <w:tcW w:w="1300" w:type="dxa"/>
            <w:tcBorders>
              <w:bottom w:val="single" w:sz="4" w:space="0" w:color="auto"/>
            </w:tcBorders>
          </w:tcPr>
          <w:p w:rsidR="009807DA" w:rsidRPr="00FC2BF9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FC2BF9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т</w:t>
            </w:r>
          </w:p>
        </w:tc>
        <w:tc>
          <w:tcPr>
            <w:tcW w:w="1305" w:type="dxa"/>
            <w:tcBorders>
              <w:bottom w:val="single" w:sz="4" w:space="0" w:color="auto"/>
            </w:tcBorders>
          </w:tcPr>
          <w:p w:rsidR="009807DA" w:rsidRPr="00FC2BF9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FC2BF9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р</w:t>
            </w:r>
          </w:p>
        </w:tc>
        <w:tc>
          <w:tcPr>
            <w:tcW w:w="1300" w:type="dxa"/>
            <w:tcBorders>
              <w:bottom w:val="single" w:sz="4" w:space="0" w:color="auto"/>
            </w:tcBorders>
          </w:tcPr>
          <w:p w:rsidR="009807DA" w:rsidRPr="00FC2BF9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FC2BF9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а</w:t>
            </w:r>
          </w:p>
        </w:tc>
        <w:tc>
          <w:tcPr>
            <w:tcW w:w="1293" w:type="dxa"/>
          </w:tcPr>
          <w:p w:rsidR="009807DA" w:rsidRPr="00FC2BF9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FC2BF9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д</w:t>
            </w:r>
          </w:p>
        </w:tc>
        <w:tc>
          <w:tcPr>
            <w:tcW w:w="977" w:type="dxa"/>
          </w:tcPr>
          <w:p w:rsidR="009807DA" w:rsidRPr="00FC2BF9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FC2BF9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а</w:t>
            </w:r>
          </w:p>
        </w:tc>
        <w:tc>
          <w:tcPr>
            <w:tcW w:w="951" w:type="dxa"/>
            <w:tcBorders>
              <w:top w:val="nil"/>
              <w:bottom w:val="nil"/>
              <w:righ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FF0000"/>
                <w:sz w:val="40"/>
                <w:szCs w:val="40"/>
              </w:rPr>
            </w:pPr>
          </w:p>
        </w:tc>
        <w:tc>
          <w:tcPr>
            <w:tcW w:w="921" w:type="dxa"/>
            <w:tcBorders>
              <w:top w:val="nil"/>
              <w:left w:val="nil"/>
              <w:bottom w:val="nil"/>
              <w:righ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FF0000"/>
                <w:sz w:val="40"/>
                <w:szCs w:val="40"/>
              </w:rPr>
            </w:pPr>
          </w:p>
        </w:tc>
      </w:tr>
      <w:tr w:rsidR="009807DA" w:rsidRPr="004440B8" w:rsidTr="00652CCB">
        <w:tc>
          <w:tcPr>
            <w:tcW w:w="1302" w:type="dxa"/>
            <w:tcBorders>
              <w:left w:val="nil"/>
              <w:righ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1296" w:type="dxa"/>
            <w:tcBorders>
              <w:left w:val="nil"/>
              <w:bottom w:val="nil"/>
              <w:righ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1309" w:type="dxa"/>
            <w:tcBorders>
              <w:left w:val="nil"/>
              <w:bottom w:val="nil"/>
              <w:righ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1313" w:type="dxa"/>
            <w:tcBorders>
              <w:left w:val="nil"/>
              <w:righ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1293" w:type="dxa"/>
            <w:tcBorders>
              <w:left w:val="nil"/>
              <w:righ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1300" w:type="dxa"/>
            <w:tcBorders>
              <w:left w:val="nil"/>
              <w:righ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FF0000"/>
                <w:sz w:val="40"/>
                <w:szCs w:val="40"/>
              </w:rPr>
            </w:pPr>
          </w:p>
        </w:tc>
        <w:tc>
          <w:tcPr>
            <w:tcW w:w="1305" w:type="dxa"/>
            <w:tcBorders>
              <w:left w:val="nil"/>
              <w:righ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1300" w:type="dxa"/>
            <w:tcBorders>
              <w:lef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1293" w:type="dxa"/>
          </w:tcPr>
          <w:p w:rsidR="009807DA" w:rsidRPr="005273A9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5273A9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о</w:t>
            </w:r>
          </w:p>
        </w:tc>
        <w:tc>
          <w:tcPr>
            <w:tcW w:w="977" w:type="dxa"/>
            <w:tcBorders>
              <w:bottom w:val="nil"/>
              <w:righ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951" w:type="dxa"/>
            <w:tcBorders>
              <w:top w:val="nil"/>
              <w:left w:val="nil"/>
              <w:righ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921" w:type="dxa"/>
            <w:tcBorders>
              <w:top w:val="nil"/>
              <w:left w:val="nil"/>
              <w:bottom w:val="nil"/>
              <w:righ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</w:tr>
      <w:tr w:rsidR="009807DA" w:rsidRPr="004440B8" w:rsidTr="00652CCB">
        <w:tc>
          <w:tcPr>
            <w:tcW w:w="1302" w:type="dxa"/>
          </w:tcPr>
          <w:p w:rsidR="009807DA" w:rsidRPr="007A1E3F" w:rsidRDefault="009807DA" w:rsidP="00652CCB">
            <w:pPr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7A1E3F">
              <w:rPr>
                <w:rFonts w:ascii="Times New Roman" w:hAnsi="Times New Roman" w:cs="Times New Roman"/>
                <w:b/>
                <w:caps/>
                <w:color w:val="33CC33"/>
                <w:sz w:val="40"/>
                <w:szCs w:val="40"/>
                <w:vertAlign w:val="superscript"/>
              </w:rPr>
              <w:t xml:space="preserve">3 </w:t>
            </w:r>
            <w:r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  <w:vertAlign w:val="superscript"/>
              </w:rPr>
              <w:t xml:space="preserve">  </w:t>
            </w:r>
            <w:r w:rsidRPr="007A1E3F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м</w:t>
            </w:r>
          </w:p>
        </w:tc>
        <w:tc>
          <w:tcPr>
            <w:tcW w:w="1296" w:type="dxa"/>
            <w:tcBorders>
              <w:top w:val="nil"/>
              <w:bottom w:val="nil"/>
              <w:righ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1309" w:type="dxa"/>
            <w:tcBorders>
              <w:top w:val="nil"/>
              <w:left w:val="nil"/>
              <w:bottom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1313" w:type="dxa"/>
            <w:tcBorders>
              <w:bottom w:val="single" w:sz="4" w:space="0" w:color="auto"/>
            </w:tcBorders>
          </w:tcPr>
          <w:p w:rsidR="009807DA" w:rsidRPr="00143946" w:rsidRDefault="009807DA" w:rsidP="00652CCB">
            <w:pPr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7A1E3F">
              <w:rPr>
                <w:rFonts w:ascii="Times New Roman" w:hAnsi="Times New Roman" w:cs="Times New Roman"/>
                <w:b/>
                <w:caps/>
                <w:color w:val="C00000"/>
                <w:sz w:val="40"/>
                <w:szCs w:val="40"/>
                <w:vertAlign w:val="superscript"/>
              </w:rPr>
              <w:t>5</w:t>
            </w:r>
            <w:r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  <w:vertAlign w:val="superscript"/>
              </w:rPr>
              <w:t xml:space="preserve">    </w:t>
            </w:r>
            <w:r w:rsidRPr="00143946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р</w:t>
            </w:r>
          </w:p>
        </w:tc>
        <w:tc>
          <w:tcPr>
            <w:tcW w:w="1293" w:type="dxa"/>
            <w:tcBorders>
              <w:bottom w:val="single" w:sz="4" w:space="0" w:color="auto"/>
            </w:tcBorders>
          </w:tcPr>
          <w:p w:rsidR="009807DA" w:rsidRPr="00143946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143946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т</w:t>
            </w:r>
          </w:p>
        </w:tc>
        <w:tc>
          <w:tcPr>
            <w:tcW w:w="1300" w:type="dxa"/>
            <w:tcBorders>
              <w:bottom w:val="single" w:sz="4" w:space="0" w:color="auto"/>
            </w:tcBorders>
          </w:tcPr>
          <w:p w:rsidR="009807DA" w:rsidRPr="00143946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143946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и</w:t>
            </w:r>
          </w:p>
        </w:tc>
        <w:tc>
          <w:tcPr>
            <w:tcW w:w="1305" w:type="dxa"/>
            <w:tcBorders>
              <w:bottom w:val="single" w:sz="4" w:space="0" w:color="auto"/>
            </w:tcBorders>
          </w:tcPr>
          <w:p w:rsidR="009807DA" w:rsidRPr="00143946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143946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щ</w:t>
            </w:r>
          </w:p>
        </w:tc>
        <w:tc>
          <w:tcPr>
            <w:tcW w:w="1300" w:type="dxa"/>
            <w:tcBorders>
              <w:bottom w:val="single" w:sz="4" w:space="0" w:color="auto"/>
            </w:tcBorders>
          </w:tcPr>
          <w:p w:rsidR="009807DA" w:rsidRPr="00143946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143946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е</w:t>
            </w:r>
          </w:p>
        </w:tc>
        <w:tc>
          <w:tcPr>
            <w:tcW w:w="1293" w:type="dxa"/>
            <w:tcBorders>
              <w:bottom w:val="single" w:sz="4" w:space="0" w:color="auto"/>
            </w:tcBorders>
          </w:tcPr>
          <w:p w:rsidR="009807DA" w:rsidRPr="005273A9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5273A9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в</w:t>
            </w:r>
          </w:p>
        </w:tc>
        <w:tc>
          <w:tcPr>
            <w:tcW w:w="977" w:type="dxa"/>
            <w:tcBorders>
              <w:top w:val="nil"/>
              <w:bottom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951" w:type="dxa"/>
          </w:tcPr>
          <w:p w:rsidR="009807DA" w:rsidRPr="00A91956" w:rsidRDefault="009807DA" w:rsidP="00652CCB">
            <w:pPr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proofErr w:type="gramStart"/>
            <w:r w:rsidRPr="007A1E3F">
              <w:rPr>
                <w:rFonts w:ascii="Times New Roman" w:hAnsi="Times New Roman" w:cs="Times New Roman"/>
                <w:b/>
                <w:caps/>
                <w:color w:val="33CC33"/>
                <w:sz w:val="40"/>
                <w:szCs w:val="40"/>
                <w:vertAlign w:val="superscript"/>
              </w:rPr>
              <w:t>4</w:t>
            </w:r>
            <w:r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  <w:vertAlign w:val="superscript"/>
              </w:rPr>
              <w:t xml:space="preserve">  </w:t>
            </w:r>
            <w:r w:rsidRPr="00A91956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у</w:t>
            </w:r>
            <w:proofErr w:type="gramEnd"/>
          </w:p>
        </w:tc>
        <w:tc>
          <w:tcPr>
            <w:tcW w:w="921" w:type="dxa"/>
            <w:tcBorders>
              <w:top w:val="nil"/>
              <w:bottom w:val="nil"/>
              <w:right w:val="nil"/>
            </w:tcBorders>
          </w:tcPr>
          <w:p w:rsidR="009807DA" w:rsidRPr="00390598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FF0000"/>
                <w:sz w:val="40"/>
                <w:szCs w:val="40"/>
              </w:rPr>
            </w:pPr>
          </w:p>
        </w:tc>
      </w:tr>
      <w:tr w:rsidR="009807DA" w:rsidRPr="004440B8" w:rsidTr="00652CCB">
        <w:tc>
          <w:tcPr>
            <w:tcW w:w="1302" w:type="dxa"/>
          </w:tcPr>
          <w:p w:rsidR="009807DA" w:rsidRPr="007A1E3F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7A1E3F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о</w:t>
            </w:r>
          </w:p>
        </w:tc>
        <w:tc>
          <w:tcPr>
            <w:tcW w:w="1296" w:type="dxa"/>
            <w:tcBorders>
              <w:top w:val="nil"/>
              <w:righ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1309" w:type="dxa"/>
            <w:tcBorders>
              <w:top w:val="nil"/>
              <w:left w:val="nil"/>
              <w:righ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1313" w:type="dxa"/>
            <w:tcBorders>
              <w:left w:val="nil"/>
              <w:righ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FF0000"/>
                <w:sz w:val="40"/>
                <w:szCs w:val="40"/>
              </w:rPr>
            </w:pPr>
          </w:p>
        </w:tc>
        <w:tc>
          <w:tcPr>
            <w:tcW w:w="1293" w:type="dxa"/>
            <w:tcBorders>
              <w:left w:val="nil"/>
              <w:righ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1300" w:type="dxa"/>
            <w:tcBorders>
              <w:left w:val="nil"/>
              <w:righ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FF0000"/>
                <w:sz w:val="40"/>
                <w:szCs w:val="40"/>
              </w:rPr>
            </w:pPr>
          </w:p>
        </w:tc>
        <w:tc>
          <w:tcPr>
            <w:tcW w:w="1305" w:type="dxa"/>
            <w:tcBorders>
              <w:left w:val="nil"/>
              <w:bottom w:val="nil"/>
              <w:righ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1300" w:type="dxa"/>
            <w:tcBorders>
              <w:left w:val="nil"/>
              <w:righ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1293" w:type="dxa"/>
            <w:tcBorders>
              <w:left w:val="nil"/>
              <w:righ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977" w:type="dxa"/>
            <w:tcBorders>
              <w:top w:val="nil"/>
              <w:lef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951" w:type="dxa"/>
          </w:tcPr>
          <w:p w:rsidR="009807DA" w:rsidRPr="00A91956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A91956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л</w:t>
            </w:r>
          </w:p>
        </w:tc>
        <w:tc>
          <w:tcPr>
            <w:tcW w:w="921" w:type="dxa"/>
            <w:tcBorders>
              <w:top w:val="nil"/>
              <w:right w:val="nil"/>
            </w:tcBorders>
          </w:tcPr>
          <w:p w:rsidR="009807DA" w:rsidRPr="00390598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FF0000"/>
                <w:sz w:val="40"/>
                <w:szCs w:val="40"/>
              </w:rPr>
            </w:pPr>
          </w:p>
        </w:tc>
      </w:tr>
      <w:tr w:rsidR="009807DA" w:rsidRPr="004440B8" w:rsidTr="00652CCB">
        <w:tc>
          <w:tcPr>
            <w:tcW w:w="1302" w:type="dxa"/>
          </w:tcPr>
          <w:p w:rsidR="009807DA" w:rsidRPr="007A1E3F" w:rsidRDefault="009807DA" w:rsidP="00652CCB">
            <w:pPr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7A1E3F">
              <w:rPr>
                <w:rFonts w:ascii="Times New Roman" w:hAnsi="Times New Roman" w:cs="Times New Roman"/>
                <w:b/>
                <w:caps/>
                <w:color w:val="C00000"/>
                <w:sz w:val="40"/>
                <w:szCs w:val="40"/>
                <w:vertAlign w:val="superscript"/>
              </w:rPr>
              <w:t xml:space="preserve">6 </w:t>
            </w:r>
            <w:r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  <w:vertAlign w:val="superscript"/>
              </w:rPr>
              <w:t xml:space="preserve">   </w:t>
            </w:r>
            <w:r w:rsidRPr="007A1E3F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к</w:t>
            </w:r>
          </w:p>
        </w:tc>
        <w:tc>
          <w:tcPr>
            <w:tcW w:w="1296" w:type="dxa"/>
          </w:tcPr>
          <w:p w:rsidR="009807DA" w:rsidRPr="00FC2BF9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FC2BF9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л</w:t>
            </w:r>
          </w:p>
        </w:tc>
        <w:tc>
          <w:tcPr>
            <w:tcW w:w="1309" w:type="dxa"/>
            <w:tcBorders>
              <w:bottom w:val="single" w:sz="4" w:space="0" w:color="auto"/>
            </w:tcBorders>
          </w:tcPr>
          <w:p w:rsidR="009807DA" w:rsidRPr="00FC2BF9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FC2BF9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ы</w:t>
            </w:r>
          </w:p>
        </w:tc>
        <w:tc>
          <w:tcPr>
            <w:tcW w:w="1313" w:type="dxa"/>
            <w:tcBorders>
              <w:bottom w:val="single" w:sz="4" w:space="0" w:color="auto"/>
            </w:tcBorders>
          </w:tcPr>
          <w:p w:rsidR="009807DA" w:rsidRPr="00FC2BF9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FC2BF9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к</w:t>
            </w:r>
          </w:p>
        </w:tc>
        <w:tc>
          <w:tcPr>
            <w:tcW w:w="1293" w:type="dxa"/>
            <w:tcBorders>
              <w:bottom w:val="single" w:sz="4" w:space="0" w:color="auto"/>
            </w:tcBorders>
          </w:tcPr>
          <w:p w:rsidR="009807DA" w:rsidRPr="00FC2BF9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FC2BF9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о</w:t>
            </w:r>
          </w:p>
        </w:tc>
        <w:tc>
          <w:tcPr>
            <w:tcW w:w="1300" w:type="dxa"/>
            <w:tcBorders>
              <w:bottom w:val="single" w:sz="4" w:space="0" w:color="auto"/>
            </w:tcBorders>
          </w:tcPr>
          <w:p w:rsidR="009807DA" w:rsidRPr="00FC2BF9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FC2BF9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в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1300" w:type="dxa"/>
            <w:tcBorders>
              <w:bottom w:val="single" w:sz="4" w:space="0" w:color="auto"/>
            </w:tcBorders>
          </w:tcPr>
          <w:p w:rsidR="009807DA" w:rsidRPr="00B76E90" w:rsidRDefault="009807DA" w:rsidP="00652CCB">
            <w:pPr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7A1E3F">
              <w:rPr>
                <w:rFonts w:ascii="Times New Roman" w:hAnsi="Times New Roman" w:cs="Times New Roman"/>
                <w:b/>
                <w:caps/>
                <w:color w:val="C00000"/>
                <w:sz w:val="40"/>
                <w:szCs w:val="40"/>
                <w:vertAlign w:val="superscript"/>
              </w:rPr>
              <w:t>7</w:t>
            </w:r>
            <w:r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  <w:vertAlign w:val="superscript"/>
              </w:rPr>
              <w:t xml:space="preserve">    </w:t>
            </w:r>
            <w:r w:rsidRPr="00B76E90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а</w:t>
            </w:r>
          </w:p>
        </w:tc>
        <w:tc>
          <w:tcPr>
            <w:tcW w:w="1293" w:type="dxa"/>
            <w:tcBorders>
              <w:bottom w:val="single" w:sz="4" w:space="0" w:color="auto"/>
            </w:tcBorders>
          </w:tcPr>
          <w:p w:rsidR="009807DA" w:rsidRPr="00B76E90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B76E90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м</w:t>
            </w:r>
          </w:p>
        </w:tc>
        <w:tc>
          <w:tcPr>
            <w:tcW w:w="977" w:type="dxa"/>
            <w:tcBorders>
              <w:bottom w:val="single" w:sz="4" w:space="0" w:color="auto"/>
            </w:tcBorders>
          </w:tcPr>
          <w:p w:rsidR="009807DA" w:rsidRPr="00B76E90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B76E90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п</w:t>
            </w:r>
          </w:p>
        </w:tc>
        <w:tc>
          <w:tcPr>
            <w:tcW w:w="951" w:type="dxa"/>
          </w:tcPr>
          <w:p w:rsidR="009807DA" w:rsidRPr="00B76E90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B76E90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и</w:t>
            </w:r>
          </w:p>
        </w:tc>
        <w:tc>
          <w:tcPr>
            <w:tcW w:w="921" w:type="dxa"/>
            <w:tcBorders>
              <w:bottom w:val="single" w:sz="4" w:space="0" w:color="auto"/>
            </w:tcBorders>
          </w:tcPr>
          <w:p w:rsidR="009807DA" w:rsidRPr="00B76E90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B76E90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р</w:t>
            </w:r>
          </w:p>
        </w:tc>
      </w:tr>
      <w:tr w:rsidR="009807DA" w:rsidRPr="004440B8" w:rsidTr="00652CCB">
        <w:tc>
          <w:tcPr>
            <w:tcW w:w="1302" w:type="dxa"/>
          </w:tcPr>
          <w:p w:rsidR="009807DA" w:rsidRPr="007A1E3F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7A1E3F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в</w:t>
            </w:r>
          </w:p>
        </w:tc>
        <w:tc>
          <w:tcPr>
            <w:tcW w:w="1296" w:type="dxa"/>
            <w:tcBorders>
              <w:bottom w:val="nil"/>
              <w:righ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1309" w:type="dxa"/>
            <w:tcBorders>
              <w:left w:val="nil"/>
              <w:righ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1313" w:type="dxa"/>
            <w:tcBorders>
              <w:left w:val="nil"/>
              <w:bottom w:val="nil"/>
              <w:righ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FF0000"/>
                <w:sz w:val="40"/>
                <w:szCs w:val="40"/>
              </w:rPr>
            </w:pPr>
          </w:p>
        </w:tc>
        <w:tc>
          <w:tcPr>
            <w:tcW w:w="1293" w:type="dxa"/>
            <w:tcBorders>
              <w:left w:val="nil"/>
              <w:bottom w:val="nil"/>
              <w:right w:val="nil"/>
            </w:tcBorders>
          </w:tcPr>
          <w:p w:rsidR="009807DA" w:rsidRPr="00A21AA2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FF0000"/>
                <w:sz w:val="40"/>
                <w:szCs w:val="40"/>
              </w:rPr>
            </w:pPr>
          </w:p>
        </w:tc>
        <w:tc>
          <w:tcPr>
            <w:tcW w:w="1300" w:type="dxa"/>
            <w:tcBorders>
              <w:left w:val="nil"/>
              <w:bottom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1305" w:type="dxa"/>
            <w:tcBorders>
              <w:top w:val="nil"/>
              <w:bottom w:val="nil"/>
              <w:righ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1300" w:type="dxa"/>
            <w:tcBorders>
              <w:left w:val="nil"/>
              <w:right w:val="nil"/>
            </w:tcBorders>
          </w:tcPr>
          <w:p w:rsidR="009807DA" w:rsidRPr="00AF1595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FF0000"/>
                <w:sz w:val="40"/>
                <w:szCs w:val="40"/>
              </w:rPr>
            </w:pPr>
          </w:p>
        </w:tc>
        <w:tc>
          <w:tcPr>
            <w:tcW w:w="1293" w:type="dxa"/>
            <w:tcBorders>
              <w:left w:val="nil"/>
              <w:bottom w:val="nil"/>
              <w:righ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977" w:type="dxa"/>
            <w:tcBorders>
              <w:left w:val="nil"/>
              <w:bottom w:val="nil"/>
            </w:tcBorders>
          </w:tcPr>
          <w:p w:rsidR="009807DA" w:rsidRPr="008144E3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FF0000"/>
                <w:sz w:val="40"/>
                <w:szCs w:val="40"/>
              </w:rPr>
            </w:pPr>
          </w:p>
        </w:tc>
        <w:tc>
          <w:tcPr>
            <w:tcW w:w="951" w:type="dxa"/>
          </w:tcPr>
          <w:p w:rsidR="009807DA" w:rsidRPr="00A91956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A91956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т</w:t>
            </w:r>
          </w:p>
        </w:tc>
        <w:tc>
          <w:tcPr>
            <w:tcW w:w="921" w:type="dxa"/>
            <w:tcBorders>
              <w:bottom w:val="nil"/>
              <w:right w:val="nil"/>
            </w:tcBorders>
          </w:tcPr>
          <w:p w:rsidR="009807DA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FF0000"/>
                <w:sz w:val="40"/>
                <w:szCs w:val="40"/>
              </w:rPr>
            </w:pPr>
          </w:p>
        </w:tc>
      </w:tr>
      <w:tr w:rsidR="009807DA" w:rsidRPr="004440B8" w:rsidTr="00652CCB">
        <w:tc>
          <w:tcPr>
            <w:tcW w:w="1302" w:type="dxa"/>
            <w:tcBorders>
              <w:bottom w:val="single" w:sz="4" w:space="0" w:color="auto"/>
            </w:tcBorders>
          </w:tcPr>
          <w:p w:rsidR="009807DA" w:rsidRPr="007A1E3F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7A1E3F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а</w:t>
            </w:r>
          </w:p>
        </w:tc>
        <w:tc>
          <w:tcPr>
            <w:tcW w:w="1296" w:type="dxa"/>
            <w:tcBorders>
              <w:top w:val="nil"/>
              <w:bottom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1309" w:type="dxa"/>
          </w:tcPr>
          <w:p w:rsidR="009807DA" w:rsidRPr="00143946" w:rsidRDefault="009807DA" w:rsidP="00652CCB">
            <w:pPr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7A1E3F">
              <w:rPr>
                <w:rFonts w:ascii="Times New Roman" w:hAnsi="Times New Roman" w:cs="Times New Roman"/>
                <w:b/>
                <w:caps/>
                <w:color w:val="33CC33"/>
                <w:sz w:val="40"/>
                <w:szCs w:val="40"/>
                <w:vertAlign w:val="superscript"/>
              </w:rPr>
              <w:t>5</w:t>
            </w:r>
            <w:r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  <w:vertAlign w:val="superscript"/>
              </w:rPr>
              <w:t xml:space="preserve">   </w:t>
            </w:r>
            <w:r w:rsidRPr="00143946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ш</w:t>
            </w:r>
          </w:p>
        </w:tc>
        <w:tc>
          <w:tcPr>
            <w:tcW w:w="1313" w:type="dxa"/>
            <w:tcBorders>
              <w:top w:val="nil"/>
              <w:bottom w:val="nil"/>
              <w:righ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FF0000"/>
                <w:sz w:val="40"/>
                <w:szCs w:val="40"/>
              </w:rPr>
            </w:pPr>
          </w:p>
        </w:tc>
        <w:tc>
          <w:tcPr>
            <w:tcW w:w="1293" w:type="dxa"/>
            <w:tcBorders>
              <w:top w:val="nil"/>
              <w:left w:val="nil"/>
              <w:right w:val="nil"/>
            </w:tcBorders>
          </w:tcPr>
          <w:p w:rsidR="009807DA" w:rsidRPr="00A21AA2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FF0000"/>
                <w:sz w:val="40"/>
                <w:szCs w:val="40"/>
              </w:rPr>
            </w:pPr>
          </w:p>
        </w:tc>
        <w:tc>
          <w:tcPr>
            <w:tcW w:w="1300" w:type="dxa"/>
            <w:tcBorders>
              <w:top w:val="nil"/>
              <w:lef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1305" w:type="dxa"/>
            <w:tcBorders>
              <w:top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1300" w:type="dxa"/>
          </w:tcPr>
          <w:p w:rsidR="009807DA" w:rsidRPr="00143946" w:rsidRDefault="009807DA" w:rsidP="00652CCB">
            <w:pPr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7A1E3F">
              <w:rPr>
                <w:rFonts w:ascii="Times New Roman" w:hAnsi="Times New Roman" w:cs="Times New Roman"/>
                <w:b/>
                <w:caps/>
                <w:color w:val="33CC33"/>
                <w:sz w:val="40"/>
                <w:szCs w:val="40"/>
                <w:vertAlign w:val="superscript"/>
              </w:rPr>
              <w:t>7</w:t>
            </w:r>
            <w:r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  <w:vertAlign w:val="superscript"/>
              </w:rPr>
              <w:t xml:space="preserve">    </w:t>
            </w:r>
            <w:r w:rsidRPr="00143946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г</w:t>
            </w:r>
          </w:p>
        </w:tc>
        <w:tc>
          <w:tcPr>
            <w:tcW w:w="1293" w:type="dxa"/>
            <w:tcBorders>
              <w:top w:val="nil"/>
              <w:righ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977" w:type="dxa"/>
            <w:tcBorders>
              <w:top w:val="nil"/>
              <w:left w:val="nil"/>
            </w:tcBorders>
          </w:tcPr>
          <w:p w:rsidR="009807DA" w:rsidRPr="008144E3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FF0000"/>
                <w:sz w:val="40"/>
                <w:szCs w:val="40"/>
              </w:rPr>
            </w:pPr>
          </w:p>
        </w:tc>
        <w:tc>
          <w:tcPr>
            <w:tcW w:w="951" w:type="dxa"/>
          </w:tcPr>
          <w:p w:rsidR="009807DA" w:rsidRPr="00A91956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A91956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к</w:t>
            </w:r>
          </w:p>
        </w:tc>
        <w:tc>
          <w:tcPr>
            <w:tcW w:w="921" w:type="dxa"/>
            <w:tcBorders>
              <w:top w:val="nil"/>
              <w:bottom w:val="nil"/>
              <w:right w:val="nil"/>
            </w:tcBorders>
          </w:tcPr>
          <w:p w:rsidR="009807DA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FF0000"/>
                <w:sz w:val="40"/>
                <w:szCs w:val="40"/>
              </w:rPr>
            </w:pPr>
          </w:p>
        </w:tc>
      </w:tr>
      <w:tr w:rsidR="009807DA" w:rsidRPr="004440B8" w:rsidTr="00652CCB">
        <w:tc>
          <w:tcPr>
            <w:tcW w:w="1302" w:type="dxa"/>
            <w:tcBorders>
              <w:left w:val="nil"/>
              <w:bottom w:val="nil"/>
              <w:righ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1296" w:type="dxa"/>
            <w:tcBorders>
              <w:top w:val="nil"/>
              <w:left w:val="nil"/>
              <w:bottom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1309" w:type="dxa"/>
          </w:tcPr>
          <w:p w:rsidR="009807DA" w:rsidRPr="00143946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143946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а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9807DA" w:rsidRPr="00934894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FF0000"/>
                <w:sz w:val="40"/>
                <w:szCs w:val="40"/>
              </w:rPr>
            </w:pPr>
          </w:p>
        </w:tc>
        <w:tc>
          <w:tcPr>
            <w:tcW w:w="1293" w:type="dxa"/>
            <w:tcBorders>
              <w:bottom w:val="single" w:sz="4" w:space="0" w:color="auto"/>
            </w:tcBorders>
          </w:tcPr>
          <w:p w:rsidR="009807DA" w:rsidRPr="00143946" w:rsidRDefault="009807DA" w:rsidP="00652CCB">
            <w:pPr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7A1E3F">
              <w:rPr>
                <w:rFonts w:ascii="Times New Roman" w:hAnsi="Times New Roman" w:cs="Times New Roman"/>
                <w:b/>
                <w:caps/>
                <w:color w:val="C00000"/>
                <w:sz w:val="40"/>
                <w:szCs w:val="40"/>
                <w:vertAlign w:val="superscript"/>
              </w:rPr>
              <w:t>8</w:t>
            </w:r>
            <w:r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  <w:vertAlign w:val="superscript"/>
              </w:rPr>
              <w:t xml:space="preserve">    </w:t>
            </w:r>
            <w:r w:rsidRPr="00143946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р</w:t>
            </w:r>
          </w:p>
        </w:tc>
        <w:tc>
          <w:tcPr>
            <w:tcW w:w="1300" w:type="dxa"/>
          </w:tcPr>
          <w:p w:rsidR="009807DA" w:rsidRPr="00B76E90" w:rsidRDefault="009807DA" w:rsidP="00652CCB">
            <w:pPr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7A1E3F">
              <w:rPr>
                <w:rFonts w:ascii="Times New Roman" w:hAnsi="Times New Roman" w:cs="Times New Roman"/>
                <w:b/>
                <w:caps/>
                <w:color w:val="33CC33"/>
                <w:sz w:val="40"/>
                <w:szCs w:val="40"/>
                <w:vertAlign w:val="superscript"/>
              </w:rPr>
              <w:t>6</w:t>
            </w:r>
            <w:r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  <w:vertAlign w:val="superscript"/>
              </w:rPr>
              <w:t xml:space="preserve">    </w:t>
            </w:r>
            <w:r w:rsidRPr="00B76E90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о</w:t>
            </w:r>
          </w:p>
        </w:tc>
        <w:tc>
          <w:tcPr>
            <w:tcW w:w="1305" w:type="dxa"/>
          </w:tcPr>
          <w:p w:rsidR="009807DA" w:rsidRPr="00143946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143946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т</w:t>
            </w:r>
          </w:p>
        </w:tc>
        <w:tc>
          <w:tcPr>
            <w:tcW w:w="1300" w:type="dxa"/>
          </w:tcPr>
          <w:p w:rsidR="009807DA" w:rsidRPr="00143946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143946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о</w:t>
            </w:r>
          </w:p>
        </w:tc>
        <w:tc>
          <w:tcPr>
            <w:tcW w:w="1293" w:type="dxa"/>
          </w:tcPr>
          <w:p w:rsidR="009807DA" w:rsidRPr="00143946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143946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н</w:t>
            </w:r>
          </w:p>
        </w:tc>
        <w:tc>
          <w:tcPr>
            <w:tcW w:w="977" w:type="dxa"/>
          </w:tcPr>
          <w:p w:rsidR="009807DA" w:rsidRPr="00143946" w:rsidRDefault="009807DA" w:rsidP="00652CCB">
            <w:pPr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proofErr w:type="gramStart"/>
            <w:r w:rsidRPr="007A1E3F">
              <w:rPr>
                <w:rFonts w:ascii="Times New Roman" w:hAnsi="Times New Roman" w:cs="Times New Roman"/>
                <w:b/>
                <w:caps/>
                <w:color w:val="33CC33"/>
                <w:sz w:val="40"/>
                <w:szCs w:val="40"/>
                <w:vertAlign w:val="superscript"/>
              </w:rPr>
              <w:t>8</w:t>
            </w:r>
            <w:r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  <w:vertAlign w:val="superscript"/>
              </w:rPr>
              <w:t xml:space="preserve">  </w:t>
            </w:r>
            <w:r w:rsidRPr="00143946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д</w:t>
            </w:r>
            <w:proofErr w:type="gramEnd"/>
          </w:p>
        </w:tc>
        <w:tc>
          <w:tcPr>
            <w:tcW w:w="951" w:type="dxa"/>
          </w:tcPr>
          <w:p w:rsidR="009807DA" w:rsidRPr="00143946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143946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а</w:t>
            </w:r>
          </w:p>
        </w:tc>
        <w:tc>
          <w:tcPr>
            <w:tcW w:w="921" w:type="dxa"/>
            <w:tcBorders>
              <w:top w:val="nil"/>
              <w:bottom w:val="nil"/>
              <w:right w:val="nil"/>
            </w:tcBorders>
          </w:tcPr>
          <w:p w:rsidR="009807DA" w:rsidRPr="00143946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</w:p>
        </w:tc>
      </w:tr>
      <w:tr w:rsidR="009807DA" w:rsidRPr="004440B8" w:rsidTr="00652CCB"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1296" w:type="dxa"/>
            <w:tcBorders>
              <w:top w:val="nil"/>
              <w:left w:val="nil"/>
              <w:bottom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1309" w:type="dxa"/>
          </w:tcPr>
          <w:p w:rsidR="009807DA" w:rsidRPr="00143946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143946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м</w:t>
            </w:r>
          </w:p>
        </w:tc>
        <w:tc>
          <w:tcPr>
            <w:tcW w:w="1313" w:type="dxa"/>
            <w:tcBorders>
              <w:top w:val="nil"/>
              <w:bottom w:val="nil"/>
              <w:righ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1293" w:type="dxa"/>
            <w:tcBorders>
              <w:left w:val="nil"/>
              <w:bottom w:val="nil"/>
            </w:tcBorders>
          </w:tcPr>
          <w:p w:rsidR="009807DA" w:rsidRPr="00A21AA2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FF0000"/>
                <w:sz w:val="40"/>
                <w:szCs w:val="40"/>
              </w:rPr>
            </w:pPr>
          </w:p>
        </w:tc>
        <w:tc>
          <w:tcPr>
            <w:tcW w:w="1300" w:type="dxa"/>
          </w:tcPr>
          <w:p w:rsidR="009807DA" w:rsidRPr="00B76E90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B76E90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с</w:t>
            </w:r>
          </w:p>
        </w:tc>
        <w:tc>
          <w:tcPr>
            <w:tcW w:w="1305" w:type="dxa"/>
            <w:tcBorders>
              <w:bottom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1300" w:type="dxa"/>
          </w:tcPr>
          <w:p w:rsidR="009807DA" w:rsidRPr="00143946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143946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ф</w:t>
            </w:r>
          </w:p>
        </w:tc>
        <w:tc>
          <w:tcPr>
            <w:tcW w:w="1293" w:type="dxa"/>
            <w:tcBorders>
              <w:bottom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977" w:type="dxa"/>
          </w:tcPr>
          <w:p w:rsidR="009807DA" w:rsidRPr="00390598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390598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ё</w:t>
            </w:r>
          </w:p>
        </w:tc>
        <w:tc>
          <w:tcPr>
            <w:tcW w:w="951" w:type="dxa"/>
            <w:tcBorders>
              <w:bottom w:val="nil"/>
              <w:right w:val="nil"/>
            </w:tcBorders>
          </w:tcPr>
          <w:p w:rsidR="009807DA" w:rsidRPr="00430413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FF0000"/>
                <w:sz w:val="40"/>
                <w:szCs w:val="40"/>
              </w:rPr>
            </w:pPr>
          </w:p>
        </w:tc>
        <w:tc>
          <w:tcPr>
            <w:tcW w:w="921" w:type="dxa"/>
            <w:tcBorders>
              <w:top w:val="nil"/>
              <w:left w:val="nil"/>
              <w:bottom w:val="nil"/>
              <w:right w:val="nil"/>
            </w:tcBorders>
          </w:tcPr>
          <w:p w:rsidR="009807DA" w:rsidRPr="00430413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FF0000"/>
                <w:sz w:val="40"/>
                <w:szCs w:val="40"/>
              </w:rPr>
            </w:pPr>
          </w:p>
        </w:tc>
      </w:tr>
      <w:tr w:rsidR="009807DA" w:rsidRPr="004440B8" w:rsidTr="00652CCB"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</w:tcPr>
          <w:p w:rsidR="009807DA" w:rsidRPr="00A21AA2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FF0000"/>
                <w:sz w:val="40"/>
                <w:szCs w:val="40"/>
              </w:rPr>
            </w:pPr>
          </w:p>
        </w:tc>
        <w:tc>
          <w:tcPr>
            <w:tcW w:w="1296" w:type="dxa"/>
            <w:tcBorders>
              <w:top w:val="nil"/>
              <w:left w:val="nil"/>
              <w:bottom w:val="nil"/>
            </w:tcBorders>
          </w:tcPr>
          <w:p w:rsidR="009807DA" w:rsidRPr="00A21AA2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FF0000"/>
                <w:sz w:val="40"/>
                <w:szCs w:val="40"/>
              </w:rPr>
            </w:pPr>
          </w:p>
        </w:tc>
        <w:tc>
          <w:tcPr>
            <w:tcW w:w="1309" w:type="dxa"/>
          </w:tcPr>
          <w:p w:rsidR="009807DA" w:rsidRPr="00143946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143946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и</w:t>
            </w:r>
          </w:p>
        </w:tc>
        <w:tc>
          <w:tcPr>
            <w:tcW w:w="1313" w:type="dxa"/>
            <w:tcBorders>
              <w:top w:val="nil"/>
              <w:right w:val="nil"/>
            </w:tcBorders>
          </w:tcPr>
          <w:p w:rsidR="009807DA" w:rsidRPr="00A21AA2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FF0000"/>
                <w:sz w:val="40"/>
                <w:szCs w:val="40"/>
              </w:rPr>
            </w:pPr>
          </w:p>
        </w:tc>
        <w:tc>
          <w:tcPr>
            <w:tcW w:w="1293" w:type="dxa"/>
            <w:tcBorders>
              <w:top w:val="nil"/>
              <w:left w:val="nil"/>
            </w:tcBorders>
          </w:tcPr>
          <w:p w:rsidR="009807DA" w:rsidRPr="00A21AA2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FF0000"/>
                <w:sz w:val="40"/>
                <w:szCs w:val="40"/>
              </w:rPr>
            </w:pPr>
          </w:p>
        </w:tc>
        <w:tc>
          <w:tcPr>
            <w:tcW w:w="1300" w:type="dxa"/>
          </w:tcPr>
          <w:p w:rsidR="009807DA" w:rsidRPr="00B76E90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B76E90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л</w:t>
            </w:r>
          </w:p>
        </w:tc>
        <w:tc>
          <w:tcPr>
            <w:tcW w:w="1305" w:type="dxa"/>
            <w:tcBorders>
              <w:top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1300" w:type="dxa"/>
          </w:tcPr>
          <w:p w:rsidR="009807DA" w:rsidRPr="00143946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143946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м</w:t>
            </w:r>
          </w:p>
        </w:tc>
        <w:tc>
          <w:tcPr>
            <w:tcW w:w="1293" w:type="dxa"/>
            <w:tcBorders>
              <w:top w:val="nil"/>
              <w:bottom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977" w:type="dxa"/>
          </w:tcPr>
          <w:p w:rsidR="009807DA" w:rsidRPr="00390598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390598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ж</w:t>
            </w:r>
          </w:p>
        </w:tc>
        <w:tc>
          <w:tcPr>
            <w:tcW w:w="951" w:type="dxa"/>
            <w:tcBorders>
              <w:top w:val="nil"/>
              <w:bottom w:val="nil"/>
              <w:righ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921" w:type="dxa"/>
            <w:tcBorders>
              <w:top w:val="nil"/>
              <w:left w:val="nil"/>
              <w:bottom w:val="nil"/>
              <w:righ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</w:tr>
      <w:tr w:rsidR="009807DA" w:rsidRPr="004440B8" w:rsidTr="00652CCB"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1296" w:type="dxa"/>
            <w:tcBorders>
              <w:top w:val="nil"/>
              <w:left w:val="nil"/>
              <w:bottom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1309" w:type="dxa"/>
          </w:tcPr>
          <w:p w:rsidR="009807DA" w:rsidRPr="00143946" w:rsidRDefault="009807DA" w:rsidP="00652CCB">
            <w:pPr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7A1E3F">
              <w:rPr>
                <w:rFonts w:ascii="Times New Roman" w:hAnsi="Times New Roman" w:cs="Times New Roman"/>
                <w:b/>
                <w:caps/>
                <w:color w:val="C00000"/>
                <w:sz w:val="40"/>
                <w:szCs w:val="40"/>
                <w:vertAlign w:val="superscript"/>
              </w:rPr>
              <w:t>9</w:t>
            </w:r>
            <w:r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  <w:vertAlign w:val="superscript"/>
              </w:rPr>
              <w:t xml:space="preserve">    </w:t>
            </w:r>
            <w:r w:rsidRPr="00143946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л</w:t>
            </w:r>
          </w:p>
        </w:tc>
        <w:tc>
          <w:tcPr>
            <w:tcW w:w="1313" w:type="dxa"/>
            <w:tcBorders>
              <w:bottom w:val="single" w:sz="4" w:space="0" w:color="auto"/>
            </w:tcBorders>
          </w:tcPr>
          <w:p w:rsidR="009807DA" w:rsidRPr="00FC2BF9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FC2BF9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и</w:t>
            </w:r>
          </w:p>
        </w:tc>
        <w:tc>
          <w:tcPr>
            <w:tcW w:w="1293" w:type="dxa"/>
            <w:tcBorders>
              <w:bottom w:val="single" w:sz="4" w:space="0" w:color="auto"/>
            </w:tcBorders>
          </w:tcPr>
          <w:p w:rsidR="009807DA" w:rsidRPr="00FC2BF9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FC2BF9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р</w:t>
            </w:r>
          </w:p>
        </w:tc>
        <w:tc>
          <w:tcPr>
            <w:tcW w:w="1300" w:type="dxa"/>
          </w:tcPr>
          <w:p w:rsidR="009807DA" w:rsidRPr="00FC2BF9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FC2BF9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и</w:t>
            </w:r>
          </w:p>
        </w:tc>
        <w:tc>
          <w:tcPr>
            <w:tcW w:w="1305" w:type="dxa"/>
            <w:tcBorders>
              <w:bottom w:val="single" w:sz="4" w:space="0" w:color="auto"/>
            </w:tcBorders>
          </w:tcPr>
          <w:p w:rsidR="009807DA" w:rsidRPr="00FC2BF9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FC2BF9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к</w:t>
            </w:r>
          </w:p>
        </w:tc>
        <w:tc>
          <w:tcPr>
            <w:tcW w:w="1300" w:type="dxa"/>
          </w:tcPr>
          <w:p w:rsidR="009807DA" w:rsidRPr="00143946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143946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а</w:t>
            </w:r>
          </w:p>
        </w:tc>
        <w:tc>
          <w:tcPr>
            <w:tcW w:w="1293" w:type="dxa"/>
            <w:tcBorders>
              <w:top w:val="nil"/>
              <w:bottom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977" w:type="dxa"/>
          </w:tcPr>
          <w:p w:rsidR="009807DA" w:rsidRPr="00390598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390598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к</w:t>
            </w:r>
          </w:p>
        </w:tc>
        <w:tc>
          <w:tcPr>
            <w:tcW w:w="951" w:type="dxa"/>
            <w:tcBorders>
              <w:top w:val="nil"/>
              <w:bottom w:val="nil"/>
              <w:righ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921" w:type="dxa"/>
            <w:tcBorders>
              <w:top w:val="nil"/>
              <w:left w:val="nil"/>
              <w:bottom w:val="nil"/>
              <w:righ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</w:tr>
      <w:tr w:rsidR="009807DA" w:rsidRPr="004440B8" w:rsidTr="00652CCB"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1296" w:type="dxa"/>
            <w:tcBorders>
              <w:top w:val="nil"/>
              <w:left w:val="nil"/>
              <w:bottom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1309" w:type="dxa"/>
          </w:tcPr>
          <w:p w:rsidR="009807DA" w:rsidRPr="00143946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143946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ь</w:t>
            </w:r>
          </w:p>
        </w:tc>
        <w:tc>
          <w:tcPr>
            <w:tcW w:w="1313" w:type="dxa"/>
            <w:tcBorders>
              <w:bottom w:val="nil"/>
              <w:righ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1293" w:type="dxa"/>
            <w:tcBorders>
              <w:left w:val="nil"/>
              <w:bottom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1300" w:type="dxa"/>
          </w:tcPr>
          <w:p w:rsidR="009807DA" w:rsidRPr="00B76E90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B76E90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к</w:t>
            </w:r>
          </w:p>
        </w:tc>
        <w:tc>
          <w:tcPr>
            <w:tcW w:w="1305" w:type="dxa"/>
            <w:tcBorders>
              <w:bottom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1300" w:type="dxa"/>
          </w:tcPr>
          <w:p w:rsidR="009807DA" w:rsidRPr="00143946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143946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н</w:t>
            </w:r>
          </w:p>
        </w:tc>
        <w:tc>
          <w:tcPr>
            <w:tcW w:w="1293" w:type="dxa"/>
            <w:tcBorders>
              <w:top w:val="nil"/>
              <w:bottom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977" w:type="dxa"/>
          </w:tcPr>
          <w:p w:rsidR="009807DA" w:rsidRPr="00390598" w:rsidRDefault="009807DA" w:rsidP="00652CCB">
            <w:pPr>
              <w:jc w:val="center"/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</w:pPr>
            <w:r w:rsidRPr="00390598">
              <w:rPr>
                <w:rFonts w:ascii="Times New Roman" w:hAnsi="Times New Roman" w:cs="Times New Roman"/>
                <w:caps/>
                <w:color w:val="7030A0"/>
                <w:sz w:val="40"/>
                <w:szCs w:val="40"/>
              </w:rPr>
              <w:t>а</w:t>
            </w:r>
          </w:p>
        </w:tc>
        <w:tc>
          <w:tcPr>
            <w:tcW w:w="951" w:type="dxa"/>
            <w:tcBorders>
              <w:top w:val="nil"/>
              <w:bottom w:val="nil"/>
              <w:righ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  <w:tc>
          <w:tcPr>
            <w:tcW w:w="921" w:type="dxa"/>
            <w:tcBorders>
              <w:top w:val="nil"/>
              <w:left w:val="nil"/>
              <w:bottom w:val="nil"/>
              <w:right w:val="nil"/>
            </w:tcBorders>
          </w:tcPr>
          <w:p w:rsidR="009807DA" w:rsidRPr="004440B8" w:rsidRDefault="009807DA" w:rsidP="00652CCB">
            <w:pPr>
              <w:jc w:val="center"/>
              <w:rPr>
                <w:rFonts w:ascii="Times New Roman" w:hAnsi="Times New Roman" w:cs="Times New Roman"/>
                <w:caps/>
                <w:sz w:val="40"/>
                <w:szCs w:val="40"/>
              </w:rPr>
            </w:pPr>
          </w:p>
        </w:tc>
      </w:tr>
    </w:tbl>
    <w:p w:rsidR="009807DA" w:rsidRDefault="009807DA" w:rsidP="009807DA">
      <w:pPr>
        <w:spacing w:after="0" w:line="240" w:lineRule="auto"/>
        <w:rPr>
          <w:rFonts w:ascii="Times New Roman" w:hAnsi="Times New Roman" w:cs="Times New Roman"/>
          <w:b/>
          <w:caps/>
          <w:sz w:val="28"/>
          <w:szCs w:val="28"/>
        </w:rPr>
      </w:pPr>
    </w:p>
    <w:p w:rsidR="009807DA" w:rsidRPr="000041B0" w:rsidRDefault="009807DA" w:rsidP="009807DA">
      <w:pPr>
        <w:spacing w:after="0" w:line="240" w:lineRule="auto"/>
        <w:rPr>
          <w:rFonts w:ascii="Times New Roman" w:hAnsi="Times New Roman" w:cs="Times New Roman"/>
          <w:b/>
          <w:caps/>
          <w:sz w:val="28"/>
          <w:szCs w:val="28"/>
        </w:rPr>
      </w:pPr>
      <w:r w:rsidRPr="000041B0">
        <w:rPr>
          <w:rFonts w:ascii="Times New Roman" w:hAnsi="Times New Roman" w:cs="Times New Roman"/>
          <w:b/>
          <w:caps/>
          <w:sz w:val="28"/>
          <w:szCs w:val="28"/>
        </w:rPr>
        <w:t>По горизонтали:</w:t>
      </w:r>
    </w:p>
    <w:p w:rsidR="009807DA" w:rsidRPr="007A1E3F" w:rsidRDefault="009807DA" w:rsidP="009807DA">
      <w:pPr>
        <w:pStyle w:val="a3"/>
        <w:numPr>
          <w:ilvl w:val="0"/>
          <w:numId w:val="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7A1E3F">
        <w:rPr>
          <w:rFonts w:ascii="Times New Roman" w:hAnsi="Times New Roman" w:cs="Times New Roman"/>
          <w:sz w:val="28"/>
          <w:szCs w:val="28"/>
        </w:rPr>
        <w:t xml:space="preserve">Трехэтажный парадный дом с флигелями, обилие лепнины и </w:t>
      </w:r>
      <w:proofErr w:type="spellStart"/>
      <w:r w:rsidRPr="007A1E3F">
        <w:rPr>
          <w:rFonts w:ascii="Times New Roman" w:hAnsi="Times New Roman" w:cs="Times New Roman"/>
          <w:sz w:val="28"/>
          <w:szCs w:val="28"/>
        </w:rPr>
        <w:t>призальной</w:t>
      </w:r>
      <w:proofErr w:type="spellEnd"/>
      <w:r w:rsidRPr="007A1E3F">
        <w:rPr>
          <w:rFonts w:ascii="Times New Roman" w:hAnsi="Times New Roman" w:cs="Times New Roman"/>
          <w:sz w:val="28"/>
          <w:szCs w:val="28"/>
        </w:rPr>
        <w:t xml:space="preserve"> росписи, богатая картинная галерея и множество предметов интерьера и быта 19 века, пруд с искусственными островками, лестницы и 200-гектарный пейзажный парк… - вот лишь общий портрет этой усадьбы (Марьино) </w:t>
      </w:r>
    </w:p>
    <w:p w:rsidR="009807DA" w:rsidRPr="007A1E3F" w:rsidRDefault="009807DA" w:rsidP="009807DA">
      <w:pPr>
        <w:pStyle w:val="a3"/>
        <w:numPr>
          <w:ilvl w:val="0"/>
          <w:numId w:val="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7A1E3F">
        <w:rPr>
          <w:rFonts w:ascii="Times New Roman" w:hAnsi="Times New Roman" w:cs="Times New Roman"/>
          <w:sz w:val="28"/>
          <w:szCs w:val="28"/>
        </w:rPr>
        <w:t xml:space="preserve">Лютеранское сооружение, выстроенное на одном из живописных островков </w:t>
      </w:r>
      <w:r>
        <w:rPr>
          <w:rFonts w:ascii="Times New Roman" w:hAnsi="Times New Roman" w:cs="Times New Roman"/>
          <w:sz w:val="28"/>
          <w:szCs w:val="28"/>
        </w:rPr>
        <w:t>усадьбы Барятинских</w:t>
      </w:r>
      <w:r w:rsidRPr="007A1E3F">
        <w:rPr>
          <w:rFonts w:ascii="Times New Roman" w:hAnsi="Times New Roman" w:cs="Times New Roman"/>
          <w:sz w:val="28"/>
          <w:szCs w:val="28"/>
        </w:rPr>
        <w:t xml:space="preserve"> для молитв Марии Федоровны </w:t>
      </w:r>
      <w:proofErr w:type="spellStart"/>
      <w:r w:rsidRPr="007A1E3F">
        <w:rPr>
          <w:rFonts w:ascii="Times New Roman" w:hAnsi="Times New Roman" w:cs="Times New Roman"/>
          <w:sz w:val="28"/>
          <w:szCs w:val="28"/>
        </w:rPr>
        <w:t>Келлер</w:t>
      </w:r>
      <w:proofErr w:type="spellEnd"/>
      <w:r w:rsidRPr="007A1E3F">
        <w:rPr>
          <w:rFonts w:ascii="Times New Roman" w:hAnsi="Times New Roman" w:cs="Times New Roman"/>
          <w:sz w:val="28"/>
          <w:szCs w:val="28"/>
        </w:rPr>
        <w:t xml:space="preserve"> (Кирха)</w:t>
      </w:r>
    </w:p>
    <w:p w:rsidR="009807DA" w:rsidRDefault="009807DA" w:rsidP="009807DA">
      <w:pPr>
        <w:pStyle w:val="a3"/>
        <w:numPr>
          <w:ilvl w:val="0"/>
          <w:numId w:val="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A91956">
        <w:rPr>
          <w:rFonts w:ascii="Times New Roman" w:hAnsi="Times New Roman" w:cs="Times New Roman"/>
          <w:sz w:val="28"/>
          <w:szCs w:val="28"/>
        </w:rPr>
        <w:t>Широкая красивая дорога с липами по обе стороны, ведущая из села Ивановское в Марьино, существующая до сих пор (аллея)</w:t>
      </w:r>
    </w:p>
    <w:p w:rsidR="009807DA" w:rsidRPr="000041B0" w:rsidRDefault="009807DA" w:rsidP="009807DA">
      <w:pPr>
        <w:pStyle w:val="a3"/>
        <w:numPr>
          <w:ilvl w:val="0"/>
          <w:numId w:val="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0041B0">
        <w:rPr>
          <w:rFonts w:ascii="Times New Roman" w:hAnsi="Times New Roman" w:cs="Times New Roman"/>
          <w:sz w:val="28"/>
          <w:szCs w:val="28"/>
        </w:rPr>
        <w:t>Ограждение лестницы, балкона, террасы, состоящее из ряда фигурных столбиков, характерное для оформления курских усадеб 18-19 веков (балюстрада)</w:t>
      </w:r>
    </w:p>
    <w:p w:rsidR="009807DA" w:rsidRPr="000041B0" w:rsidRDefault="009807DA" w:rsidP="009807DA">
      <w:pPr>
        <w:pStyle w:val="a3"/>
        <w:numPr>
          <w:ilvl w:val="0"/>
          <w:numId w:val="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«Гений места и покровитель», - так шутливо называл его А. Фет. Назовите ф</w:t>
      </w:r>
      <w:r w:rsidRPr="000041B0">
        <w:rPr>
          <w:rFonts w:ascii="Times New Roman" w:hAnsi="Times New Roman" w:cs="Times New Roman"/>
          <w:sz w:val="28"/>
          <w:szCs w:val="28"/>
        </w:rPr>
        <w:t>амили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0041B0">
        <w:rPr>
          <w:rFonts w:ascii="Times New Roman" w:hAnsi="Times New Roman" w:cs="Times New Roman"/>
          <w:sz w:val="28"/>
          <w:szCs w:val="28"/>
        </w:rPr>
        <w:t xml:space="preserve"> первого владельца имения А. Фета в С. Воробьевка (Ртищев)</w:t>
      </w:r>
    </w:p>
    <w:p w:rsidR="009807DA" w:rsidRPr="000041B0" w:rsidRDefault="009807DA" w:rsidP="009807DA">
      <w:pPr>
        <w:pStyle w:val="a3"/>
        <w:numPr>
          <w:ilvl w:val="0"/>
          <w:numId w:val="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0041B0">
        <w:rPr>
          <w:rFonts w:ascii="Times New Roman" w:hAnsi="Times New Roman" w:cs="Times New Roman"/>
          <w:sz w:val="28"/>
          <w:szCs w:val="28"/>
        </w:rPr>
        <w:t xml:space="preserve">Известный курский скульптор, автор памятника Н. </w:t>
      </w:r>
      <w:proofErr w:type="spellStart"/>
      <w:r w:rsidRPr="000041B0">
        <w:rPr>
          <w:rFonts w:ascii="Times New Roman" w:hAnsi="Times New Roman" w:cs="Times New Roman"/>
          <w:sz w:val="28"/>
          <w:szCs w:val="28"/>
        </w:rPr>
        <w:t>Плевицкой</w:t>
      </w:r>
      <w:proofErr w:type="spellEnd"/>
      <w:r w:rsidRPr="000041B0">
        <w:rPr>
          <w:rFonts w:ascii="Times New Roman" w:hAnsi="Times New Roman" w:cs="Times New Roman"/>
          <w:sz w:val="28"/>
          <w:szCs w:val="28"/>
        </w:rPr>
        <w:t xml:space="preserve"> в с. </w:t>
      </w:r>
      <w:proofErr w:type="spellStart"/>
      <w:r w:rsidRPr="000041B0">
        <w:rPr>
          <w:rFonts w:ascii="Times New Roman" w:hAnsi="Times New Roman" w:cs="Times New Roman"/>
          <w:sz w:val="28"/>
          <w:szCs w:val="28"/>
        </w:rPr>
        <w:t>Винниково</w:t>
      </w:r>
      <w:proofErr w:type="spellEnd"/>
      <w:r w:rsidRPr="000041B0">
        <w:rPr>
          <w:rFonts w:ascii="Times New Roman" w:hAnsi="Times New Roman" w:cs="Times New Roman"/>
          <w:sz w:val="28"/>
          <w:szCs w:val="28"/>
        </w:rPr>
        <w:t xml:space="preserve"> (Клыков)</w:t>
      </w:r>
    </w:p>
    <w:p w:rsidR="009807DA" w:rsidRDefault="009807DA" w:rsidP="009807DA">
      <w:pPr>
        <w:pStyle w:val="a3"/>
        <w:numPr>
          <w:ilvl w:val="0"/>
          <w:numId w:val="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Один из архитектурных стилей, в котором построена усадьба Барятинских (ампир)</w:t>
      </w:r>
    </w:p>
    <w:p w:rsidR="009807DA" w:rsidRPr="000041B0" w:rsidRDefault="009807DA" w:rsidP="009807DA">
      <w:pPr>
        <w:pStyle w:val="a3"/>
        <w:numPr>
          <w:ilvl w:val="0"/>
          <w:numId w:val="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041B0">
        <w:rPr>
          <w:rFonts w:ascii="Times New Roman" w:hAnsi="Times New Roman" w:cs="Times New Roman"/>
          <w:sz w:val="28"/>
          <w:szCs w:val="28"/>
        </w:rPr>
        <w:t>Белоколонное</w:t>
      </w:r>
      <w:proofErr w:type="spellEnd"/>
      <w:r w:rsidRPr="000041B0">
        <w:rPr>
          <w:rFonts w:ascii="Times New Roman" w:hAnsi="Times New Roman" w:cs="Times New Roman"/>
          <w:sz w:val="28"/>
          <w:szCs w:val="28"/>
        </w:rPr>
        <w:t xml:space="preserve"> сооружение, построенное в 1818-1819 гг. в Марьино, выдержанное в строгих формах классицизма (ротонда)</w:t>
      </w:r>
    </w:p>
    <w:p w:rsidR="009807DA" w:rsidRPr="007A1E3F" w:rsidRDefault="009807DA" w:rsidP="009807DA">
      <w:pPr>
        <w:pStyle w:val="a3"/>
        <w:numPr>
          <w:ilvl w:val="0"/>
          <w:numId w:val="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Вид литературного творчества, которым в совершенстве владел А. Фет (лирика)</w:t>
      </w:r>
    </w:p>
    <w:p w:rsidR="009807DA" w:rsidRDefault="009807DA" w:rsidP="009807DA">
      <w:pPr>
        <w:spacing w:after="0" w:line="240" w:lineRule="auto"/>
        <w:jc w:val="both"/>
        <w:rPr>
          <w:rFonts w:ascii="Times New Roman" w:hAnsi="Times New Roman" w:cs="Times New Roman"/>
          <w:caps/>
          <w:sz w:val="28"/>
          <w:szCs w:val="28"/>
        </w:rPr>
      </w:pPr>
    </w:p>
    <w:p w:rsidR="009807DA" w:rsidRPr="000041B0" w:rsidRDefault="009807DA" w:rsidP="009807DA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  <w:r w:rsidRPr="000041B0">
        <w:rPr>
          <w:rFonts w:ascii="Times New Roman" w:hAnsi="Times New Roman" w:cs="Times New Roman"/>
          <w:b/>
          <w:caps/>
          <w:sz w:val="28"/>
          <w:szCs w:val="28"/>
        </w:rPr>
        <w:t>ПО ВЕРТИКАЛИ:</w:t>
      </w:r>
    </w:p>
    <w:p w:rsidR="009807DA" w:rsidRPr="000041B0" w:rsidRDefault="009807DA" w:rsidP="009807DA">
      <w:pPr>
        <w:pStyle w:val="a3"/>
        <w:numPr>
          <w:ilvl w:val="0"/>
          <w:numId w:val="3"/>
        </w:numPr>
        <w:spacing w:after="0" w:line="24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0041B0">
        <w:rPr>
          <w:rFonts w:ascii="Times New Roman" w:hAnsi="Times New Roman" w:cs="Times New Roman"/>
          <w:sz w:val="28"/>
          <w:szCs w:val="28"/>
        </w:rPr>
        <w:t xml:space="preserve">Чугунный монумент, воздвигнутый на южном берегу большого </w:t>
      </w:r>
      <w:proofErr w:type="spellStart"/>
      <w:r w:rsidRPr="000041B0">
        <w:rPr>
          <w:rFonts w:ascii="Times New Roman" w:hAnsi="Times New Roman" w:cs="Times New Roman"/>
          <w:sz w:val="28"/>
          <w:szCs w:val="28"/>
        </w:rPr>
        <w:t>Марьинского</w:t>
      </w:r>
      <w:proofErr w:type="spellEnd"/>
      <w:r w:rsidRPr="000041B0">
        <w:rPr>
          <w:rFonts w:ascii="Times New Roman" w:hAnsi="Times New Roman" w:cs="Times New Roman"/>
          <w:sz w:val="28"/>
          <w:szCs w:val="28"/>
        </w:rPr>
        <w:t xml:space="preserve"> пруда в 1902-1903 годах князем Виктором Барятинским в память о победоносном окончании Кавказской войны, (орел)</w:t>
      </w:r>
    </w:p>
    <w:p w:rsidR="009807DA" w:rsidRPr="000041B0" w:rsidRDefault="009807DA" w:rsidP="009807DA">
      <w:pPr>
        <w:pStyle w:val="a3"/>
        <w:numPr>
          <w:ilvl w:val="0"/>
          <w:numId w:val="3"/>
        </w:numPr>
        <w:spacing w:after="0" w:line="240" w:lineRule="auto"/>
        <w:ind w:left="0" w:firstLine="360"/>
        <w:jc w:val="both"/>
        <w:rPr>
          <w:rFonts w:ascii="Times New Roman" w:hAnsi="Times New Roman" w:cs="Times New Roman"/>
          <w:caps/>
          <w:sz w:val="28"/>
          <w:szCs w:val="28"/>
        </w:rPr>
      </w:pPr>
      <w:r w:rsidRPr="00A91956">
        <w:rPr>
          <w:rFonts w:ascii="Times New Roman" w:hAnsi="Times New Roman" w:cs="Times New Roman"/>
          <w:sz w:val="28"/>
          <w:szCs w:val="28"/>
        </w:rPr>
        <w:t>Представитель древнего дворянского рода, губернатор Курской области в 1811 году, во времена правления которого под самым боком Курска построен красивейший дворцово-парковый комплекс, в котором сейчас находится санаторий (</w:t>
      </w:r>
      <w:proofErr w:type="spellStart"/>
      <w:r w:rsidRPr="00A91956">
        <w:rPr>
          <w:rFonts w:ascii="Times New Roman" w:hAnsi="Times New Roman" w:cs="Times New Roman"/>
          <w:sz w:val="28"/>
          <w:szCs w:val="28"/>
        </w:rPr>
        <w:t>Нелидов</w:t>
      </w:r>
      <w:proofErr w:type="spellEnd"/>
      <w:r w:rsidRPr="00A91956">
        <w:rPr>
          <w:rFonts w:ascii="Times New Roman" w:hAnsi="Times New Roman" w:cs="Times New Roman"/>
          <w:sz w:val="28"/>
          <w:szCs w:val="28"/>
        </w:rPr>
        <w:t>)</w:t>
      </w:r>
    </w:p>
    <w:p w:rsidR="009807DA" w:rsidRPr="000041B0" w:rsidRDefault="009807DA" w:rsidP="009807DA">
      <w:pPr>
        <w:pStyle w:val="a3"/>
        <w:numPr>
          <w:ilvl w:val="0"/>
          <w:numId w:val="3"/>
        </w:numPr>
        <w:spacing w:after="0" w:line="240" w:lineRule="auto"/>
        <w:ind w:left="0" w:firstLine="360"/>
        <w:jc w:val="both"/>
        <w:rPr>
          <w:rFonts w:ascii="Times New Roman" w:hAnsi="Times New Roman" w:cs="Times New Roman"/>
          <w:cap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Пригородная зона-отдых курян, включающая в себя ряд санаториев, детских лагерей и домов отдыха, в которой находился один из красивейших историко-культурных комплексов Курской области (</w:t>
      </w:r>
      <w:proofErr w:type="spellStart"/>
      <w:r>
        <w:rPr>
          <w:rFonts w:ascii="Times New Roman" w:hAnsi="Times New Roman" w:cs="Times New Roman"/>
          <w:sz w:val="28"/>
          <w:szCs w:val="28"/>
        </w:rPr>
        <w:t>Моква</w:t>
      </w:r>
      <w:proofErr w:type="spellEnd"/>
      <w:r>
        <w:rPr>
          <w:rFonts w:ascii="Times New Roman" w:hAnsi="Times New Roman" w:cs="Times New Roman"/>
          <w:sz w:val="28"/>
          <w:szCs w:val="28"/>
        </w:rPr>
        <w:t>)</w:t>
      </w:r>
    </w:p>
    <w:p w:rsidR="009807DA" w:rsidRPr="000041B0" w:rsidRDefault="009807DA" w:rsidP="009807DA">
      <w:pPr>
        <w:pStyle w:val="a3"/>
        <w:numPr>
          <w:ilvl w:val="0"/>
          <w:numId w:val="3"/>
        </w:numPr>
        <w:spacing w:after="0" w:line="240" w:lineRule="auto"/>
        <w:ind w:left="0" w:firstLine="360"/>
        <w:jc w:val="both"/>
        <w:rPr>
          <w:rFonts w:ascii="Times New Roman" w:hAnsi="Times New Roman" w:cs="Times New Roman"/>
          <w:caps/>
          <w:sz w:val="28"/>
          <w:szCs w:val="28"/>
        </w:rPr>
      </w:pPr>
      <w:r w:rsidRPr="00A91956">
        <w:rPr>
          <w:rFonts w:ascii="Times New Roman" w:hAnsi="Times New Roman" w:cs="Times New Roman"/>
          <w:sz w:val="28"/>
          <w:szCs w:val="28"/>
        </w:rPr>
        <w:t xml:space="preserve">Большая партия этих моллюсков была привезена в </w:t>
      </w:r>
      <w:r>
        <w:rPr>
          <w:rFonts w:ascii="Times New Roman" w:hAnsi="Times New Roman" w:cs="Times New Roman"/>
          <w:sz w:val="28"/>
          <w:szCs w:val="28"/>
        </w:rPr>
        <w:t>усадьбу</w:t>
      </w:r>
      <w:r w:rsidRPr="00A91956">
        <w:rPr>
          <w:rFonts w:ascii="Times New Roman" w:hAnsi="Times New Roman" w:cs="Times New Roman"/>
          <w:sz w:val="28"/>
          <w:szCs w:val="28"/>
        </w:rPr>
        <w:t xml:space="preserve"> по требованию жены Нелидова, уроженки Франции (улитка)</w:t>
      </w:r>
    </w:p>
    <w:p w:rsidR="009807DA" w:rsidRPr="000041B0" w:rsidRDefault="009807DA" w:rsidP="009807DA">
      <w:pPr>
        <w:pStyle w:val="a3"/>
        <w:numPr>
          <w:ilvl w:val="0"/>
          <w:numId w:val="3"/>
        </w:numPr>
        <w:spacing w:after="0" w:line="240" w:lineRule="auto"/>
        <w:ind w:left="0" w:firstLine="360"/>
        <w:jc w:val="both"/>
        <w:rPr>
          <w:rFonts w:ascii="Times New Roman" w:hAnsi="Times New Roman" w:cs="Times New Roman"/>
          <w:caps/>
          <w:sz w:val="28"/>
          <w:szCs w:val="28"/>
        </w:rPr>
      </w:pPr>
      <w:r w:rsidRPr="00A91956">
        <w:rPr>
          <w:rFonts w:ascii="Times New Roman" w:hAnsi="Times New Roman" w:cs="Times New Roman"/>
          <w:caps/>
          <w:sz w:val="28"/>
          <w:szCs w:val="28"/>
        </w:rPr>
        <w:t>Г</w:t>
      </w:r>
      <w:r w:rsidRPr="00A91956">
        <w:rPr>
          <w:rFonts w:ascii="Times New Roman" w:hAnsi="Times New Roman" w:cs="Times New Roman"/>
          <w:sz w:val="28"/>
          <w:szCs w:val="28"/>
        </w:rPr>
        <w:t>розный имам, руководитель освободительной борьбы кавказских горцев, плененный А.И. Барятинским и гостивший   у него в имении в качестве почетного пленника в 1868 году (Шамиль)</w:t>
      </w:r>
    </w:p>
    <w:p w:rsidR="009807DA" w:rsidRPr="000041B0" w:rsidRDefault="009807DA" w:rsidP="009807DA">
      <w:pPr>
        <w:pStyle w:val="a3"/>
        <w:numPr>
          <w:ilvl w:val="0"/>
          <w:numId w:val="3"/>
        </w:numPr>
        <w:spacing w:after="0" w:line="240" w:lineRule="auto"/>
        <w:ind w:left="0" w:firstLine="360"/>
        <w:jc w:val="both"/>
        <w:rPr>
          <w:rFonts w:ascii="Times New Roman" w:hAnsi="Times New Roman" w:cs="Times New Roman"/>
          <w:caps/>
          <w:sz w:val="28"/>
          <w:szCs w:val="28"/>
        </w:rPr>
      </w:pPr>
      <w:r w:rsidRPr="000041B0">
        <w:rPr>
          <w:rFonts w:ascii="Times New Roman" w:hAnsi="Times New Roman" w:cs="Times New Roman"/>
          <w:sz w:val="28"/>
          <w:szCs w:val="28"/>
        </w:rPr>
        <w:t>Домашнее животное, в упряжке кот</w:t>
      </w:r>
      <w:r>
        <w:rPr>
          <w:rFonts w:ascii="Times New Roman" w:hAnsi="Times New Roman" w:cs="Times New Roman"/>
          <w:sz w:val="28"/>
          <w:szCs w:val="28"/>
        </w:rPr>
        <w:t xml:space="preserve">орого любил прокатиться А. Фет (уменьшительное слово) </w:t>
      </w:r>
      <w:r w:rsidRPr="000041B0">
        <w:rPr>
          <w:rFonts w:ascii="Times New Roman" w:hAnsi="Times New Roman" w:cs="Times New Roman"/>
          <w:sz w:val="28"/>
          <w:szCs w:val="28"/>
        </w:rPr>
        <w:t>(ослик)</w:t>
      </w:r>
    </w:p>
    <w:p w:rsidR="009807DA" w:rsidRPr="000041B0" w:rsidRDefault="009807DA" w:rsidP="009807DA">
      <w:pPr>
        <w:pStyle w:val="a3"/>
        <w:numPr>
          <w:ilvl w:val="0"/>
          <w:numId w:val="3"/>
        </w:numPr>
        <w:spacing w:after="0" w:line="24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0041B0">
        <w:rPr>
          <w:rFonts w:ascii="Times New Roman" w:hAnsi="Times New Roman" w:cs="Times New Roman"/>
          <w:sz w:val="28"/>
          <w:szCs w:val="28"/>
        </w:rPr>
        <w:t>Курский архитектор 19 века, автор проекта дворца князей Барятинских (Гофман)</w:t>
      </w:r>
    </w:p>
    <w:p w:rsidR="009807DA" w:rsidRPr="000041B0" w:rsidRDefault="009807DA" w:rsidP="009807DA">
      <w:pPr>
        <w:pStyle w:val="a3"/>
        <w:numPr>
          <w:ilvl w:val="0"/>
          <w:numId w:val="3"/>
        </w:numPr>
        <w:spacing w:after="0" w:line="24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0041B0">
        <w:rPr>
          <w:rFonts w:ascii="Times New Roman" w:hAnsi="Times New Roman" w:cs="Times New Roman"/>
          <w:sz w:val="28"/>
          <w:szCs w:val="28"/>
        </w:rPr>
        <w:t>Прозвище курской певицы, талантливой исполнительницы русских народных песен (Дёжка)</w:t>
      </w:r>
    </w:p>
    <w:p w:rsidR="009807DA" w:rsidRDefault="009807DA" w:rsidP="009807DA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9807DA" w:rsidRPr="009807DA" w:rsidRDefault="009807DA" w:rsidP="009807DA">
      <w:pPr>
        <w:spacing w:after="0" w:line="240" w:lineRule="auto"/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807DA">
        <w:rPr>
          <w:rFonts w:ascii="Times New Roman" w:hAnsi="Times New Roman" w:cs="Times New Roman"/>
          <w:b/>
          <w:sz w:val="28"/>
          <w:szCs w:val="28"/>
        </w:rPr>
        <w:t>Подведение итогов. Награждение.</w:t>
      </w:r>
    </w:p>
    <w:sectPr w:rsidR="009807DA" w:rsidRPr="009807D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F76178D"/>
    <w:multiLevelType w:val="hybridMultilevel"/>
    <w:tmpl w:val="5D341D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2CA3B93"/>
    <w:multiLevelType w:val="hybridMultilevel"/>
    <w:tmpl w:val="19C2ABA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643659E"/>
    <w:multiLevelType w:val="hybridMultilevel"/>
    <w:tmpl w:val="8F005A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C45A2"/>
    <w:rsid w:val="006C45A2"/>
    <w:rsid w:val="0074469D"/>
    <w:rsid w:val="008624CA"/>
    <w:rsid w:val="009807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C54BF09-2FD5-4FA3-9DC9-CE34B2C00B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624CA"/>
    <w:pPr>
      <w:spacing w:line="256" w:lineRule="auto"/>
    </w:pPr>
    <w:rPr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yle21">
    <w:name w:val="style21"/>
    <w:basedOn w:val="a"/>
    <w:rsid w:val="008624C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List Paragraph"/>
    <w:basedOn w:val="a"/>
    <w:uiPriority w:val="34"/>
    <w:qFormat/>
    <w:rsid w:val="008624CA"/>
    <w:pPr>
      <w:spacing w:line="259" w:lineRule="auto"/>
      <w:ind w:left="720"/>
      <w:contextualSpacing/>
    </w:pPr>
    <w:rPr>
      <w:lang w:eastAsia="ru-RU"/>
    </w:rPr>
  </w:style>
  <w:style w:type="table" w:styleId="a4">
    <w:name w:val="Table Grid"/>
    <w:basedOn w:val="a1"/>
    <w:uiPriority w:val="39"/>
    <w:rsid w:val="009807D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96170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png"/><Relationship Id="rId18" Type="http://schemas.openxmlformats.org/officeDocument/2006/relationships/oleObject" Target="embeddings/oleObject6.bin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7" Type="http://schemas.openxmlformats.org/officeDocument/2006/relationships/oleObject" Target="embeddings/oleObject1.bin"/><Relationship Id="rId12" Type="http://schemas.openxmlformats.org/officeDocument/2006/relationships/image" Target="media/image4.jpeg"/><Relationship Id="rId17" Type="http://schemas.openxmlformats.org/officeDocument/2006/relationships/image" Target="media/image7.png"/><Relationship Id="rId2" Type="http://schemas.openxmlformats.org/officeDocument/2006/relationships/numbering" Target="numbering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oleObject" Target="embeddings/oleObject3.bin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8.png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3AFEB77-D2DF-46BC-B0FA-46B57449EF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6</Pages>
  <Words>1337</Words>
  <Characters>7626</Characters>
  <Application>Microsoft Office Word</Application>
  <DocSecurity>0</DocSecurity>
  <Lines>63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8946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</dc:creator>
  <cp:keywords/>
  <dc:description/>
  <cp:lastModifiedBy>Наталья</cp:lastModifiedBy>
  <cp:revision>2</cp:revision>
  <dcterms:created xsi:type="dcterms:W3CDTF">2019-05-19T20:54:00Z</dcterms:created>
  <dcterms:modified xsi:type="dcterms:W3CDTF">2019-05-19T21:12:00Z</dcterms:modified>
</cp:coreProperties>
</file>