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9" w:rsidRPr="00220A80" w:rsidRDefault="0021185F" w:rsidP="0089482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0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логопедического занятия</w:t>
      </w:r>
    </w:p>
    <w:p w:rsidR="0021185F" w:rsidRPr="00220A80" w:rsidRDefault="0021185F" w:rsidP="0089482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0A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«Составление слов из слогов»</w:t>
      </w:r>
    </w:p>
    <w:p w:rsidR="0021185F" w:rsidRPr="005B263D" w:rsidRDefault="0021185F" w:rsidP="0089482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220A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Цель:</w:t>
      </w:r>
      <w:r w:rsidRPr="002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9F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отработать навык составления слов</w:t>
      </w:r>
      <w:r w:rsidRPr="005B26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слогов</w:t>
      </w:r>
      <w:r w:rsidR="005B263D" w:rsidRPr="005B26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5B263D" w:rsidRPr="005B263D">
        <w:rPr>
          <w:i/>
          <w:color w:val="000000"/>
          <w:sz w:val="27"/>
          <w:szCs w:val="27"/>
        </w:rPr>
        <w:t xml:space="preserve"> </w:t>
      </w:r>
      <w:r w:rsidR="008779FA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закрепи</w:t>
      </w:r>
      <w:r w:rsidR="005B263D" w:rsidRPr="005B263D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ть знания учащихся о слогообразующей роли гласных.</w:t>
      </w:r>
    </w:p>
    <w:p w:rsidR="00DC1ADD" w:rsidRPr="00220A80" w:rsidRDefault="0021185F" w:rsidP="0089482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CCCCCC"/>
        </w:rPr>
      </w:pPr>
      <w:r w:rsidRPr="00220A8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DC1ADD" w:rsidRPr="00220A80" w:rsidRDefault="00DC1ADD" w:rsidP="0089482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A8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2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Дидактические: </w:t>
      </w:r>
    </w:p>
    <w:p w:rsidR="00DC1ADD" w:rsidRPr="00894821" w:rsidRDefault="00DC1ADD" w:rsidP="00894821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Совершенствовать навыки слогового анализа и синтеза слов</w:t>
      </w:r>
      <w:r w:rsidR="00220A80"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DC1ADD" w:rsidRPr="00894821" w:rsidRDefault="008779FA" w:rsidP="00894821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Закреплять</w:t>
      </w:r>
      <w:r w:rsidR="00DC1ADD" w:rsidRPr="00894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знания учащихся о слогообразующей роли гласных.</w:t>
      </w:r>
    </w:p>
    <w:p w:rsidR="00DC1ADD" w:rsidRPr="00220A80" w:rsidRDefault="00DC1ADD" w:rsidP="0089482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Коррекционные: </w:t>
      </w:r>
    </w:p>
    <w:p w:rsidR="00DC1ADD" w:rsidRPr="00894821" w:rsidRDefault="00DC1ADD" w:rsidP="00894821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Развивать в</w:t>
      </w:r>
      <w:r w:rsidR="00220A80"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нимание, коммуникативные навыки;</w:t>
      </w:r>
    </w:p>
    <w:p w:rsidR="00DC1ADD" w:rsidRPr="00894821" w:rsidRDefault="008779FA" w:rsidP="00894821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Активизировать речевую деятельность</w:t>
      </w:r>
      <w:r w:rsidR="00220A80" w:rsidRPr="00894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DC1ADD" w:rsidRPr="00894821" w:rsidRDefault="008779FA" w:rsidP="00894821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Развивать связную речь</w:t>
      </w:r>
      <w:r w:rsidR="00220A80" w:rsidRPr="00894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DC1ADD" w:rsidRPr="00894821" w:rsidRDefault="008779FA" w:rsidP="00894821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Развивать самоконтроль</w:t>
      </w:r>
      <w:r w:rsidR="00DC1ADD" w:rsidRPr="00DC1AD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DC1ADD" w:rsidRPr="00894821" w:rsidRDefault="00DC1ADD" w:rsidP="00894821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Совершенствовать координацию движений</w:t>
      </w:r>
      <w:r w:rsidR="00220A80"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DC1ADD" w:rsidRPr="00220A80" w:rsidRDefault="00DC1ADD" w:rsidP="00894821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Воспитательные: </w:t>
      </w:r>
    </w:p>
    <w:p w:rsidR="00DC1ADD" w:rsidRPr="00894821" w:rsidRDefault="00DC1ADD" w:rsidP="00894821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Продолжать формировать пол</w:t>
      </w:r>
      <w:r w:rsidR="00220A80"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ожительное отношение к занятиям;</w:t>
      </w: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220A80" w:rsidRPr="00894821" w:rsidRDefault="008779FA" w:rsidP="00894821">
      <w:pPr>
        <w:spacing w:line="36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Воспитывать умение</w:t>
      </w:r>
      <w:r w:rsidR="00DC1ADD" w:rsidRPr="00894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слушать др</w:t>
      </w:r>
      <w:r w:rsidR="00220A80" w:rsidRPr="0089482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уг друга, работать в коллективе;</w:t>
      </w:r>
    </w:p>
    <w:p w:rsidR="00220A80" w:rsidRPr="00894821" w:rsidRDefault="00DC1ADD" w:rsidP="00894821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Развивать навык сотрудничества в парах.</w:t>
      </w:r>
    </w:p>
    <w:p w:rsidR="00DE089E" w:rsidRPr="00894821" w:rsidRDefault="00DE089E" w:rsidP="00894821">
      <w:pPr>
        <w:spacing w:line="360" w:lineRule="auto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089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разрезанная картинка со словами, основа картинки со схемами, карточки со слоговой таблицей, камушки стеклянные, домик с животными, «</w:t>
      </w:r>
      <w:proofErr w:type="gramStart"/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магазин»-</w:t>
      </w:r>
      <w:proofErr w:type="gramEnd"/>
      <w:r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пособие, игра «Цепочка слов»</w:t>
      </w:r>
      <w:r w:rsidR="007D6343"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занимательные карточки «Читаем по слогам»</w:t>
      </w:r>
      <w:r w:rsidR="005B263D" w:rsidRPr="0089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музыка к игре.</w:t>
      </w:r>
    </w:p>
    <w:p w:rsidR="00220A80" w:rsidRPr="00894821" w:rsidRDefault="00220A80" w:rsidP="0089482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948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Ход занятия.</w:t>
      </w:r>
    </w:p>
    <w:p w:rsidR="00220A80" w:rsidRPr="00894821" w:rsidRDefault="00220A80" w:rsidP="0089482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АОЗ.</w:t>
      </w:r>
    </w:p>
    <w:p w:rsidR="00762DA4" w:rsidRPr="00894821" w:rsidRDefault="00762DA4" w:rsidP="00894821">
      <w:pPr>
        <w:pStyle w:val="a4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Самомассаж. </w:t>
      </w:r>
    </w:p>
    <w:p w:rsidR="00DE089E" w:rsidRDefault="00762DA4" w:rsidP="00894821">
      <w:pPr>
        <w:pStyle w:val="a4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48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«Расколдуй картинку»: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соотнесение схемы слова со словом </w:t>
      </w:r>
      <w:r w:rsidR="0089482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E089E">
        <w:rPr>
          <w:rFonts w:ascii="Times New Roman" w:hAnsi="Times New Roman" w:cs="Times New Roman"/>
          <w:color w:val="000000" w:themeColor="text1"/>
          <w:sz w:val="28"/>
          <w:szCs w:val="28"/>
        </w:rPr>
        <w:t>работа у доски).</w:t>
      </w:r>
    </w:p>
    <w:p w:rsidR="00DE089E" w:rsidRDefault="00DE089E" w:rsidP="00894821">
      <w:pPr>
        <w:pStyle w:val="a4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-Какое время года изображено на картинке?</w:t>
      </w:r>
    </w:p>
    <w:p w:rsidR="00DE089E" w:rsidRDefault="00DE089E" w:rsidP="00894821">
      <w:pPr>
        <w:pStyle w:val="a4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какое сейчас время года? Месяц?</w:t>
      </w:r>
    </w:p>
    <w:p w:rsidR="00DE089E" w:rsidRDefault="00DE089E" w:rsidP="00894821">
      <w:pPr>
        <w:pStyle w:val="a4"/>
        <w:spacing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месяцы зимы.</w:t>
      </w:r>
    </w:p>
    <w:p w:rsidR="00DE089E" w:rsidRPr="00894821" w:rsidRDefault="00DE089E" w:rsidP="00894821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II</w:t>
      </w:r>
      <w:r w:rsidRPr="00DE0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48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Сообщение темы занятия.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Что за ЛИ? Что за МОН? Никакого в звуках смысла!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А как скажут ЛИМОН – сразу станет кисло!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Что за КИ? Что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за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НО? Людям вовсе не известно!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А как скажут КИНО – сразу станет интересно!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rFonts w:eastAsiaTheme="majorEastAsia"/>
          <w:color w:val="000000"/>
          <w:sz w:val="28"/>
          <w:szCs w:val="28"/>
        </w:rPr>
        <w:t>Что за ХАЛ? Что за ВА? Вот ещё одна загадка!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А как </w:t>
      </w:r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скажут  ХАЛВА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 xml:space="preserve"> – сразу станет сладко - сладко!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-Сегодня на занятии мы будем «волшебниками»: отдельные слоги мы будем превращать в слова.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1. </w:t>
      </w:r>
      <w:r w:rsidRPr="00894821">
        <w:rPr>
          <w:rStyle w:val="c1"/>
          <w:rFonts w:eastAsiaTheme="majorEastAsia"/>
          <w:b/>
          <w:i/>
          <w:color w:val="000000"/>
          <w:sz w:val="28"/>
          <w:szCs w:val="28"/>
        </w:rPr>
        <w:t>«Кто в теремочке живёт?»: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соберите из слогов названия жителей теремка и запишите их в карточке под таблицей. На слоги ставьте камушки.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Кто в тереме живёт? (</w:t>
      </w:r>
      <w:proofErr w:type="spellStart"/>
      <w:proofErr w:type="gramStart"/>
      <w:r>
        <w:rPr>
          <w:rStyle w:val="c1"/>
          <w:rFonts w:eastAsiaTheme="majorEastAsia"/>
          <w:color w:val="000000"/>
          <w:sz w:val="28"/>
          <w:szCs w:val="28"/>
        </w:rPr>
        <w:t>заяц,белка</w:t>
      </w:r>
      <w:proofErr w:type="gramEnd"/>
      <w:r>
        <w:rPr>
          <w:rStyle w:val="c1"/>
          <w:rFonts w:eastAsiaTheme="majorEastAsia"/>
          <w:color w:val="000000"/>
          <w:sz w:val="28"/>
          <w:szCs w:val="28"/>
        </w:rPr>
        <w:t>,утка</w:t>
      </w:r>
      <w:proofErr w:type="spellEnd"/>
      <w:r>
        <w:rPr>
          <w:rStyle w:val="c1"/>
          <w:rFonts w:eastAsiaTheme="majorEastAsia"/>
          <w:color w:val="000000"/>
          <w:sz w:val="28"/>
          <w:szCs w:val="28"/>
        </w:rPr>
        <w:t>, собака, поросёнок).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Поселите их в теремок (Соотнесение фигурок животных с их контурами).</w:t>
      </w:r>
    </w:p>
    <w:p w:rsidR="007D6343" w:rsidRDefault="007D6343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2. </w:t>
      </w:r>
      <w:r w:rsidR="00C82ED7" w:rsidRPr="00894821">
        <w:rPr>
          <w:rStyle w:val="c1"/>
          <w:rFonts w:eastAsiaTheme="majorEastAsia"/>
          <w:b/>
          <w:i/>
          <w:color w:val="000000"/>
          <w:sz w:val="28"/>
          <w:szCs w:val="28"/>
        </w:rPr>
        <w:t>Игра «Магазин</w:t>
      </w:r>
      <w:proofErr w:type="gramStart"/>
      <w:r w:rsidR="00C82ED7" w:rsidRPr="00894821">
        <w:rPr>
          <w:rStyle w:val="c1"/>
          <w:rFonts w:eastAsiaTheme="majorEastAsia"/>
          <w:b/>
          <w:i/>
          <w:color w:val="000000"/>
          <w:sz w:val="28"/>
          <w:szCs w:val="28"/>
        </w:rPr>
        <w:t xml:space="preserve">» </w:t>
      </w:r>
      <w:r w:rsidR="00C82ED7">
        <w:rPr>
          <w:rStyle w:val="c1"/>
          <w:rFonts w:eastAsiaTheme="majorEastAsia"/>
          <w:color w:val="000000"/>
          <w:sz w:val="28"/>
          <w:szCs w:val="28"/>
        </w:rPr>
        <w:t>:</w:t>
      </w:r>
      <w:proofErr w:type="gramEnd"/>
      <w:r w:rsidR="00C82ED7">
        <w:rPr>
          <w:rStyle w:val="c1"/>
          <w:rFonts w:eastAsiaTheme="majorEastAsia"/>
          <w:color w:val="000000"/>
          <w:sz w:val="28"/>
          <w:szCs w:val="28"/>
        </w:rPr>
        <w:t xml:space="preserve"> собрать из слогов название товаров, которые нужно купить в магазине, затем купить эти товары у продавца.</w:t>
      </w:r>
    </w:p>
    <w:p w:rsidR="00C82ED7" w:rsidRDefault="00C82ED7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3. </w:t>
      </w:r>
      <w:r w:rsidRPr="00894821">
        <w:rPr>
          <w:rStyle w:val="c1"/>
          <w:rFonts w:eastAsiaTheme="majorEastAsia"/>
          <w:b/>
          <w:i/>
          <w:color w:val="000000"/>
          <w:sz w:val="28"/>
          <w:szCs w:val="28"/>
        </w:rPr>
        <w:t>Работа в парах «Цепочка слов»: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собрать из слогов цепочку слов и прочитать.</w:t>
      </w:r>
    </w:p>
    <w:p w:rsidR="00C82ED7" w:rsidRDefault="00C82ED7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 xml:space="preserve">4. </w:t>
      </w:r>
      <w:r w:rsidRPr="00894821">
        <w:rPr>
          <w:rStyle w:val="c1"/>
          <w:rFonts w:eastAsiaTheme="majorEastAsia"/>
          <w:b/>
          <w:i/>
          <w:color w:val="000000"/>
          <w:sz w:val="28"/>
          <w:szCs w:val="28"/>
        </w:rPr>
        <w:t>Подвижная игра «Подружи половинки»: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5B263D">
        <w:rPr>
          <w:rStyle w:val="c1"/>
          <w:rFonts w:eastAsiaTheme="majorEastAsia"/>
          <w:color w:val="000000"/>
          <w:sz w:val="28"/>
          <w:szCs w:val="28"/>
        </w:rPr>
        <w:t>дети получают половинки картинок со слогом, затем под музыку ходят по кругу и ищут пару. Когда музыка выключается пары соединяются в слово.</w:t>
      </w:r>
    </w:p>
    <w:p w:rsidR="005B263D" w:rsidRDefault="005B263D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Прочитайте своё слово.</w:t>
      </w:r>
    </w:p>
    <w:p w:rsidR="005B263D" w:rsidRDefault="005B263D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-Какое слово лишнее?</w:t>
      </w:r>
    </w:p>
    <w:p w:rsidR="005B263D" w:rsidRDefault="00894821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-Почему?</w:t>
      </w:r>
    </w:p>
    <w:p w:rsidR="005B263D" w:rsidRDefault="005B263D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  <w:lang w:val="en-US"/>
        </w:rPr>
        <w:t>III</w:t>
      </w:r>
      <w:r w:rsidRPr="005B263D">
        <w:rPr>
          <w:rStyle w:val="c1"/>
          <w:rFonts w:eastAsiaTheme="majorEastAsia"/>
          <w:color w:val="000000"/>
          <w:sz w:val="28"/>
          <w:szCs w:val="28"/>
        </w:rPr>
        <w:t>.</w:t>
      </w:r>
      <w:r w:rsidRPr="00894821">
        <w:rPr>
          <w:rStyle w:val="c1"/>
          <w:rFonts w:eastAsiaTheme="majorEastAsia"/>
          <w:b/>
          <w:color w:val="000000"/>
          <w:sz w:val="28"/>
          <w:szCs w:val="28"/>
        </w:rPr>
        <w:t>Итог занятия.</w:t>
      </w:r>
    </w:p>
    <w:p w:rsidR="005B263D" w:rsidRDefault="008779FA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 Над какой темой мы сегодня работали</w:t>
      </w:r>
      <w:r w:rsidR="005B263D">
        <w:rPr>
          <w:rStyle w:val="c1"/>
          <w:rFonts w:eastAsiaTheme="majorEastAsia"/>
          <w:color w:val="000000"/>
          <w:sz w:val="28"/>
          <w:szCs w:val="28"/>
        </w:rPr>
        <w:t xml:space="preserve"> на уроке?</w:t>
      </w:r>
    </w:p>
    <w:p w:rsidR="005B263D" w:rsidRDefault="005B263D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-Какой звук обязательно должен быть в слоге?</w:t>
      </w:r>
    </w:p>
    <w:p w:rsidR="0021185F" w:rsidRPr="00894821" w:rsidRDefault="005B263D" w:rsidP="00894821">
      <w:pPr>
        <w:pStyle w:val="c3"/>
        <w:shd w:val="clear" w:color="auto" w:fill="FFFFFF"/>
        <w:spacing w:before="0" w:beforeAutospacing="0" w:after="0" w:afterAutospacing="0" w:line="360" w:lineRule="auto"/>
        <w:contextualSpacing/>
        <w:rPr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-Какое задание вам особенно по</w:t>
      </w:r>
      <w:bookmarkStart w:id="0" w:name="_GoBack"/>
      <w:bookmarkEnd w:id="0"/>
      <w:r>
        <w:rPr>
          <w:rStyle w:val="c1"/>
          <w:rFonts w:eastAsiaTheme="majorEastAsia"/>
          <w:color w:val="000000"/>
          <w:sz w:val="28"/>
          <w:szCs w:val="28"/>
        </w:rPr>
        <w:t>нравилось?</w:t>
      </w:r>
    </w:p>
    <w:sectPr w:rsidR="0021185F" w:rsidRPr="008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0B34"/>
    <w:multiLevelType w:val="hybridMultilevel"/>
    <w:tmpl w:val="BCC440D0"/>
    <w:lvl w:ilvl="0" w:tplc="8962F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AEA"/>
    <w:multiLevelType w:val="multilevel"/>
    <w:tmpl w:val="5620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A68CC"/>
    <w:multiLevelType w:val="hybridMultilevel"/>
    <w:tmpl w:val="C6D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5F"/>
    <w:rsid w:val="0021185F"/>
    <w:rsid w:val="00220A80"/>
    <w:rsid w:val="005429A9"/>
    <w:rsid w:val="005B263D"/>
    <w:rsid w:val="00762DA4"/>
    <w:rsid w:val="007D6343"/>
    <w:rsid w:val="008779FA"/>
    <w:rsid w:val="00894821"/>
    <w:rsid w:val="00C82ED7"/>
    <w:rsid w:val="00DC1ADD"/>
    <w:rsid w:val="00D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31347-262E-4607-8229-12A1995C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ADD"/>
  </w:style>
  <w:style w:type="character" w:styleId="a3">
    <w:name w:val="Hyperlink"/>
    <w:basedOn w:val="a0"/>
    <w:uiPriority w:val="99"/>
    <w:semiHidden/>
    <w:unhideWhenUsed/>
    <w:rsid w:val="00DC1A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0A80"/>
    <w:pPr>
      <w:ind w:left="720"/>
      <w:contextualSpacing/>
    </w:pPr>
  </w:style>
  <w:style w:type="paragraph" w:customStyle="1" w:styleId="c3">
    <w:name w:val="c3"/>
    <w:basedOn w:val="a"/>
    <w:rsid w:val="007D6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6343"/>
  </w:style>
  <w:style w:type="paragraph" w:styleId="a5">
    <w:name w:val="Balloon Text"/>
    <w:basedOn w:val="a"/>
    <w:link w:val="a6"/>
    <w:uiPriority w:val="99"/>
    <w:semiHidden/>
    <w:unhideWhenUsed/>
    <w:rsid w:val="008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b570e--010</dc:creator>
  <cp:keywords/>
  <dc:description/>
  <cp:lastModifiedBy>b570e--010</cp:lastModifiedBy>
  <cp:revision>1</cp:revision>
  <cp:lastPrinted>2017-12-05T11:51:00Z</cp:lastPrinted>
  <dcterms:created xsi:type="dcterms:W3CDTF">2017-12-05T07:29:00Z</dcterms:created>
  <dcterms:modified xsi:type="dcterms:W3CDTF">2017-12-05T11:52:00Z</dcterms:modified>
</cp:coreProperties>
</file>