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922" w:rsidRDefault="005A5922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Конспект НОД по развитию речи в старшей логопедической группе</w:t>
      </w:r>
    </w:p>
    <w:p w:rsidR="005A5922" w:rsidRDefault="005A5922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Тема : «Чудесная страна игрушек»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Цель: </w:t>
      </w:r>
      <w:r w:rsidRPr="005A5922">
        <w:rPr>
          <w:rFonts w:ascii="Times New Roman" w:eastAsia="Times New Roman" w:hAnsi="Times New Roman" w:cs="Times New Roman"/>
          <w:bCs/>
          <w:color w:val="434343"/>
          <w:sz w:val="28"/>
          <w:szCs w:val="28"/>
          <w:lang w:eastAsia="ru-RU"/>
        </w:rPr>
        <w:t>Обеспечение условий для устранения речевых недостатков и совершенствования речи детей с различным уровнем речевого развития  при помощи интегративных методов обучения  в лексической теме «Игрушки».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Задачи: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Коррекционно-образовательные:</w:t>
      </w:r>
    </w:p>
    <w:p w:rsidR="00F13A24" w:rsidRPr="00F13A24" w:rsidRDefault="00F13A24" w:rsidP="00F13A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обогащать словарный запас детей словами тематической группы «Игрушки»;</w:t>
      </w:r>
    </w:p>
    <w:p w:rsidR="00F13A24" w:rsidRPr="00F13A24" w:rsidRDefault="00F13A24" w:rsidP="00F13A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совершенствовать грамматический строй речи: формировать навык образования и употребления уменьшительно-ласкательных форм существительных, согласования прилагательных с существительным в роде, числе и падеже, употребления относительных прилагательных;</w:t>
      </w:r>
    </w:p>
    <w:p w:rsidR="00F13A24" w:rsidRPr="00F13A24" w:rsidRDefault="00F13A24" w:rsidP="00F13A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обучать детей составлению коротких описательных рассказов об игрушках.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Коррекционно-развивающие:</w:t>
      </w:r>
    </w:p>
    <w:p w:rsidR="00F13A24" w:rsidRPr="00F13A24" w:rsidRDefault="00F13A24" w:rsidP="00F13A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создавать условия для употребления новых слов в собственной речи;</w:t>
      </w:r>
    </w:p>
    <w:p w:rsidR="00F13A24" w:rsidRPr="00F13A24" w:rsidRDefault="00F13A24" w:rsidP="00F13A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развивать речевое дыхание;</w:t>
      </w:r>
    </w:p>
    <w:p w:rsidR="00F13A24" w:rsidRPr="00F13A24" w:rsidRDefault="00F13A24" w:rsidP="00F13A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развивать тонкую и общую моторику, чувство ритма, координации речи с движениями;</w:t>
      </w:r>
    </w:p>
    <w:p w:rsidR="00F13A24" w:rsidRPr="00F13A24" w:rsidRDefault="00F13A24" w:rsidP="00F13A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развивать внимание, память, речевой слух.</w:t>
      </w:r>
    </w:p>
    <w:p w:rsidR="00F13A24" w:rsidRPr="00F13A24" w:rsidRDefault="00F13A24" w:rsidP="00F13A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совершенствовать общую и мелкую моторику координация речи с движением.</w:t>
      </w:r>
    </w:p>
    <w:p w:rsidR="00F13A24" w:rsidRPr="00F13A24" w:rsidRDefault="00F13A24" w:rsidP="00F13A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развивать фонематическое восприятие, слуховое внимание, зрительную память.</w:t>
      </w:r>
    </w:p>
    <w:p w:rsidR="00F13A24" w:rsidRPr="00F13A24" w:rsidRDefault="00F13A24" w:rsidP="00F13A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совершенствовать тактильные навыки при работе с дидактическим игровым материалом.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Коррекционно-воспитательные:</w:t>
      </w:r>
    </w:p>
    <w:p w:rsidR="00F13A24" w:rsidRPr="00F13A24" w:rsidRDefault="00F13A24" w:rsidP="00F13A2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формировать бережное отношение к игрушкам;</w:t>
      </w:r>
    </w:p>
    <w:p w:rsidR="00F13A24" w:rsidRPr="00F13A24" w:rsidRDefault="00F13A24" w:rsidP="00F13A2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воспитывать интерес и внимание к слову, собственной речи и речи окружающих;</w:t>
      </w:r>
    </w:p>
    <w:p w:rsidR="00F13A24" w:rsidRPr="00F13A24" w:rsidRDefault="00F13A24" w:rsidP="00F13A2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формировать доброжелательность, самостоятельность, активность.</w:t>
      </w:r>
    </w:p>
    <w:p w:rsidR="00F13A24" w:rsidRPr="00F13A24" w:rsidRDefault="00F13A24" w:rsidP="00F13A2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воспитывать навыки взаимодействия в коллективе сверстников.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i/>
          <w:iCs/>
          <w:color w:val="434343"/>
          <w:sz w:val="28"/>
          <w:szCs w:val="28"/>
          <w:lang w:eastAsia="ru-RU"/>
        </w:rPr>
        <w:lastRenderedPageBreak/>
        <w:t> </w:t>
      </w:r>
      <w:r w:rsidRPr="005A5922">
        <w:rPr>
          <w:rFonts w:ascii="Times New Roman" w:eastAsia="Times New Roman" w:hAnsi="Times New Roman" w:cs="Times New Roman"/>
          <w:b/>
          <w:bCs/>
          <w:i/>
          <w:iCs/>
          <w:color w:val="434343"/>
          <w:sz w:val="28"/>
          <w:szCs w:val="28"/>
          <w:u w:val="single"/>
          <w:lang w:eastAsia="ru-RU"/>
        </w:rPr>
        <w:t>Материалы и оборудование:</w:t>
      </w:r>
      <w:r w:rsidRPr="005A5922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 игрушки </w:t>
      </w:r>
      <w:proofErr w:type="gramStart"/>
      <w:r w:rsidRPr="005A5922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(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 </w:t>
      </w:r>
      <w:proofErr w:type="gramEnd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пирамида, мяч, мишка, матрешка, машина); пособия с изображением игрушек, разрезные картинки (иг</w:t>
      </w:r>
      <w:r w:rsidRPr="005A5922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рушки)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таблицы для составления описательных рассказов. Предметные картинки с изображением игрушек. Игрушки для игры «Чудесный мешочек», карточки с картинками  для игры « До</w:t>
      </w:r>
      <w:r w:rsidRPr="005A5922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рисуй игрушку»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u w:val="single"/>
          <w:lang w:eastAsia="ru-RU"/>
        </w:rPr>
        <w:t>Предшествующая  работа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: Рассматривание игрушек, составление описательных рассказов об игрушке. Знакомство со свойством материала </w:t>
      </w:r>
      <w:proofErr w:type="gramStart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из</w:t>
      </w:r>
      <w:proofErr w:type="gramEnd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чего </w:t>
      </w:r>
      <w:proofErr w:type="gramStart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сделана</w:t>
      </w:r>
      <w:proofErr w:type="gramEnd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игрушек, дидактические игры, пополнение предметно – развивающей среды игрушками разного назначения.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i/>
          <w:iCs/>
          <w:color w:val="434343"/>
          <w:sz w:val="28"/>
          <w:szCs w:val="28"/>
          <w:u w:val="single"/>
          <w:lang w:eastAsia="ru-RU"/>
        </w:rPr>
        <w:t>Обогащение словаря</w:t>
      </w:r>
      <w:r w:rsidRPr="005A5922">
        <w:rPr>
          <w:rFonts w:ascii="Times New Roman" w:eastAsia="Times New Roman" w:hAnsi="Times New Roman" w:cs="Times New Roman"/>
          <w:i/>
          <w:iCs/>
          <w:color w:val="434343"/>
          <w:sz w:val="28"/>
          <w:szCs w:val="28"/>
          <w:lang w:eastAsia="ru-RU"/>
        </w:rPr>
        <w:t>:  </w:t>
      </w:r>
      <w:proofErr w:type="gramStart"/>
      <w:r w:rsidRPr="005A5922">
        <w:rPr>
          <w:rFonts w:ascii="Times New Roman" w:eastAsia="Times New Roman" w:hAnsi="Times New Roman" w:cs="Times New Roman"/>
          <w:i/>
          <w:iCs/>
          <w:color w:val="434343"/>
          <w:sz w:val="28"/>
          <w:szCs w:val="28"/>
          <w:lang w:eastAsia="ru-RU"/>
        </w:rPr>
        <w:t>пластмассовый</w:t>
      </w:r>
      <w:proofErr w:type="gramEnd"/>
      <w:r w:rsidRPr="005A5922">
        <w:rPr>
          <w:rFonts w:ascii="Times New Roman" w:eastAsia="Times New Roman" w:hAnsi="Times New Roman" w:cs="Times New Roman"/>
          <w:i/>
          <w:iCs/>
          <w:color w:val="434343"/>
          <w:sz w:val="28"/>
          <w:szCs w:val="28"/>
          <w:lang w:eastAsia="ru-RU"/>
        </w:rPr>
        <w:t>, деревянный, глиняный, стеклянный.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i/>
          <w:iCs/>
          <w:color w:val="434343"/>
          <w:sz w:val="28"/>
          <w:szCs w:val="28"/>
          <w:lang w:eastAsia="ru-RU"/>
        </w:rPr>
        <w:t> </w:t>
      </w:r>
      <w:r w:rsidRPr="005A5922">
        <w:rPr>
          <w:rFonts w:ascii="Times New Roman" w:eastAsia="Times New Roman" w:hAnsi="Times New Roman" w:cs="Times New Roman"/>
          <w:i/>
          <w:iCs/>
          <w:color w:val="434343"/>
          <w:sz w:val="28"/>
          <w:szCs w:val="28"/>
          <w:u w:val="single"/>
          <w:lang w:eastAsia="ru-RU"/>
        </w:rPr>
        <w:t>Используемые  технологии:</w:t>
      </w:r>
    </w:p>
    <w:p w:rsidR="00F13A24" w:rsidRPr="00F13A24" w:rsidRDefault="00F13A24" w:rsidP="00F13A2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развивающего обучения</w:t>
      </w:r>
    </w:p>
    <w:p w:rsidR="00F13A24" w:rsidRPr="00F13A24" w:rsidRDefault="00F13A24" w:rsidP="00F13A2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коррекционного обучения</w:t>
      </w:r>
    </w:p>
    <w:p w:rsidR="00F13A24" w:rsidRPr="00F13A24" w:rsidRDefault="00F13A24" w:rsidP="00F13A2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игровые технологии</w:t>
      </w:r>
    </w:p>
    <w:p w:rsidR="00F13A24" w:rsidRPr="00F13A24" w:rsidRDefault="00F13A24" w:rsidP="00F13A2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дифференцированного подхода</w:t>
      </w:r>
    </w:p>
    <w:p w:rsidR="00F13A24" w:rsidRPr="00F13A24" w:rsidRDefault="00F13A24" w:rsidP="00F13A2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индивидуального подхода</w:t>
      </w:r>
    </w:p>
    <w:p w:rsidR="00F13A24" w:rsidRPr="00F13A24" w:rsidRDefault="00F13A24" w:rsidP="00F13A2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proofErr w:type="spellStart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здоровьесберегающие</w:t>
      </w:r>
      <w:proofErr w:type="spellEnd"/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i/>
          <w:iCs/>
          <w:color w:val="434343"/>
          <w:sz w:val="28"/>
          <w:szCs w:val="28"/>
          <w:u w:val="single"/>
          <w:lang w:eastAsia="ru-RU"/>
        </w:rPr>
        <w:t>Методы и приемы обучения:</w:t>
      </w:r>
    </w:p>
    <w:p w:rsidR="00F13A24" w:rsidRPr="00F13A24" w:rsidRDefault="00F13A24" w:rsidP="00F13A2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i/>
          <w:iCs/>
          <w:color w:val="434343"/>
          <w:sz w:val="28"/>
          <w:szCs w:val="28"/>
          <w:u w:val="single"/>
          <w:lang w:eastAsia="ru-RU"/>
        </w:rPr>
        <w:t>Игровые приемы: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-выполнение воспитателем различных игровых приемов</w:t>
      </w:r>
    </w:p>
    <w:p w:rsidR="00F13A24" w:rsidRPr="00F13A24" w:rsidRDefault="00F13A24" w:rsidP="00F13A2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создание игровой ситуации,</w:t>
      </w:r>
    </w:p>
    <w:p w:rsidR="00F13A24" w:rsidRPr="00F13A24" w:rsidRDefault="00F13A24" w:rsidP="00F13A2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воображаемая ситуация;</w:t>
      </w:r>
    </w:p>
    <w:p w:rsidR="00F13A24" w:rsidRPr="00F13A24" w:rsidRDefault="00F13A24" w:rsidP="00F13A2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внезапное появление объектов;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—     дидактические игры</w:t>
      </w:r>
    </w:p>
    <w:p w:rsidR="00F13A24" w:rsidRPr="00F13A24" w:rsidRDefault="00F13A24" w:rsidP="00F13A2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i/>
          <w:iCs/>
          <w:color w:val="434343"/>
          <w:sz w:val="28"/>
          <w:szCs w:val="28"/>
          <w:u w:val="single"/>
          <w:lang w:eastAsia="ru-RU"/>
        </w:rPr>
        <w:t>Словесные методы и приемы:</w:t>
      </w:r>
    </w:p>
    <w:p w:rsidR="00F13A24" w:rsidRPr="00F13A24" w:rsidRDefault="005A5922" w:rsidP="00F13A2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рассказ педагога</w:t>
      </w:r>
    </w:p>
    <w:p w:rsidR="00F13A24" w:rsidRPr="00F13A24" w:rsidRDefault="005A5922" w:rsidP="00F13A2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беседа</w:t>
      </w:r>
    </w:p>
    <w:p w:rsidR="00F13A24" w:rsidRPr="00F13A24" w:rsidRDefault="00F13A24" w:rsidP="00F13A2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вопросы поискового характера.</w:t>
      </w:r>
    </w:p>
    <w:p w:rsidR="00F13A24" w:rsidRPr="00F13A24" w:rsidRDefault="00F13A24" w:rsidP="00F13A2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i/>
          <w:iCs/>
          <w:color w:val="434343"/>
          <w:sz w:val="28"/>
          <w:szCs w:val="28"/>
          <w:u w:val="single"/>
          <w:lang w:eastAsia="ru-RU"/>
        </w:rPr>
        <w:t>Практические: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—  </w:t>
      </w:r>
      <w:proofErr w:type="spellStart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дорисовывание</w:t>
      </w:r>
      <w:proofErr w:type="spellEnd"/>
    </w:p>
    <w:p w:rsid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lastRenderedPageBreak/>
        <w:t>—  тактильно – двигательное упражнение.</w:t>
      </w:r>
    </w:p>
    <w:p w:rsidR="005A5922" w:rsidRPr="00F13A24" w:rsidRDefault="005A5922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</w:p>
    <w:p w:rsidR="00F13A24" w:rsidRPr="00F13A24" w:rsidRDefault="00F13A24" w:rsidP="00F13A24">
      <w:pPr>
        <w:shd w:val="clear" w:color="auto" w:fill="FFFFFF"/>
        <w:spacing w:after="300" w:line="390" w:lineRule="atLeast"/>
        <w:jc w:val="center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i/>
          <w:iCs/>
          <w:color w:val="434343"/>
          <w:sz w:val="28"/>
          <w:szCs w:val="28"/>
          <w:lang w:eastAsia="ru-RU"/>
        </w:rPr>
        <w:t>ХОД  ЗАНЯТИЯ:</w:t>
      </w:r>
    </w:p>
    <w:p w:rsidR="00F13A24" w:rsidRPr="00F13A24" w:rsidRDefault="00F13A24" w:rsidP="00F13A2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Организационный игровой момент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Логопед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: — Ребята, я знаю, что вы все любите играть. Сегодня я предлагаю вам отправиться в волшебную страну игрушек. В ней мы посетим разные города. А отправимся мы туда на волшебном транспорте – «ковре — самолете».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Чтоб к игрушкам нам попасть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На ковер всем нужно встать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И подняться в небеса,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Чтоб увидеть чудеса!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Занимайте свои места! Закройте глазки и представьте, что мы взлетаем! (дети становятся на ковер, закрывают глаза, включается музыка летящего самолета)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Логопед: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 — Представьте, что вы летите на ковре – самолете. Постепенно ковер – самолет опускается, и мы оказываемся в Стране игрушек.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i/>
          <w:iCs/>
          <w:color w:val="434343"/>
          <w:sz w:val="28"/>
          <w:szCs w:val="28"/>
          <w:lang w:eastAsia="ru-RU"/>
        </w:rPr>
        <w:t>«Город разноцветных игрушек»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 — первый на пути. Пойдемте</w:t>
      </w:r>
      <w:proofErr w:type="gramStart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.</w:t>
      </w:r>
      <w:proofErr w:type="gramEnd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(</w:t>
      </w:r>
      <w:proofErr w:type="gramStart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п</w:t>
      </w:r>
      <w:proofErr w:type="gramEnd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ока дети летят, закрыв глаза, воспитатель расставляет  игрушки).</w:t>
      </w:r>
    </w:p>
    <w:p w:rsidR="00F13A24" w:rsidRPr="00F13A24" w:rsidRDefault="00F13A24" w:rsidP="00F13A2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Основная часть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Логопед: — Посмотрите, сколько здесь красивых игрушек! Сейчас мы с</w:t>
      </w:r>
      <w:r w:rsidRPr="005A5922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вами поиграем. Проходите на места.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i/>
          <w:iCs/>
          <w:color w:val="434343"/>
          <w:sz w:val="28"/>
          <w:szCs w:val="28"/>
          <w:lang w:eastAsia="ru-RU"/>
        </w:rPr>
        <w:t>Д/И «Сложи из частей целое».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Детям раздаются конвертики, в которых лежат разрезные картинки с изображением игрушек.</w:t>
      </w:r>
    </w:p>
    <w:p w:rsidR="005C42DC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lastRenderedPageBreak/>
        <w:t>Дети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: — Раз, два, три! Собери</w:t>
      </w:r>
      <w:proofErr w:type="gramStart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!(</w:t>
      </w:r>
      <w:proofErr w:type="gramEnd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Дети собирают картинки игрушек).</w:t>
      </w:r>
    </w:p>
    <w:p w:rsidR="005C42DC" w:rsidRPr="00F13A24" w:rsidRDefault="005C42DC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in">
            <v:imagedata r:id="rId5" o:title="Screenshot_2021-12-12-23-11-47-620_com.miui.gallery"/>
          </v:shape>
        </w:pic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Логопед: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 — Молодцы, ребята! У вас получились такие замечательные, красивые игрушки! Давайте назовем их</w:t>
      </w:r>
      <w:r w:rsidRPr="005A5922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ласково.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i/>
          <w:iCs/>
          <w:color w:val="434343"/>
          <w:sz w:val="28"/>
          <w:szCs w:val="28"/>
          <w:lang w:eastAsia="ru-RU"/>
        </w:rPr>
        <w:t>Д/И «Назови  ласково».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Дети: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 — У меня куколка.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— У меня машинка и т.д.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Дети складывают картинки в конвертики и подходят к логопеду.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Логопед: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 — Ребята, мы продолжаем свое путешествие по «Городу разноцветных игрушек».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i/>
          <w:iCs/>
          <w:color w:val="434343"/>
          <w:sz w:val="28"/>
          <w:szCs w:val="28"/>
          <w:lang w:eastAsia="ru-RU"/>
        </w:rPr>
        <w:t>Д/И «Расскажи  по  схеме».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Дети подходят к магнитному мольберту, на котором  схема для описательного рассказа. Составляют рассказ о любимой игрушке.</w:t>
      </w:r>
    </w:p>
    <w:p w:rsidR="005C42DC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noProof/>
          <w:color w:val="DA4453"/>
          <w:sz w:val="28"/>
          <w:szCs w:val="28"/>
          <w:lang w:eastAsia="ru-RU"/>
        </w:rPr>
        <w:lastRenderedPageBreak/>
        <w:drawing>
          <wp:inline distT="0" distB="0" distL="0" distR="0">
            <wp:extent cx="3095625" cy="2466975"/>
            <wp:effectExtent l="19050" t="0" r="9525" b="0"/>
            <wp:docPr id="1" name="Рисунок 1" descr="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2DC" w:rsidRDefault="005C42DC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</w:p>
    <w:p w:rsidR="005C42DC" w:rsidRPr="00F13A24" w:rsidRDefault="005C42DC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pict>
          <v:shape id="_x0000_i1026" type="#_x0000_t75" style="width:468pt;height:3in">
            <v:imagedata r:id="rId8" o:title="Screenshot_2021-12-12-23-13-54-265_com.miui.gallery"/>
          </v:shape>
        </w:pic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Логопед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: — Молодцы, ребята!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Логопед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: — Ребята, а как нужно обращаться с игрушками?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Дети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: — Бережно, аккуратно, хорошо.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Логопед: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 — А вот некоторые дети не </w:t>
      </w:r>
      <w:proofErr w:type="gramStart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знали</w:t>
      </w:r>
      <w:proofErr w:type="gramEnd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как нужно обращаться с игрушками и вот что получилось.</w:t>
      </w:r>
      <w:r w:rsidRPr="005A5922">
        <w:rPr>
          <w:rFonts w:ascii="Times New Roman" w:eastAsia="Times New Roman" w:hAnsi="Times New Roman" w:cs="Times New Roman"/>
          <w:b/>
          <w:bCs/>
          <w:i/>
          <w:iCs/>
          <w:color w:val="434343"/>
          <w:sz w:val="28"/>
          <w:szCs w:val="28"/>
          <w:lang w:eastAsia="ru-RU"/>
        </w:rPr>
        <w:t> 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i/>
          <w:iCs/>
          <w:color w:val="434343"/>
          <w:sz w:val="28"/>
          <w:szCs w:val="28"/>
          <w:lang w:eastAsia="ru-RU"/>
        </w:rPr>
        <w:t>Д/И «Что без чего?»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Детям демонстрируются картинки с изображением игрушек без каких-либо частей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lastRenderedPageBreak/>
        <w:t>предполагаемые ответы детей</w:t>
      </w:r>
      <w:proofErr w:type="gramStart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 :</w:t>
      </w:r>
      <w:proofErr w:type="gramEnd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«У ослика нет уха, у машины нет колес и т.д.»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Логопед: 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я предлагаю дорисовать не достающие части игрушек</w:t>
      </w:r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.</w:t>
      </w:r>
    </w:p>
    <w:p w:rsidR="005C42DC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                                               (Дети выполняют задание)</w:t>
      </w:r>
    </w:p>
    <w:p w:rsidR="005C42DC" w:rsidRPr="00F13A24" w:rsidRDefault="005C42DC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pict>
          <v:shape id="_x0000_i1027" type="#_x0000_t75" style="width:468pt;height:3in">
            <v:imagedata r:id="rId9" o:title="Screenshot_2021-12-12-23-16-13-735_com.miui.gallery"/>
          </v:shape>
        </w:pic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Логопед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: — Правильно, ребята, вы отвечали, и я надеюсь, что вы никогда не будете ломать игрушки!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Логопед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:   Все дети очень хотят, чтоб игрушек было много,  и мы поиграем в игру «Один – много».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i/>
          <w:iCs/>
          <w:color w:val="434343"/>
          <w:sz w:val="28"/>
          <w:szCs w:val="28"/>
          <w:lang w:eastAsia="ru-RU"/>
        </w:rPr>
        <w:t>Д/И «Один — много».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Кукла – куклы, машина – машины, пирамида – пирамиды и т.д.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— А вот у девочки Кати тоже было много игрушек. Давайте поможем ей  их сосчитать при помощи </w:t>
      </w:r>
      <w:proofErr w:type="spellStart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физминутки</w:t>
      </w:r>
      <w:proofErr w:type="spellEnd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 xml:space="preserve">                                                             </w:t>
      </w:r>
      <w:proofErr w:type="spellStart"/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Физминутка</w:t>
      </w:r>
      <w:proofErr w:type="spellEnd"/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На диване дружно в ряд куклы Катины сидят: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Два медведя, Буратино и веселый </w:t>
      </w:r>
      <w:proofErr w:type="spellStart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Чиполино</w:t>
      </w:r>
      <w:proofErr w:type="spellEnd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,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И котенок, и слоненок!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lastRenderedPageBreak/>
        <w:t>Раз, два, три, четыре, пять!-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Помогаем нашей Кате мы игрушки сосчитать!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Логопед: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 — Ребята, наше путешествие продолжается! И мы отправляемся в следующий город. Становитесь на ковер</w:t>
      </w:r>
      <w:proofErr w:type="gramStart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.</w:t>
      </w:r>
      <w:proofErr w:type="gramEnd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(</w:t>
      </w:r>
      <w:proofErr w:type="gramStart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в</w:t>
      </w:r>
      <w:proofErr w:type="gramEnd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ключается музыка).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proofErr w:type="spellStart"/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Логопед</w:t>
      </w:r>
      <w:proofErr w:type="gramStart"/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: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Д</w:t>
      </w:r>
      <w:proofErr w:type="gramEnd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ети</w:t>
      </w:r>
      <w:proofErr w:type="spellEnd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, мы с вами попали в  </w:t>
      </w:r>
      <w:r w:rsidRPr="005A5922">
        <w:rPr>
          <w:rFonts w:ascii="Times New Roman" w:eastAsia="Times New Roman" w:hAnsi="Times New Roman" w:cs="Times New Roman"/>
          <w:b/>
          <w:bCs/>
          <w:i/>
          <w:iCs/>
          <w:color w:val="434343"/>
          <w:sz w:val="28"/>
          <w:szCs w:val="28"/>
          <w:lang w:eastAsia="ru-RU"/>
        </w:rPr>
        <w:t>«Город спрятавшихся игрушек»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. Нас встречают его жители. Кого вы видите на картинке?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Предполагаемые ответы детей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: — Я вижу красную пирамиду, желтую уточку и т.д.</w:t>
      </w:r>
    </w:p>
    <w:p w:rsidR="005C42DC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noProof/>
          <w:color w:val="DA4453"/>
          <w:sz w:val="28"/>
          <w:szCs w:val="28"/>
          <w:lang w:eastAsia="ru-RU"/>
        </w:rPr>
        <w:drawing>
          <wp:inline distT="0" distB="0" distL="0" distR="0">
            <wp:extent cx="3305175" cy="1714500"/>
            <wp:effectExtent l="19050" t="0" r="9525" b="0"/>
            <wp:docPr id="2" name="Рисунок 2" descr="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2DC" w:rsidRPr="00F13A24" w:rsidRDefault="005C42DC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pict>
          <v:shape id="_x0000_i1028" type="#_x0000_t75" style="width:468pt;height:3in">
            <v:imagedata r:id="rId12" o:title="Screenshot_2021-12-12-23-16-46-413_com.miui.gallery"/>
          </v:shape>
        </w:pic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Логопед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: — Ребята, а вот у меня есть волшебный мешочек. Здесь тоже спрятались игрушки. Давайте их достанем.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i/>
          <w:iCs/>
          <w:color w:val="434343"/>
          <w:sz w:val="28"/>
          <w:szCs w:val="28"/>
          <w:lang w:eastAsia="ru-RU"/>
        </w:rPr>
        <w:t>Д/И «Чудесный мешочек».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lastRenderedPageBreak/>
        <w:t xml:space="preserve">В мешочке лежат мелкие игрушки, </w:t>
      </w:r>
      <w:proofErr w:type="gramStart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дети</w:t>
      </w:r>
      <w:proofErr w:type="gramEnd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на ощупь узнают их и называют из </w:t>
      </w:r>
      <w:proofErr w:type="gramStart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какого</w:t>
      </w:r>
      <w:proofErr w:type="gramEnd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материала они сделаны  (резиновый мяч, пластмассовая машинка и т.д.).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Логопед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: Правильно, ребята, вы назвали все игрушки. А теперь у меня для вас другая игра.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i/>
          <w:iCs/>
          <w:color w:val="434343"/>
          <w:sz w:val="28"/>
          <w:szCs w:val="28"/>
          <w:lang w:eastAsia="ru-RU"/>
        </w:rPr>
        <w:t>                                      Д/И «Четвертый лишний».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Детям демонстрируются картинки с четырьмя предметами, один из которых лишний. Дети определяют лишний предмет и обосновывают </w:t>
      </w:r>
      <w:r w:rsidRPr="005A5922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ответ.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i/>
          <w:iCs/>
          <w:color w:val="434343"/>
          <w:sz w:val="28"/>
          <w:szCs w:val="28"/>
          <w:lang w:eastAsia="ru-RU"/>
        </w:rPr>
        <w:t>                                Д/И «Дорисуй недостающую игрушку».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Логопед: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 — Правильно, вы, нашли лишние картинки, а теперь пройдите на  свои места и выполните еще одно задание. Нужно нарисовать недостающие игрушки.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Логопед: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 — Молодцы! Вы справились с заданием. Полетим в следующий город! Проходите на наш ковер – самолет! (включается музыка).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Воспитатель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: Чтобы попасть в этот город, нужно ответить, </w:t>
      </w:r>
      <w:proofErr w:type="gramStart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кто</w:t>
      </w:r>
      <w:proofErr w:type="gramEnd"/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где стоит. А  помож</w:t>
      </w:r>
      <w:r w:rsidRPr="005A5922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ет нам эта картинка (логопед 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показывает картинку с изображением игрушек, расположенных друг за другом).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Воспитател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ь:  За кем стоит зайчик?  Между кем пчелка? Перед кем черепаха? И т.д.                         (Дети отвечают на вопросы)</w:t>
      </w:r>
    </w:p>
    <w:p w:rsidR="00F13A24" w:rsidRPr="00F13A24" w:rsidRDefault="00F13A24" w:rsidP="00F13A24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Заключительная часть.</w:t>
      </w:r>
    </w:p>
    <w:p w:rsidR="00F13A24" w:rsidRPr="00F13A24" w:rsidRDefault="00F13A24" w:rsidP="00F13A24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5A5922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Воспитатель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:  Хорошо, ребята, вы поработали. Были внимательны, активны, правильно отв</w:t>
      </w:r>
      <w:r w:rsidR="005A5922" w:rsidRPr="005A5922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ечали</w:t>
      </w:r>
      <w:proofErr w:type="gramStart"/>
      <w:r w:rsidR="005A5922" w:rsidRPr="005A5922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.</w:t>
      </w:r>
      <w:r w:rsidRPr="00F13A2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.</w:t>
      </w:r>
      <w:proofErr w:type="gramEnd"/>
    </w:p>
    <w:p w:rsidR="00BE5B27" w:rsidRPr="005A5922" w:rsidRDefault="00BE5B27">
      <w:pPr>
        <w:rPr>
          <w:rFonts w:ascii="Times New Roman" w:hAnsi="Times New Roman" w:cs="Times New Roman"/>
          <w:sz w:val="28"/>
          <w:szCs w:val="28"/>
        </w:rPr>
      </w:pPr>
    </w:p>
    <w:sectPr w:rsidR="00BE5B27" w:rsidRPr="005A5922" w:rsidSect="00BE5B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F16D5"/>
    <w:multiLevelType w:val="multilevel"/>
    <w:tmpl w:val="34D89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806D31"/>
    <w:multiLevelType w:val="multilevel"/>
    <w:tmpl w:val="76FC0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E081CB8"/>
    <w:multiLevelType w:val="multilevel"/>
    <w:tmpl w:val="0A5001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383336"/>
    <w:multiLevelType w:val="multilevel"/>
    <w:tmpl w:val="BD68F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EC52EE3"/>
    <w:multiLevelType w:val="multilevel"/>
    <w:tmpl w:val="06FAE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47857FA"/>
    <w:multiLevelType w:val="multilevel"/>
    <w:tmpl w:val="D262A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BAB79D2"/>
    <w:multiLevelType w:val="multilevel"/>
    <w:tmpl w:val="8348FE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781CF6"/>
    <w:multiLevelType w:val="multilevel"/>
    <w:tmpl w:val="87926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3981193"/>
    <w:multiLevelType w:val="multilevel"/>
    <w:tmpl w:val="C0F88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5F47DC1"/>
    <w:multiLevelType w:val="multilevel"/>
    <w:tmpl w:val="644E9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8502479"/>
    <w:multiLevelType w:val="multilevel"/>
    <w:tmpl w:val="DCD0A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8"/>
  </w:num>
  <w:num w:numId="5">
    <w:abstractNumId w:val="9"/>
  </w:num>
  <w:num w:numId="6">
    <w:abstractNumId w:val="10"/>
  </w:num>
  <w:num w:numId="7">
    <w:abstractNumId w:val="1"/>
  </w:num>
  <w:num w:numId="8">
    <w:abstractNumId w:val="3"/>
  </w:num>
  <w:num w:numId="9">
    <w:abstractNumId w:val="0"/>
  </w:num>
  <w:num w:numId="10">
    <w:abstractNumId w:val="6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3A24"/>
    <w:rsid w:val="005A5922"/>
    <w:rsid w:val="005C42DC"/>
    <w:rsid w:val="00AE1517"/>
    <w:rsid w:val="00BE5B27"/>
    <w:rsid w:val="00F13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B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13A24"/>
    <w:rPr>
      <w:b/>
      <w:bCs/>
    </w:rPr>
  </w:style>
  <w:style w:type="character" w:styleId="a5">
    <w:name w:val="Emphasis"/>
    <w:basedOn w:val="a0"/>
    <w:uiPriority w:val="20"/>
    <w:qFormat/>
    <w:rsid w:val="00F13A2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13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3A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9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mollogoped.ru/wp-content/uploads/2016/12/1.jpg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hyperlink" Target="http://smollogoped.ru/wp-content/uploads/2016/12/2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1043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cp:lastPrinted>2021-10-21T08:18:00Z</cp:lastPrinted>
  <dcterms:created xsi:type="dcterms:W3CDTF">2021-10-21T08:00:00Z</dcterms:created>
  <dcterms:modified xsi:type="dcterms:W3CDTF">2021-12-12T20:24:00Z</dcterms:modified>
</cp:coreProperties>
</file>