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65" w:rsidRDefault="00021C65" w:rsidP="00021C65">
      <w:pPr>
        <w:pStyle w:val="c5"/>
        <w:spacing w:before="0" w:beforeAutospacing="0" w:after="0" w:afterAutospacing="0" w:line="204" w:lineRule="atLeast"/>
        <w:jc w:val="center"/>
        <w:rPr>
          <w:rStyle w:val="c1"/>
          <w:b/>
          <w:bCs/>
          <w:sz w:val="72"/>
          <w:szCs w:val="72"/>
        </w:rPr>
      </w:pPr>
    </w:p>
    <w:p w:rsidR="00021C65" w:rsidRDefault="00021C65" w:rsidP="00021C65">
      <w:pPr>
        <w:pStyle w:val="c5"/>
        <w:spacing w:before="0" w:beforeAutospacing="0" w:after="0" w:afterAutospacing="0" w:line="204" w:lineRule="atLeast"/>
        <w:jc w:val="center"/>
        <w:rPr>
          <w:rStyle w:val="c1"/>
          <w:b/>
          <w:bCs/>
          <w:sz w:val="72"/>
          <w:szCs w:val="72"/>
        </w:rPr>
      </w:pPr>
    </w:p>
    <w:p w:rsidR="00021C65" w:rsidRDefault="00021C65" w:rsidP="00021C65">
      <w:pPr>
        <w:pStyle w:val="c5"/>
        <w:spacing w:before="0" w:beforeAutospacing="0" w:after="0" w:afterAutospacing="0" w:line="204" w:lineRule="atLeast"/>
        <w:jc w:val="center"/>
        <w:rPr>
          <w:rStyle w:val="c1"/>
          <w:b/>
          <w:bCs/>
          <w:sz w:val="72"/>
          <w:szCs w:val="72"/>
        </w:rPr>
      </w:pPr>
      <w:r w:rsidRPr="00021C65">
        <w:rPr>
          <w:rStyle w:val="c1"/>
          <w:b/>
          <w:bCs/>
          <w:sz w:val="72"/>
          <w:szCs w:val="72"/>
        </w:rPr>
        <w:t>Открытый у</w:t>
      </w:r>
      <w:r w:rsidR="00F22F2C" w:rsidRPr="00021C65">
        <w:rPr>
          <w:rStyle w:val="c1"/>
          <w:b/>
          <w:bCs/>
          <w:sz w:val="72"/>
          <w:szCs w:val="72"/>
        </w:rPr>
        <w:t xml:space="preserve">рок алгебры </w:t>
      </w:r>
    </w:p>
    <w:p w:rsidR="00021C65" w:rsidRDefault="00F22F2C" w:rsidP="00021C65">
      <w:pPr>
        <w:pStyle w:val="c5"/>
        <w:spacing w:before="0" w:beforeAutospacing="0" w:after="0" w:afterAutospacing="0" w:line="204" w:lineRule="atLeast"/>
        <w:jc w:val="center"/>
        <w:rPr>
          <w:rStyle w:val="c1"/>
          <w:b/>
          <w:bCs/>
          <w:sz w:val="72"/>
          <w:szCs w:val="72"/>
        </w:rPr>
      </w:pPr>
      <w:r w:rsidRPr="00021C65">
        <w:rPr>
          <w:rStyle w:val="c1"/>
          <w:b/>
          <w:bCs/>
          <w:sz w:val="72"/>
          <w:szCs w:val="72"/>
        </w:rPr>
        <w:t>в 9 классе по теме:</w:t>
      </w:r>
    </w:p>
    <w:p w:rsidR="00021C65" w:rsidRPr="00021C65" w:rsidRDefault="00021C65" w:rsidP="00021C65">
      <w:pPr>
        <w:pStyle w:val="c5"/>
        <w:spacing w:before="0" w:beforeAutospacing="0" w:after="0" w:afterAutospacing="0" w:line="204" w:lineRule="atLeast"/>
        <w:jc w:val="center"/>
        <w:rPr>
          <w:rStyle w:val="c1"/>
          <w:b/>
          <w:bCs/>
          <w:sz w:val="72"/>
          <w:szCs w:val="72"/>
        </w:rPr>
      </w:pPr>
    </w:p>
    <w:p w:rsidR="00F22F2C" w:rsidRPr="00021C65" w:rsidRDefault="00F22F2C" w:rsidP="00021C65">
      <w:pPr>
        <w:pStyle w:val="c5"/>
        <w:spacing w:before="0" w:beforeAutospacing="0" w:after="0" w:afterAutospacing="0" w:line="204" w:lineRule="atLeast"/>
        <w:jc w:val="center"/>
        <w:rPr>
          <w:i/>
          <w:color w:val="FF0000"/>
          <w:sz w:val="96"/>
          <w:szCs w:val="96"/>
        </w:rPr>
      </w:pPr>
      <w:r w:rsidRPr="00021C65">
        <w:rPr>
          <w:rStyle w:val="c1"/>
          <w:b/>
          <w:bCs/>
          <w:i/>
          <w:color w:val="FF0000"/>
          <w:sz w:val="96"/>
          <w:szCs w:val="96"/>
        </w:rPr>
        <w:t>«Примеры комбинаторных задач»</w:t>
      </w: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021C65">
      <w:pPr>
        <w:pStyle w:val="c5"/>
        <w:spacing w:before="0" w:beforeAutospacing="0" w:after="0" w:afterAutospacing="0" w:line="204" w:lineRule="atLeast"/>
        <w:jc w:val="center"/>
        <w:rPr>
          <w:rStyle w:val="c1"/>
          <w:rFonts w:ascii="Arial" w:hAnsi="Arial" w:cs="Arial"/>
          <w:b/>
          <w:bCs/>
          <w:sz w:val="32"/>
          <w:szCs w:val="32"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  <w:sz w:val="32"/>
          <w:szCs w:val="32"/>
        </w:rPr>
      </w:pPr>
    </w:p>
    <w:p w:rsidR="007A013C" w:rsidRDefault="007A013C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  <w:sz w:val="32"/>
          <w:szCs w:val="32"/>
        </w:rPr>
      </w:pPr>
    </w:p>
    <w:p w:rsidR="007A013C" w:rsidRDefault="007A013C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  <w:sz w:val="32"/>
          <w:szCs w:val="32"/>
        </w:rPr>
      </w:pPr>
    </w:p>
    <w:p w:rsidR="007A013C" w:rsidRDefault="007A013C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  <w:sz w:val="32"/>
          <w:szCs w:val="32"/>
        </w:rPr>
      </w:pPr>
    </w:p>
    <w:p w:rsidR="007A013C" w:rsidRDefault="007A013C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  <w:sz w:val="32"/>
          <w:szCs w:val="32"/>
        </w:rPr>
      </w:pPr>
    </w:p>
    <w:p w:rsidR="007A013C" w:rsidRDefault="007A013C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021C65" w:rsidRDefault="00021C65" w:rsidP="00F22F2C">
      <w:pPr>
        <w:pStyle w:val="c5"/>
        <w:spacing w:before="0" w:beforeAutospacing="0" w:after="0" w:afterAutospacing="0" w:line="204" w:lineRule="atLeast"/>
        <w:rPr>
          <w:rStyle w:val="c1"/>
          <w:rFonts w:ascii="Arial" w:hAnsi="Arial" w:cs="Arial"/>
          <w:b/>
          <w:bCs/>
        </w:rPr>
      </w:pPr>
    </w:p>
    <w:p w:rsidR="00F22F2C" w:rsidRPr="00B94CA8" w:rsidRDefault="00F22F2C" w:rsidP="00F22F2C">
      <w:pPr>
        <w:pStyle w:val="c5"/>
        <w:spacing w:before="0" w:beforeAutospacing="0" w:after="0" w:afterAutospacing="0" w:line="204" w:lineRule="atLeast"/>
        <w:rPr>
          <w:rFonts w:ascii="Arial" w:hAnsi="Arial" w:cs="Arial"/>
          <w:sz w:val="14"/>
          <w:szCs w:val="14"/>
        </w:rPr>
      </w:pPr>
      <w:r w:rsidRPr="00B94CA8">
        <w:rPr>
          <w:rStyle w:val="c1"/>
          <w:rFonts w:ascii="Arial" w:hAnsi="Arial" w:cs="Arial"/>
          <w:b/>
          <w:bCs/>
        </w:rPr>
        <w:lastRenderedPageBreak/>
        <w:t>Цели:</w:t>
      </w:r>
    </w:p>
    <w:p w:rsidR="00F22F2C" w:rsidRPr="00B94CA8" w:rsidRDefault="00F22F2C" w:rsidP="00F22F2C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rStyle w:val="c0"/>
          <w:sz w:val="28"/>
          <w:szCs w:val="28"/>
          <w:u w:val="single"/>
        </w:rPr>
        <w:t>Обучающая цель:</w:t>
      </w:r>
    </w:p>
    <w:p w:rsidR="00F22F2C" w:rsidRPr="00B94CA8" w:rsidRDefault="00AA1E35" w:rsidP="00F22F2C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rStyle w:val="c2"/>
          <w:sz w:val="28"/>
          <w:szCs w:val="28"/>
        </w:rPr>
        <w:t>п</w:t>
      </w:r>
      <w:r w:rsidR="00EC2B40" w:rsidRPr="00B94CA8">
        <w:rPr>
          <w:rStyle w:val="c2"/>
          <w:sz w:val="28"/>
          <w:szCs w:val="28"/>
        </w:rPr>
        <w:t>ознакомить учащихся с решением</w:t>
      </w:r>
      <w:r w:rsidR="005D0F72" w:rsidRPr="00B94CA8">
        <w:rPr>
          <w:rStyle w:val="c2"/>
          <w:sz w:val="28"/>
          <w:szCs w:val="28"/>
        </w:rPr>
        <w:t xml:space="preserve"> комбинаторные</w:t>
      </w:r>
      <w:r w:rsidRPr="00B94CA8">
        <w:rPr>
          <w:rStyle w:val="c2"/>
          <w:sz w:val="28"/>
          <w:szCs w:val="28"/>
        </w:rPr>
        <w:t xml:space="preserve"> задач</w:t>
      </w:r>
      <w:r w:rsidR="005D0F72" w:rsidRPr="00B94CA8">
        <w:rPr>
          <w:rStyle w:val="c2"/>
          <w:sz w:val="28"/>
          <w:szCs w:val="28"/>
        </w:rPr>
        <w:t xml:space="preserve"> используя методы перебора вариантов, дерева возможных вариантов и правила умножения</w:t>
      </w:r>
      <w:r w:rsidR="00E5473A" w:rsidRPr="00B94CA8">
        <w:rPr>
          <w:rStyle w:val="c2"/>
          <w:sz w:val="28"/>
          <w:szCs w:val="28"/>
        </w:rPr>
        <w:t>.</w:t>
      </w:r>
    </w:p>
    <w:p w:rsidR="00F22F2C" w:rsidRPr="00B94CA8" w:rsidRDefault="00F22F2C" w:rsidP="00F22F2C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rStyle w:val="c0"/>
          <w:sz w:val="28"/>
          <w:szCs w:val="28"/>
          <w:u w:val="single"/>
        </w:rPr>
        <w:t>Развивающая цель:</w:t>
      </w:r>
    </w:p>
    <w:p w:rsidR="00F22F2C" w:rsidRPr="00B94CA8" w:rsidRDefault="00016296" w:rsidP="00F22F2C">
      <w:pPr>
        <w:pStyle w:val="c5"/>
        <w:spacing w:before="0" w:beforeAutospacing="0" w:after="0" w:afterAutospacing="0" w:line="204" w:lineRule="atLeast"/>
        <w:rPr>
          <w:rStyle w:val="c2"/>
          <w:sz w:val="28"/>
          <w:szCs w:val="28"/>
        </w:rPr>
      </w:pPr>
      <w:r w:rsidRPr="00B94CA8">
        <w:rPr>
          <w:rStyle w:val="c2"/>
          <w:sz w:val="28"/>
          <w:szCs w:val="28"/>
        </w:rPr>
        <w:t>формировать</w:t>
      </w:r>
      <w:r w:rsidR="00F22F2C" w:rsidRPr="00B94CA8">
        <w:rPr>
          <w:rStyle w:val="c2"/>
          <w:sz w:val="28"/>
          <w:szCs w:val="28"/>
        </w:rPr>
        <w:t xml:space="preserve"> </w:t>
      </w:r>
      <w:r w:rsidRPr="00B94CA8">
        <w:rPr>
          <w:rStyle w:val="c2"/>
          <w:sz w:val="28"/>
          <w:szCs w:val="28"/>
        </w:rPr>
        <w:t>навыки</w:t>
      </w:r>
      <w:r w:rsidR="00F22F2C" w:rsidRPr="00B94CA8">
        <w:rPr>
          <w:rStyle w:val="c2"/>
          <w:sz w:val="28"/>
          <w:szCs w:val="28"/>
        </w:rPr>
        <w:t xml:space="preserve"> логического мышления: умение рассуждать, доказывать, ставить вопросы, проводить сопоставление, анализировать.</w:t>
      </w:r>
    </w:p>
    <w:p w:rsidR="00AA1E35" w:rsidRPr="00B94CA8" w:rsidRDefault="00AA1E35" w:rsidP="00F22F2C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  <w:u w:val="single"/>
        </w:rPr>
        <w:t>Воспитательная цель:</w:t>
      </w:r>
      <w:r w:rsidRPr="00B94CA8">
        <w:rPr>
          <w:sz w:val="28"/>
          <w:szCs w:val="28"/>
        </w:rPr>
        <w:t xml:space="preserve"> </w:t>
      </w:r>
      <w:r w:rsidR="000D1978" w:rsidRPr="00B94CA8">
        <w:rPr>
          <w:sz w:val="28"/>
          <w:szCs w:val="28"/>
        </w:rPr>
        <w:t>воспитывать умение выделять наиболее существенные моменты п</w:t>
      </w:r>
      <w:r w:rsidR="00E5473A" w:rsidRPr="00B94CA8">
        <w:rPr>
          <w:sz w:val="28"/>
          <w:szCs w:val="28"/>
        </w:rPr>
        <w:t>ри выборе способа решения задач; способствовать формированию познавательного интереса к предмету, мировоззрения учащихся, ответственности за качество и результат выполняемой работы.</w:t>
      </w:r>
    </w:p>
    <w:p w:rsidR="00E5473A" w:rsidRPr="00B94CA8" w:rsidRDefault="00E5473A" w:rsidP="00F22F2C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</w:p>
    <w:p w:rsidR="00E5473A" w:rsidRPr="00B94CA8" w:rsidRDefault="00E5473A" w:rsidP="00F22F2C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  <w:u w:val="single"/>
        </w:rPr>
        <w:t>Ход урока:</w:t>
      </w:r>
    </w:p>
    <w:p w:rsidR="00E5473A" w:rsidRPr="00B94CA8" w:rsidRDefault="00E5473A" w:rsidP="00E80086">
      <w:pPr>
        <w:pStyle w:val="c5"/>
        <w:numPr>
          <w:ilvl w:val="0"/>
          <w:numId w:val="1"/>
        </w:numPr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>Организационный  момент</w:t>
      </w:r>
    </w:p>
    <w:p w:rsidR="00E5473A" w:rsidRPr="00B94CA8" w:rsidRDefault="00E5473A" w:rsidP="00E80086">
      <w:pPr>
        <w:pStyle w:val="c5"/>
        <w:numPr>
          <w:ilvl w:val="0"/>
          <w:numId w:val="1"/>
        </w:numPr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>Историческая справка</w:t>
      </w:r>
    </w:p>
    <w:p w:rsidR="00E80086" w:rsidRPr="00B94CA8" w:rsidRDefault="00E80086" w:rsidP="00E80086">
      <w:pPr>
        <w:pStyle w:val="c5"/>
        <w:numPr>
          <w:ilvl w:val="0"/>
          <w:numId w:val="1"/>
        </w:numPr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>Объяснение нового материала</w:t>
      </w:r>
    </w:p>
    <w:p w:rsidR="00E80086" w:rsidRPr="00B94CA8" w:rsidRDefault="00E80086" w:rsidP="00E80086">
      <w:pPr>
        <w:pStyle w:val="c5"/>
        <w:numPr>
          <w:ilvl w:val="0"/>
          <w:numId w:val="1"/>
        </w:numPr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>Закрепление</w:t>
      </w:r>
    </w:p>
    <w:p w:rsidR="00E80086" w:rsidRPr="00B94CA8" w:rsidRDefault="00E80086" w:rsidP="00E80086">
      <w:pPr>
        <w:pStyle w:val="c5"/>
        <w:numPr>
          <w:ilvl w:val="0"/>
          <w:numId w:val="1"/>
        </w:numPr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>Итог урока</w:t>
      </w:r>
    </w:p>
    <w:p w:rsidR="00E80086" w:rsidRPr="00B94CA8" w:rsidRDefault="00E80086" w:rsidP="00E80086">
      <w:pPr>
        <w:pStyle w:val="c5"/>
        <w:numPr>
          <w:ilvl w:val="0"/>
          <w:numId w:val="1"/>
        </w:numPr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>Домашнее задание</w:t>
      </w:r>
    </w:p>
    <w:p w:rsidR="00DE3D1F" w:rsidRPr="00B94CA8" w:rsidRDefault="00DE3D1F" w:rsidP="00DE3D1F">
      <w:pPr>
        <w:pStyle w:val="c5"/>
        <w:spacing w:before="0" w:beforeAutospacing="0" w:after="0" w:afterAutospacing="0" w:line="204" w:lineRule="atLeast"/>
        <w:ind w:left="720"/>
        <w:rPr>
          <w:sz w:val="28"/>
          <w:szCs w:val="28"/>
        </w:rPr>
      </w:pPr>
    </w:p>
    <w:p w:rsidR="00E80086" w:rsidRPr="00B94CA8" w:rsidRDefault="00DE3D1F" w:rsidP="00DE3D1F">
      <w:pPr>
        <w:pStyle w:val="c5"/>
        <w:numPr>
          <w:ilvl w:val="0"/>
          <w:numId w:val="2"/>
        </w:numPr>
        <w:spacing w:before="0" w:beforeAutospacing="0" w:after="0" w:afterAutospacing="0" w:line="204" w:lineRule="atLeast"/>
        <w:rPr>
          <w:sz w:val="28"/>
          <w:szCs w:val="28"/>
          <w:u w:val="single"/>
        </w:rPr>
      </w:pPr>
      <w:r w:rsidRPr="00B94CA8">
        <w:rPr>
          <w:sz w:val="28"/>
          <w:szCs w:val="28"/>
          <w:u w:val="single"/>
        </w:rPr>
        <w:t>Историческая справка.</w:t>
      </w:r>
    </w:p>
    <w:p w:rsidR="00045AF3" w:rsidRPr="00B94CA8" w:rsidRDefault="00E80086" w:rsidP="00DE3D1F">
      <w:pPr>
        <w:pStyle w:val="c5"/>
        <w:spacing w:before="0" w:beforeAutospacing="0" w:after="0" w:afterAutospacing="0" w:line="204" w:lineRule="atLeast"/>
        <w:ind w:firstLine="360"/>
        <w:rPr>
          <w:sz w:val="28"/>
          <w:szCs w:val="28"/>
        </w:rPr>
      </w:pPr>
      <w:r w:rsidRPr="00B94CA8">
        <w:rPr>
          <w:sz w:val="28"/>
          <w:szCs w:val="28"/>
        </w:rPr>
        <w:t>В повседневной жизни нередко перед нами возникают проблемы, которые имеют не одно, а несколько различных вариантов решения</w:t>
      </w:r>
      <w:r w:rsidR="004F44AD" w:rsidRPr="00B94CA8">
        <w:rPr>
          <w:sz w:val="28"/>
          <w:szCs w:val="28"/>
        </w:rPr>
        <w:t>. Например:</w:t>
      </w:r>
      <w:r w:rsidR="00B3267E" w:rsidRPr="00B94CA8">
        <w:rPr>
          <w:sz w:val="28"/>
          <w:szCs w:val="28"/>
        </w:rPr>
        <w:t xml:space="preserve"> как справедливо распределить нагрузку при убо</w:t>
      </w:r>
      <w:r w:rsidR="004F44AD" w:rsidRPr="00B94CA8">
        <w:rPr>
          <w:sz w:val="28"/>
          <w:szCs w:val="28"/>
        </w:rPr>
        <w:t>рке территории для трех человек;</w:t>
      </w:r>
      <w:r w:rsidR="00B3267E" w:rsidRPr="00B94CA8">
        <w:rPr>
          <w:sz w:val="28"/>
          <w:szCs w:val="28"/>
        </w:rPr>
        <w:t xml:space="preserve"> как составить правильно расписание уроко</w:t>
      </w:r>
      <w:r w:rsidR="004F44AD" w:rsidRPr="00B94CA8">
        <w:rPr>
          <w:sz w:val="28"/>
          <w:szCs w:val="28"/>
        </w:rPr>
        <w:t>в, учитывая нагрузку;</w:t>
      </w:r>
      <w:r w:rsidR="00B3267E" w:rsidRPr="00B94CA8">
        <w:rPr>
          <w:sz w:val="28"/>
          <w:szCs w:val="28"/>
        </w:rPr>
        <w:t xml:space="preserve"> как составить</w:t>
      </w:r>
      <w:r w:rsidR="00A0730F" w:rsidRPr="00B94CA8">
        <w:rPr>
          <w:sz w:val="28"/>
          <w:szCs w:val="28"/>
        </w:rPr>
        <w:t xml:space="preserve"> комплексное  меню для обеда</w:t>
      </w:r>
      <w:r w:rsidR="00B3267E" w:rsidRPr="00B94CA8">
        <w:rPr>
          <w:sz w:val="28"/>
          <w:szCs w:val="28"/>
        </w:rPr>
        <w:t xml:space="preserve"> в ресторане из данных блюд.</w:t>
      </w:r>
    </w:p>
    <w:p w:rsidR="00E80086" w:rsidRPr="00B94CA8" w:rsidRDefault="00045AF3" w:rsidP="00E80086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 xml:space="preserve"> </w:t>
      </w:r>
      <w:r w:rsidR="00722560" w:rsidRPr="00B94CA8">
        <w:rPr>
          <w:sz w:val="28"/>
          <w:szCs w:val="28"/>
        </w:rPr>
        <w:tab/>
      </w:r>
      <w:r w:rsidRPr="00B94CA8">
        <w:rPr>
          <w:sz w:val="28"/>
          <w:szCs w:val="28"/>
        </w:rPr>
        <w:t>Что</w:t>
      </w:r>
      <w:r w:rsidR="005F7344" w:rsidRPr="00B94CA8">
        <w:rPr>
          <w:sz w:val="28"/>
          <w:szCs w:val="28"/>
        </w:rPr>
        <w:t>бы сделать правильный выбор нужно осуществить перебор всех возможных вариантов и</w:t>
      </w:r>
      <w:r w:rsidRPr="00B94CA8">
        <w:rPr>
          <w:sz w:val="28"/>
          <w:szCs w:val="28"/>
        </w:rPr>
        <w:t xml:space="preserve"> очень важно не </w:t>
      </w:r>
      <w:r w:rsidR="005F7344" w:rsidRPr="00B94CA8">
        <w:rPr>
          <w:sz w:val="28"/>
          <w:szCs w:val="28"/>
        </w:rPr>
        <w:t>упустить ни один из них.</w:t>
      </w:r>
    </w:p>
    <w:p w:rsidR="00B3267E" w:rsidRPr="00B94CA8" w:rsidRDefault="00B3267E" w:rsidP="00E80086">
      <w:pPr>
        <w:pStyle w:val="c5"/>
        <w:spacing w:before="0" w:beforeAutospacing="0" w:after="0" w:afterAutospacing="0" w:line="204" w:lineRule="atLeast"/>
        <w:rPr>
          <w:sz w:val="28"/>
          <w:szCs w:val="28"/>
        </w:rPr>
      </w:pPr>
      <w:r w:rsidRPr="00B94CA8">
        <w:rPr>
          <w:sz w:val="28"/>
          <w:szCs w:val="28"/>
        </w:rPr>
        <w:t>Задачи, в которых идет речь о тех или иных комбинациях объектов, называются комбинаторными</w:t>
      </w:r>
      <w:r w:rsidR="00A0730F" w:rsidRPr="00B94CA8">
        <w:rPr>
          <w:sz w:val="28"/>
          <w:szCs w:val="28"/>
        </w:rPr>
        <w:t>.</w:t>
      </w:r>
    </w:p>
    <w:p w:rsidR="00016296" w:rsidRPr="00B94CA8" w:rsidRDefault="00016296" w:rsidP="004F44AD">
      <w:pPr>
        <w:pStyle w:val="c5"/>
        <w:spacing w:before="0" w:beforeAutospacing="0" w:after="0" w:afterAutospacing="0" w:line="204" w:lineRule="atLeast"/>
        <w:ind w:firstLine="708"/>
        <w:rPr>
          <w:sz w:val="28"/>
          <w:szCs w:val="28"/>
        </w:rPr>
      </w:pPr>
      <w:r w:rsidRPr="00B94CA8">
        <w:rPr>
          <w:sz w:val="28"/>
          <w:szCs w:val="28"/>
        </w:rPr>
        <w:t xml:space="preserve">Комбинаторика – раздел математики, посвященный решению задач на перебор различных вариантов, удовлетворяющих каким-либо правилам или условиям. Термин комбинаторика происходит от латинского слова </w:t>
      </w:r>
      <w:r w:rsidRPr="00B94CA8">
        <w:rPr>
          <w:sz w:val="28"/>
          <w:szCs w:val="28"/>
          <w:u w:val="single"/>
          <w:lang w:val="en-US"/>
        </w:rPr>
        <w:t>combine</w:t>
      </w:r>
      <w:r w:rsidRPr="00B94CA8">
        <w:rPr>
          <w:sz w:val="28"/>
          <w:szCs w:val="28"/>
          <w:u w:val="single"/>
        </w:rPr>
        <w:t xml:space="preserve"> </w:t>
      </w:r>
      <w:r w:rsidRPr="00B94CA8">
        <w:rPr>
          <w:sz w:val="28"/>
          <w:szCs w:val="28"/>
        </w:rPr>
        <w:t>– сочетать, соединять. Обычный вопрос в комбинаторных задачах: сколькими способами, сколько вариантов</w:t>
      </w:r>
      <w:r w:rsidR="004F44AD" w:rsidRPr="00B94CA8">
        <w:rPr>
          <w:sz w:val="28"/>
          <w:szCs w:val="28"/>
        </w:rPr>
        <w:t>…</w:t>
      </w:r>
    </w:p>
    <w:p w:rsidR="00BB58D8" w:rsidRPr="00B94CA8" w:rsidRDefault="004F44AD" w:rsidP="00BB58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A8">
        <w:rPr>
          <w:rFonts w:ascii="Times New Roman" w:hAnsi="Times New Roman" w:cs="Times New Roman"/>
          <w:sz w:val="28"/>
          <w:szCs w:val="28"/>
        </w:rPr>
        <w:t xml:space="preserve">С комбинаторными задачами люди сталкивались с глубокой древности. В древнем Китае увлекались составлением магических квадратов </w:t>
      </w:r>
      <w:proofErr w:type="gramStart"/>
      <w:r w:rsidRPr="00B94C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4CA8">
        <w:rPr>
          <w:rFonts w:ascii="Times New Roman" w:hAnsi="Times New Roman" w:cs="Times New Roman"/>
          <w:sz w:val="28"/>
          <w:szCs w:val="28"/>
        </w:rPr>
        <w:t>в которых заданные числа располагались так, что их сумма по всем горизонталям, вертикалям  и главным диагоналям была одной и той же). В Древней Греции составляли геометрические головоломки на разделение и складывание фигур (танграммы).</w:t>
      </w:r>
      <w:r w:rsidR="00BB58D8" w:rsidRPr="00B94CA8">
        <w:rPr>
          <w:rFonts w:ascii="Times New Roman" w:hAnsi="Times New Roman" w:cs="Times New Roman"/>
          <w:sz w:val="28"/>
          <w:szCs w:val="28"/>
        </w:rPr>
        <w:t xml:space="preserve"> Значительный толчок к развитию комбинаторики дали азартные игры: игра в кости, игра в карты. В процессе изучения таких задач были выработаны некоторые подходы к их решению, получены формулы для подсчета числа различных комбинаций. </w:t>
      </w:r>
    </w:p>
    <w:p w:rsidR="00BB58D8" w:rsidRPr="00DE3D1F" w:rsidRDefault="00BB58D8" w:rsidP="00BB5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Рождение комбинаторики как раздела математики</w:t>
      </w:r>
      <w:r w:rsidR="00A97C00" w:rsidRPr="00DE3D1F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17</w:t>
      </w:r>
      <w:r w:rsidRPr="00DE3D1F">
        <w:rPr>
          <w:rFonts w:ascii="Times New Roman" w:hAnsi="Times New Roman" w:cs="Times New Roman"/>
          <w:color w:val="000000"/>
          <w:sz w:val="28"/>
          <w:szCs w:val="28"/>
        </w:rPr>
        <w:t xml:space="preserve"> веку и связано с трудами великих французских математиков</w:t>
      </w:r>
      <w:r w:rsidR="00A97C00" w:rsidRPr="00DE3D1F">
        <w:rPr>
          <w:rFonts w:ascii="Times New Roman" w:hAnsi="Times New Roman" w:cs="Times New Roman"/>
          <w:color w:val="000000"/>
          <w:sz w:val="28"/>
          <w:szCs w:val="28"/>
        </w:rPr>
        <w:t xml:space="preserve"> Блеза Паскаля и Пьера Ферма.</w:t>
      </w:r>
    </w:p>
    <w:p w:rsidR="00DE3D1F" w:rsidRDefault="00A97C00" w:rsidP="00D558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1F">
        <w:rPr>
          <w:rFonts w:ascii="Times New Roman" w:hAnsi="Times New Roman" w:cs="Times New Roman"/>
          <w:color w:val="000000"/>
          <w:sz w:val="28"/>
          <w:szCs w:val="28"/>
        </w:rPr>
        <w:t xml:space="preserve">Из отечественных ученых </w:t>
      </w:r>
      <w:r w:rsidR="00473AA2" w:rsidRPr="00DE3D1F">
        <w:rPr>
          <w:rFonts w:ascii="Times New Roman" w:hAnsi="Times New Roman" w:cs="Times New Roman"/>
          <w:color w:val="000000"/>
          <w:sz w:val="28"/>
          <w:szCs w:val="28"/>
        </w:rPr>
        <w:t>нельзя не отметить</w:t>
      </w:r>
      <w:r w:rsidR="00D87215" w:rsidRPr="00DE3D1F">
        <w:rPr>
          <w:rFonts w:ascii="Times New Roman" w:hAnsi="Times New Roman" w:cs="Times New Roman"/>
          <w:color w:val="000000"/>
          <w:sz w:val="28"/>
          <w:szCs w:val="28"/>
        </w:rPr>
        <w:t xml:space="preserve"> работы А.Н. </w:t>
      </w:r>
      <w:r w:rsidR="00473AA2" w:rsidRPr="00DE3D1F">
        <w:rPr>
          <w:rFonts w:ascii="Times New Roman" w:hAnsi="Times New Roman" w:cs="Times New Roman"/>
          <w:color w:val="000000"/>
          <w:sz w:val="28"/>
          <w:szCs w:val="28"/>
        </w:rPr>
        <w:t>Колмогорова</w:t>
      </w:r>
      <w:r w:rsidR="00D87215" w:rsidRPr="00DE3D1F">
        <w:rPr>
          <w:rFonts w:ascii="Times New Roman" w:hAnsi="Times New Roman" w:cs="Times New Roman"/>
          <w:color w:val="000000"/>
          <w:sz w:val="28"/>
          <w:szCs w:val="28"/>
        </w:rPr>
        <w:t>(1903-198</w:t>
      </w:r>
      <w:r w:rsidR="00DE3D1F" w:rsidRPr="00DE3D1F">
        <w:rPr>
          <w:rFonts w:ascii="Times New Roman" w:hAnsi="Times New Roman" w:cs="Times New Roman"/>
          <w:color w:val="000000"/>
          <w:sz w:val="28"/>
          <w:szCs w:val="28"/>
        </w:rPr>
        <w:t>7г.г.)  в области комбинаторики.</w:t>
      </w:r>
    </w:p>
    <w:p w:rsidR="00DE3D1F" w:rsidRDefault="00DE3D1F" w:rsidP="00D872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3D1F">
        <w:rPr>
          <w:rFonts w:ascii="Times New Roman" w:hAnsi="Times New Roman" w:cs="Times New Roman"/>
          <w:color w:val="000000"/>
          <w:sz w:val="28"/>
          <w:szCs w:val="28"/>
          <w:u w:val="single"/>
        </w:rPr>
        <w:t>.Объяснение нового материала.</w:t>
      </w:r>
    </w:p>
    <w:p w:rsidR="00DE3D1F" w:rsidRDefault="00DE3D1F" w:rsidP="00D872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1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наглядности решения комбинаторных задач можно вводить условные обозначения. Очень удобно </w:t>
      </w:r>
      <w:r w:rsidR="00FA7618">
        <w:rPr>
          <w:rFonts w:ascii="Times New Roman" w:hAnsi="Times New Roman" w:cs="Times New Roman"/>
          <w:color w:val="000000"/>
          <w:sz w:val="28"/>
          <w:szCs w:val="28"/>
        </w:rPr>
        <w:t xml:space="preserve">обозначать предметы, встречающиеся в задаче, заглавными буквами, с которых начинается их название. Если речь идет о некоторых одинаковых элементах, то можно  нумеровать их. Такую замену предметов их условным обозначением называют </w:t>
      </w:r>
      <w:r w:rsidR="00FA7618" w:rsidRPr="00FA7618">
        <w:rPr>
          <w:rFonts w:ascii="Times New Roman" w:hAnsi="Times New Roman" w:cs="Times New Roman"/>
          <w:color w:val="000000"/>
          <w:sz w:val="28"/>
          <w:szCs w:val="28"/>
          <w:u w:val="single"/>
        </w:rPr>
        <w:t>кодированием.</w:t>
      </w:r>
      <w:r w:rsidR="00FA7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618" w:rsidRDefault="00FA7618" w:rsidP="00D872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 некоторые примеры и способы решения комбинаторных задач.</w:t>
      </w:r>
    </w:p>
    <w:p w:rsidR="00FA7618" w:rsidRDefault="00FA7618" w:rsidP="00FA76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61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группы теннисистов, в которую входят четыре человека – Антонов, Григорьев, Сергеев и Федоров, тренер выделяет двоих для участия в соревнованиях пар. Сколько существует вариантов</w:t>
      </w:r>
      <w:r w:rsidR="00603031">
        <w:rPr>
          <w:rFonts w:ascii="Times New Roman" w:hAnsi="Times New Roman" w:cs="Times New Roman"/>
          <w:color w:val="000000"/>
          <w:sz w:val="28"/>
          <w:szCs w:val="28"/>
        </w:rPr>
        <w:t xml:space="preserve"> выбора такой пары</w:t>
      </w:r>
      <w:r w:rsidR="007706F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B17B1" w:rsidRDefault="007706F9" w:rsidP="00FA76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Решение </w:t>
      </w:r>
      <w:r w:rsidR="000C3E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C3E0E" w:rsidRPr="00ED2CE0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 перебора</w:t>
      </w:r>
      <w:r w:rsidR="000C3E0E" w:rsidRPr="000C3E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1D31">
        <w:rPr>
          <w:rFonts w:ascii="Times New Roman" w:hAnsi="Times New Roman" w:cs="Times New Roman"/>
          <w:color w:val="000000"/>
          <w:sz w:val="28"/>
          <w:szCs w:val="28"/>
        </w:rPr>
        <w:t>. Обозначим имена спортсменов их первыми буквами: А, Г, С, Ф.</w:t>
      </w:r>
    </w:p>
    <w:p w:rsidR="007706F9" w:rsidRDefault="003B17B1" w:rsidP="003B17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Составим сначала все пары, в которые входит Антонов:</w:t>
      </w:r>
    </w:p>
    <w:p w:rsidR="003B17B1" w:rsidRDefault="003B17B1" w:rsidP="003B17B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АГ, АС, АФ</w:t>
      </w:r>
    </w:p>
    <w:p w:rsidR="003B17B1" w:rsidRDefault="003B17B1" w:rsidP="003B17B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Выпишем теперь пары, в которые входит Григорьев, но не входит Антонов. Таких пар две:</w:t>
      </w:r>
    </w:p>
    <w:p w:rsidR="003B17B1" w:rsidRDefault="003B17B1" w:rsidP="003B17B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ГС, ГФ</w:t>
      </w:r>
    </w:p>
    <w:p w:rsidR="003B17B1" w:rsidRDefault="003B17B1" w:rsidP="003B17B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составим пары, в которые входит Сергеев, но  не входят Антонов и Григорьев. Такая пара одна:</w:t>
      </w:r>
    </w:p>
    <w:p w:rsidR="003B17B1" w:rsidRPr="007706F9" w:rsidRDefault="003B17B1" w:rsidP="003B17B1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</w:t>
      </w:r>
    </w:p>
    <w:p w:rsidR="00FA7618" w:rsidRDefault="00796368" w:rsidP="00D872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получили шесть пар:   АГ, АС АФ</w:t>
      </w:r>
    </w:p>
    <w:p w:rsidR="00796368" w:rsidRDefault="00796368" w:rsidP="007963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ГС, ГФ</w:t>
      </w:r>
    </w:p>
    <w:p w:rsidR="00796368" w:rsidRDefault="00796368" w:rsidP="007963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СФ</w:t>
      </w:r>
    </w:p>
    <w:p w:rsidR="00796368" w:rsidRDefault="00796368" w:rsidP="007963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Ответ:  6 пар.</w:t>
      </w:r>
    </w:p>
    <w:p w:rsidR="00D558EC" w:rsidRDefault="00796368" w:rsidP="007963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9636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Сколько трехзначных чисел  можно записать, используя цифры 1, 2 </w:t>
      </w:r>
      <w:r w:rsidR="00D558EC">
        <w:rPr>
          <w:rFonts w:ascii="Times New Roman" w:hAnsi="Times New Roman" w:cs="Times New Roman"/>
          <w:color w:val="000000"/>
          <w:sz w:val="28"/>
          <w:szCs w:val="28"/>
        </w:rPr>
        <w:t xml:space="preserve"> и 3 без повторений?</w:t>
      </w:r>
    </w:p>
    <w:p w:rsidR="00D558EC" w:rsidRPr="00D558EC" w:rsidRDefault="00D558EC" w:rsidP="00D558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Решение.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 метод перебора: </w:t>
      </w:r>
    </w:p>
    <w:p w:rsidR="00D558EC" w:rsidRDefault="00D558EC" w:rsidP="00D558E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58EC" w:rsidRDefault="00D558EC" w:rsidP="00D558E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123, 132</w:t>
      </w:r>
    </w:p>
    <w:p w:rsidR="00D558EC" w:rsidRDefault="00D558EC" w:rsidP="00D558E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213, 231</w:t>
      </w:r>
    </w:p>
    <w:p w:rsidR="00796368" w:rsidRDefault="00D558EC" w:rsidP="00D558E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312, 321</w:t>
      </w:r>
      <w:r w:rsidR="00796368"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58EC" w:rsidRDefault="00D558EC" w:rsidP="00D558EC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из цифр 1, 2 и 3 можно составить шесть трехзначных чисел, в записи которых цифры не повторяются</w:t>
      </w:r>
      <w:r w:rsidR="005443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318" w:rsidRPr="00B94CA8" w:rsidRDefault="00544318" w:rsidP="00D558EC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Задачи такого типа удобно рассматривать с помощью схемы. Такую схему называют </w:t>
      </w:r>
      <w:r w:rsidRPr="00ED2CE0">
        <w:rPr>
          <w:rFonts w:ascii="Times New Roman" w:hAnsi="Times New Roman" w:cs="Times New Roman"/>
          <w:color w:val="000000"/>
          <w:sz w:val="28"/>
          <w:szCs w:val="28"/>
          <w:u w:val="single"/>
        </w:rPr>
        <w:t>деревом возможных вариантов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 корня дерева идут </w:t>
      </w:r>
      <w:r w:rsidR="0048537D">
        <w:rPr>
          <w:rFonts w:ascii="Times New Roman" w:hAnsi="Times New Roman" w:cs="Times New Roman"/>
          <w:color w:val="000000"/>
          <w:sz w:val="28"/>
          <w:szCs w:val="28"/>
        </w:rPr>
        <w:t>три ветви. Из каждого узла первой цифры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две ветви.</w:t>
      </w:r>
      <w:r w:rsidR="0048537D">
        <w:rPr>
          <w:rFonts w:ascii="Times New Roman" w:hAnsi="Times New Roman" w:cs="Times New Roman"/>
          <w:color w:val="000000"/>
          <w:sz w:val="28"/>
          <w:szCs w:val="28"/>
        </w:rPr>
        <w:t xml:space="preserve"> А из каждого узла второй цифры по одной. </w:t>
      </w:r>
      <w:r w:rsidR="00BC61DA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всего получилось 6 цифр.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3D1F" w:rsidRDefault="00B94CA8" w:rsidP="001600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4CA8">
        <w:rPr>
          <w:rFonts w:ascii="Times New Roman" w:hAnsi="Times New Roman" w:cs="Times New Roman"/>
          <w:color w:val="000000"/>
          <w:sz w:val="28"/>
          <w:szCs w:val="28"/>
        </w:rPr>
        <w:tab/>
        <w:t>Заметим,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ответ на вопрос, поставленный в примере 2, можно получить, не выписывая сами числа. </w:t>
      </w:r>
      <w:r w:rsidR="00FE7E88">
        <w:rPr>
          <w:rFonts w:ascii="Times New Roman" w:hAnsi="Times New Roman" w:cs="Times New Roman"/>
          <w:color w:val="000000"/>
          <w:sz w:val="28"/>
          <w:szCs w:val="28"/>
        </w:rPr>
        <w:t xml:space="preserve">Рассуждаем так. Первую цифру можно выбрать тремя способами. После выбора первой цифры останутся только две, то вторую цифру можно выбрать двумя способами. </w:t>
      </w:r>
      <w:r w:rsidR="00C608C3">
        <w:rPr>
          <w:rFonts w:ascii="Times New Roman" w:hAnsi="Times New Roman" w:cs="Times New Roman"/>
          <w:color w:val="000000"/>
          <w:sz w:val="28"/>
          <w:szCs w:val="28"/>
        </w:rPr>
        <w:t>Тогда третью цифру можно выбрать только одним способом.</w:t>
      </w:r>
      <w:r w:rsidR="00FE7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8C3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общее число искомых трехзначных чисел равно произведению 3*2*1=6. Описанный способ решения этой и аналогичных задач носит название </w:t>
      </w:r>
      <w:r w:rsidR="00C608C3" w:rsidRPr="00C608C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умножения.</w:t>
      </w:r>
    </w:p>
    <w:p w:rsidR="004333DC" w:rsidRDefault="004333DC" w:rsidP="001600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DC">
        <w:rPr>
          <w:rFonts w:ascii="Times New Roman" w:hAnsi="Times New Roman" w:cs="Times New Roman"/>
          <w:color w:val="000000"/>
          <w:sz w:val="28"/>
          <w:szCs w:val="28"/>
        </w:rPr>
        <w:t>Сформулируем это правило.</w:t>
      </w:r>
    </w:p>
    <w:p w:rsidR="004333DC" w:rsidRPr="00266831" w:rsidRDefault="004333DC" w:rsidP="001600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Пусть имеется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и требуется выбрать из них один за другим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элементов. Если первый элемент можно выбрать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668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 </w:t>
      </w:r>
      <w:r w:rsidR="00266831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способами, после чего можно второй элемент выбрать </w:t>
      </w:r>
      <w:r w:rsidR="0026683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668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266831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из оставшихся, затем третий элемент можно выбрать </w:t>
      </w:r>
      <w:r w:rsidR="0026683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668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3 </w:t>
      </w:r>
      <w:r w:rsidR="00266831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из оставшихся и т.д., то число способов, которыми могут быть выбраны все </w:t>
      </w:r>
      <w:r w:rsidR="00266831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266831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равно произведению </w:t>
      </w:r>
      <w:r w:rsidR="0026683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6683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6683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</w:rPr>
        <w:t>*…*</w:t>
      </w:r>
      <w:proofErr w:type="spellStart"/>
      <w:r w:rsidR="0026683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66831" w:rsidRPr="0026683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="002668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8C3" w:rsidRDefault="00B11F9E" w:rsidP="001600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Закрепление </w:t>
      </w:r>
    </w:p>
    <w:p w:rsidR="00385D49" w:rsidRPr="00385D49" w:rsidRDefault="00C608C3" w:rsidP="00385D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ребята, мы рассмотрели с вами несколько примеров решения комбинаторных задач.</w:t>
      </w:r>
      <w:r w:rsidR="00385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Ответьте на вопросы:</w:t>
      </w:r>
    </w:p>
    <w:p w:rsidR="00385D49" w:rsidRDefault="00385D49" w:rsidP="00385D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49">
        <w:rPr>
          <w:rFonts w:ascii="Times New Roman" w:hAnsi="Times New Roman" w:cs="Times New Roman"/>
          <w:sz w:val="28"/>
          <w:szCs w:val="28"/>
        </w:rPr>
        <w:t>Что такое комбинаторика?</w:t>
      </w:r>
    </w:p>
    <w:p w:rsidR="00385D49" w:rsidRPr="00385D49" w:rsidRDefault="00385D49" w:rsidP="00385D49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385D49">
        <w:rPr>
          <w:rFonts w:ascii="Times New Roman" w:hAnsi="Times New Roman" w:cs="Times New Roman"/>
          <w:sz w:val="28"/>
          <w:szCs w:val="28"/>
        </w:rPr>
        <w:t>Какие задачи называются комбинаторными?</w:t>
      </w:r>
    </w:p>
    <w:p w:rsidR="00385D49" w:rsidRPr="00385D49" w:rsidRDefault="00385D49" w:rsidP="00385D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49">
        <w:rPr>
          <w:rFonts w:ascii="Times New Roman" w:hAnsi="Times New Roman" w:cs="Times New Roman"/>
          <w:sz w:val="28"/>
          <w:szCs w:val="28"/>
        </w:rPr>
        <w:t>Может ли комбинаторика помочь в реальной жизни?</w:t>
      </w:r>
    </w:p>
    <w:p w:rsidR="00385D49" w:rsidRDefault="00385D49" w:rsidP="00385D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49">
        <w:rPr>
          <w:rFonts w:ascii="Times New Roman" w:hAnsi="Times New Roman" w:cs="Times New Roman"/>
          <w:sz w:val="28"/>
          <w:szCs w:val="28"/>
        </w:rPr>
        <w:t>Как часто люди комбинируют?</w:t>
      </w:r>
    </w:p>
    <w:p w:rsidR="00385D49" w:rsidRPr="00385D49" w:rsidRDefault="00385D49" w:rsidP="00385D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обозначения удобно вводить </w:t>
      </w:r>
      <w:r w:rsidR="004333DC">
        <w:rPr>
          <w:rFonts w:ascii="Times New Roman" w:hAnsi="Times New Roman" w:cs="Times New Roman"/>
          <w:sz w:val="28"/>
          <w:szCs w:val="28"/>
        </w:rPr>
        <w:t>при решении комбинаторных задач?</w:t>
      </w:r>
    </w:p>
    <w:p w:rsidR="00385D49" w:rsidRPr="00385D49" w:rsidRDefault="00385D49" w:rsidP="00385D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49">
        <w:rPr>
          <w:rFonts w:ascii="Times New Roman" w:hAnsi="Times New Roman" w:cs="Times New Roman"/>
          <w:sz w:val="28"/>
          <w:szCs w:val="28"/>
        </w:rPr>
        <w:t>Какими способами мы умеем решать комбинаторные задачи?</w:t>
      </w:r>
    </w:p>
    <w:p w:rsidR="00385D49" w:rsidRDefault="00385D49" w:rsidP="00385D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49">
        <w:rPr>
          <w:rFonts w:ascii="Times New Roman" w:hAnsi="Times New Roman" w:cs="Times New Roman"/>
          <w:sz w:val="28"/>
          <w:szCs w:val="28"/>
        </w:rPr>
        <w:t xml:space="preserve">В </w:t>
      </w:r>
      <w:r w:rsidR="00BD6ACE">
        <w:rPr>
          <w:rFonts w:ascii="Times New Roman" w:hAnsi="Times New Roman" w:cs="Times New Roman"/>
          <w:sz w:val="28"/>
          <w:szCs w:val="28"/>
        </w:rPr>
        <w:t>чем состоит</w:t>
      </w:r>
      <w:r w:rsidRPr="00385D49">
        <w:rPr>
          <w:rFonts w:ascii="Times New Roman" w:hAnsi="Times New Roman" w:cs="Times New Roman"/>
          <w:sz w:val="28"/>
          <w:szCs w:val="28"/>
        </w:rPr>
        <w:t xml:space="preserve"> правило решения задач с помощью дерева вариантов?</w:t>
      </w:r>
    </w:p>
    <w:p w:rsidR="00385D49" w:rsidRDefault="00BD6ACE" w:rsidP="00385D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</w:t>
      </w:r>
      <w:r w:rsidR="00385D49">
        <w:rPr>
          <w:rFonts w:ascii="Times New Roman" w:hAnsi="Times New Roman" w:cs="Times New Roman"/>
          <w:sz w:val="28"/>
          <w:szCs w:val="28"/>
        </w:rPr>
        <w:t xml:space="preserve"> правило умножения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комбинаторных задач</w:t>
      </w:r>
      <w:r w:rsidR="004333DC">
        <w:rPr>
          <w:rFonts w:ascii="Times New Roman" w:hAnsi="Times New Roman" w:cs="Times New Roman"/>
          <w:sz w:val="28"/>
          <w:szCs w:val="28"/>
        </w:rPr>
        <w:t>?</w:t>
      </w:r>
    </w:p>
    <w:p w:rsidR="00B868C9" w:rsidRDefault="00B868C9" w:rsidP="00B86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8C9">
        <w:rPr>
          <w:rFonts w:ascii="Times New Roman" w:hAnsi="Times New Roman" w:cs="Times New Roman"/>
          <w:sz w:val="28"/>
          <w:szCs w:val="28"/>
          <w:u w:val="single"/>
        </w:rPr>
        <w:t>Решение задач:</w:t>
      </w:r>
    </w:p>
    <w:p w:rsidR="00756CB7" w:rsidRDefault="00834317" w:rsidP="00B868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№ 726) </w:t>
      </w:r>
      <w:r w:rsidR="00B868C9">
        <w:rPr>
          <w:rFonts w:ascii="Times New Roman" w:hAnsi="Times New Roman" w:cs="Times New Roman"/>
          <w:sz w:val="28"/>
          <w:szCs w:val="28"/>
        </w:rPr>
        <w:t>Из села Дятлово</w:t>
      </w:r>
      <w:r w:rsidR="00756CB7">
        <w:rPr>
          <w:rFonts w:ascii="Times New Roman" w:hAnsi="Times New Roman" w:cs="Times New Roman"/>
          <w:sz w:val="28"/>
          <w:szCs w:val="28"/>
        </w:rPr>
        <w:t xml:space="preserve"> в село Матвеевское ведут три дороги, а из села Матвеевское в село Першино  - четыре дороги. Сколькими способами можно попасть </w:t>
      </w:r>
      <w:proofErr w:type="gramStart"/>
      <w:r w:rsidR="00756C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56CB7">
        <w:rPr>
          <w:rFonts w:ascii="Times New Roman" w:hAnsi="Times New Roman" w:cs="Times New Roman"/>
          <w:sz w:val="28"/>
          <w:szCs w:val="28"/>
        </w:rPr>
        <w:t xml:space="preserve"> Дятл</w:t>
      </w:r>
      <w:r w:rsidR="005F238C">
        <w:rPr>
          <w:rFonts w:ascii="Times New Roman" w:hAnsi="Times New Roman" w:cs="Times New Roman"/>
          <w:sz w:val="28"/>
          <w:szCs w:val="28"/>
        </w:rPr>
        <w:t>ово в Першино через Матвеевское?</w:t>
      </w:r>
      <w:r w:rsidR="00756CB7">
        <w:rPr>
          <w:rFonts w:ascii="Times New Roman" w:hAnsi="Times New Roman" w:cs="Times New Roman"/>
          <w:sz w:val="28"/>
          <w:szCs w:val="28"/>
        </w:rPr>
        <w:t xml:space="preserve"> Ответ: 12 способов.</w:t>
      </w:r>
    </w:p>
    <w:p w:rsidR="00B868C9" w:rsidRDefault="00834317" w:rsidP="00B868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(№727) </w:t>
      </w:r>
      <w:r w:rsidR="00756CB7">
        <w:rPr>
          <w:rFonts w:ascii="Times New Roman" w:hAnsi="Times New Roman" w:cs="Times New Roman"/>
          <w:sz w:val="28"/>
          <w:szCs w:val="28"/>
        </w:rPr>
        <w:t>В кафе имеются три первых блюда, пять вторых блюд и два третьих</w:t>
      </w:r>
      <w:r w:rsidR="005F238C">
        <w:rPr>
          <w:rFonts w:ascii="Times New Roman" w:hAnsi="Times New Roman" w:cs="Times New Roman"/>
          <w:sz w:val="28"/>
          <w:szCs w:val="28"/>
        </w:rPr>
        <w:t xml:space="preserve">. Сколькими способами посетитель кафе может выбрать обед, состоящий из первого, второго и третьего блюд? </w:t>
      </w:r>
      <w:r w:rsidR="00B868C9">
        <w:rPr>
          <w:rFonts w:ascii="Times New Roman" w:hAnsi="Times New Roman" w:cs="Times New Roman"/>
          <w:sz w:val="28"/>
          <w:szCs w:val="28"/>
        </w:rPr>
        <w:t xml:space="preserve"> </w:t>
      </w:r>
      <w:r w:rsidR="005F238C">
        <w:rPr>
          <w:rFonts w:ascii="Times New Roman" w:hAnsi="Times New Roman" w:cs="Times New Roman"/>
          <w:sz w:val="28"/>
          <w:szCs w:val="28"/>
        </w:rPr>
        <w:t>Ответ: 30 способов.</w:t>
      </w:r>
    </w:p>
    <w:p w:rsidR="008C6D7E" w:rsidRDefault="00834317" w:rsidP="00B868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(№721) В шахматном турнире участвуют 9 человек. Каждый из них сыграл с каждым по одной партии. Сколько всего партий было сыграно? Ответ:</w:t>
      </w:r>
      <w:r w:rsidR="008C6D7E">
        <w:rPr>
          <w:rFonts w:ascii="Times New Roman" w:hAnsi="Times New Roman" w:cs="Times New Roman"/>
          <w:sz w:val="28"/>
          <w:szCs w:val="28"/>
        </w:rPr>
        <w:t xml:space="preserve"> 36 партий.</w:t>
      </w:r>
    </w:p>
    <w:p w:rsidR="00227CDD" w:rsidRDefault="00227CDD" w:rsidP="00B868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(№722) В соревнованиях по футболу участвовало 12 команд.  Каждая команда провела с каждой из остальных по одной игре на своем поле и по одной игре на поле соперника. Сколько всего игр было сыграно? Ответ: </w:t>
      </w:r>
      <w:r w:rsidR="00D876AA">
        <w:rPr>
          <w:rFonts w:ascii="Times New Roman" w:hAnsi="Times New Roman" w:cs="Times New Roman"/>
          <w:sz w:val="28"/>
          <w:szCs w:val="28"/>
        </w:rPr>
        <w:t>132игры.</w:t>
      </w:r>
    </w:p>
    <w:p w:rsidR="005F238C" w:rsidRDefault="008C6D7E" w:rsidP="008C6D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D7E">
        <w:rPr>
          <w:rFonts w:ascii="Times New Roman" w:hAnsi="Times New Roman" w:cs="Times New Roman"/>
          <w:sz w:val="28"/>
          <w:szCs w:val="28"/>
          <w:u w:val="single"/>
        </w:rPr>
        <w:t>Итог урока:</w:t>
      </w:r>
      <w:r w:rsidR="00834317" w:rsidRPr="008C6D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6D7E" w:rsidRDefault="008C6D7E" w:rsidP="008C6D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задачи связанные с перестановкой элементов тремя способами. Сравним эти способы.</w:t>
      </w:r>
    </w:p>
    <w:tbl>
      <w:tblPr>
        <w:tblStyle w:val="a6"/>
        <w:tblW w:w="5000" w:type="pct"/>
        <w:tblLook w:val="04A0"/>
      </w:tblPr>
      <w:tblGrid>
        <w:gridCol w:w="3190"/>
        <w:gridCol w:w="3190"/>
        <w:gridCol w:w="3191"/>
      </w:tblGrid>
      <w:tr w:rsidR="00AA2D31" w:rsidTr="00AA2D31"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решения</w:t>
            </w:r>
          </w:p>
        </w:tc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</w:t>
            </w:r>
          </w:p>
        </w:tc>
        <w:tc>
          <w:tcPr>
            <w:tcW w:w="1667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Минусы</w:t>
            </w:r>
          </w:p>
        </w:tc>
      </w:tr>
      <w:tr w:rsidR="00AA2D31" w:rsidTr="00AA2D31"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перебора</w:t>
            </w:r>
          </w:p>
        </w:tc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Наглядность, компактность, возможность увидеть все варианты</w:t>
            </w:r>
          </w:p>
        </w:tc>
        <w:tc>
          <w:tcPr>
            <w:tcW w:w="1667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решать задачи, в которых более двух составляющих одного события</w:t>
            </w:r>
          </w:p>
        </w:tc>
      </w:tr>
      <w:tr w:rsidR="00AA2D31" w:rsidTr="00AA2D31"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вариантов</w:t>
            </w:r>
          </w:p>
        </w:tc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Наглядность, компактность, возможность увидеть все варианты</w:t>
            </w:r>
          </w:p>
        </w:tc>
        <w:tc>
          <w:tcPr>
            <w:tcW w:w="1667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громоздкий и длительный, если много различных вариантов</w:t>
            </w:r>
          </w:p>
        </w:tc>
      </w:tr>
      <w:tr w:rsidR="00AA2D31" w:rsidTr="00AA2D31"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1666" w:type="pct"/>
          </w:tcPr>
          <w:p w:rsidR="00AA2D31" w:rsidRDefault="00AA2D31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Компактность, быстрота решения</w:t>
            </w:r>
          </w:p>
        </w:tc>
        <w:tc>
          <w:tcPr>
            <w:tcW w:w="1667" w:type="pct"/>
          </w:tcPr>
          <w:p w:rsidR="00AA2D31" w:rsidRDefault="00E060AF" w:rsidP="008C6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видно» самих вариантов, можно подсчитать их количество</w:t>
            </w:r>
          </w:p>
        </w:tc>
      </w:tr>
    </w:tbl>
    <w:p w:rsidR="008C6D7E" w:rsidRPr="008C6D7E" w:rsidRDefault="008C6D7E" w:rsidP="008C6D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D49" w:rsidRPr="00D876AA" w:rsidRDefault="00D876AA" w:rsidP="00D87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AA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718, №723,724</w:t>
      </w:r>
    </w:p>
    <w:p w:rsidR="00C608C3" w:rsidRPr="00385D49" w:rsidRDefault="00C608C3" w:rsidP="001600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8C3" w:rsidRPr="00B94CA8" w:rsidRDefault="00C608C3" w:rsidP="001600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4AD" w:rsidRPr="001600EB" w:rsidRDefault="004F44AD" w:rsidP="001600E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560" w:rsidRPr="00BB58D8" w:rsidRDefault="00722560" w:rsidP="00016296">
      <w:pPr>
        <w:pStyle w:val="c5"/>
        <w:spacing w:before="0" w:beforeAutospacing="0" w:after="0" w:afterAutospacing="0" w:line="204" w:lineRule="atLeast"/>
        <w:jc w:val="right"/>
        <w:rPr>
          <w:color w:val="444444"/>
          <w:sz w:val="28"/>
          <w:szCs w:val="28"/>
        </w:rPr>
      </w:pPr>
    </w:p>
    <w:p w:rsidR="00E5473A" w:rsidRPr="00BB58D8" w:rsidRDefault="00E5473A" w:rsidP="00F22F2C">
      <w:pPr>
        <w:pStyle w:val="c5"/>
        <w:spacing w:before="0" w:beforeAutospacing="0" w:after="0" w:afterAutospacing="0" w:line="204" w:lineRule="atLeast"/>
        <w:rPr>
          <w:color w:val="444444"/>
          <w:sz w:val="28"/>
          <w:szCs w:val="28"/>
        </w:rPr>
      </w:pPr>
    </w:p>
    <w:p w:rsidR="00AA1E35" w:rsidRPr="00BB58D8" w:rsidRDefault="00AA1E35" w:rsidP="00F22F2C">
      <w:pPr>
        <w:pStyle w:val="c5"/>
        <w:spacing w:before="0" w:beforeAutospacing="0" w:after="0" w:afterAutospacing="0" w:line="204" w:lineRule="atLeast"/>
        <w:rPr>
          <w:color w:val="444444"/>
          <w:sz w:val="28"/>
          <w:szCs w:val="28"/>
        </w:rPr>
      </w:pPr>
    </w:p>
    <w:p w:rsidR="006C1C73" w:rsidRDefault="006C1C73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Default="00021C65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Default="00021C65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Default="00021C65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Default="00021C65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Default="00021C65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Pr="00CA5853" w:rsidRDefault="00021C65" w:rsidP="00021C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A5853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Решите задачу методом перебора.</w:t>
      </w:r>
    </w:p>
    <w:p w:rsidR="00021C65" w:rsidRPr="00CA5853" w:rsidRDefault="00021C65" w:rsidP="00021C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21C65" w:rsidRPr="00CA5853" w:rsidRDefault="00021C65" w:rsidP="00021C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8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Из группы теннисистов, в которую входят четыре человека – Антонов, Григорьев, Сергеев и Федоров, тренер выделяет двоих для участия в соревнованиях пар. Сколько существует вариантов выбора такой пары?</w:t>
      </w:r>
    </w:p>
    <w:p w:rsidR="00021C65" w:rsidRPr="00CA5853" w:rsidRDefault="00021C65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Pr="00CA5853" w:rsidRDefault="00CA5853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5853">
        <w:rPr>
          <w:rFonts w:ascii="Times New Roman" w:hAnsi="Times New Roman" w:cs="Times New Roman"/>
          <w:sz w:val="28"/>
          <w:szCs w:val="28"/>
          <w:u w:val="single"/>
        </w:rPr>
        <w:t>Решите задачу с по</w:t>
      </w:r>
      <w:r w:rsidR="00395759">
        <w:rPr>
          <w:rFonts w:ascii="Times New Roman" w:hAnsi="Times New Roman" w:cs="Times New Roman"/>
          <w:sz w:val="28"/>
          <w:szCs w:val="28"/>
          <w:u w:val="single"/>
        </w:rPr>
        <w:t>мощью таблицы</w:t>
      </w:r>
    </w:p>
    <w:p w:rsidR="00CA5853" w:rsidRPr="00CA5853" w:rsidRDefault="00CA5853" w:rsidP="00CA5853">
      <w:pPr>
        <w:tabs>
          <w:tab w:val="left" w:pos="0"/>
        </w:tabs>
        <w:spacing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A5853">
        <w:rPr>
          <w:rFonts w:ascii="Times New Roman" w:hAnsi="Times New Roman" w:cs="Times New Roman"/>
          <w:sz w:val="28"/>
          <w:szCs w:val="28"/>
        </w:rPr>
        <w:t xml:space="preserve"> В магазине продают воздушные шары: к</w:t>
      </w:r>
      <w:r w:rsidR="0054184A">
        <w:rPr>
          <w:rFonts w:ascii="Times New Roman" w:hAnsi="Times New Roman" w:cs="Times New Roman"/>
          <w:sz w:val="28"/>
          <w:szCs w:val="28"/>
        </w:rPr>
        <w:t xml:space="preserve">расные, желтые, зеленые, синие и белые. </w:t>
      </w:r>
      <w:r w:rsidRPr="00CA5853">
        <w:rPr>
          <w:rFonts w:ascii="Times New Roman" w:hAnsi="Times New Roman" w:cs="Times New Roman"/>
          <w:sz w:val="28"/>
          <w:szCs w:val="28"/>
        </w:rPr>
        <w:t>Какие наборы можно составить из двух разных шаров? Сколько наборов у тебя получилось?</w:t>
      </w:r>
    </w:p>
    <w:p w:rsidR="00CA5853" w:rsidRPr="00CA5853" w:rsidRDefault="00CA5853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5853" w:rsidRPr="00CA5853" w:rsidRDefault="00395759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Решите задачу с помощью дерева возможных вариантов</w:t>
      </w:r>
      <w:r w:rsidR="00CA5853" w:rsidRPr="00CA58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5853" w:rsidRPr="00CA5853" w:rsidRDefault="00CA5853" w:rsidP="00CA5853">
      <w:pPr>
        <w:tabs>
          <w:tab w:val="left" w:pos="0"/>
        </w:tabs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CA5853">
        <w:rPr>
          <w:rFonts w:ascii="Times New Roman" w:hAnsi="Times New Roman" w:cs="Times New Roman"/>
          <w:sz w:val="28"/>
          <w:szCs w:val="28"/>
        </w:rPr>
        <w:t>Представь, что у тебя 10 т</w:t>
      </w:r>
      <w:r w:rsidR="0054184A">
        <w:rPr>
          <w:rFonts w:ascii="Times New Roman" w:hAnsi="Times New Roman" w:cs="Times New Roman"/>
          <w:sz w:val="28"/>
          <w:szCs w:val="28"/>
        </w:rPr>
        <w:t xml:space="preserve">юльпанов: 3 желтых, </w:t>
      </w:r>
      <w:r w:rsidR="0054184A">
        <w:rPr>
          <w:rFonts w:ascii="Times New Roman" w:hAnsi="Times New Roman" w:cs="Times New Roman"/>
          <w:sz w:val="28"/>
          <w:szCs w:val="28"/>
        </w:rPr>
        <w:br/>
        <w:t>2 фиолетовых</w:t>
      </w:r>
      <w:r w:rsidRPr="00CA5853">
        <w:rPr>
          <w:rFonts w:ascii="Times New Roman" w:hAnsi="Times New Roman" w:cs="Times New Roman"/>
          <w:sz w:val="28"/>
          <w:szCs w:val="28"/>
        </w:rPr>
        <w:t xml:space="preserve">, 5 красных. Какие разные букеты из трех тюльпанов ты можешь составить? </w:t>
      </w:r>
    </w:p>
    <w:p w:rsidR="00CA5853" w:rsidRDefault="00CA5853" w:rsidP="00CA58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C65" w:rsidRPr="00BB58D8" w:rsidRDefault="00021C65" w:rsidP="00F22F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021C65" w:rsidRPr="00BB58D8" w:rsidSect="00021C65">
      <w:pgSz w:w="11906" w:h="16838"/>
      <w:pgMar w:top="1134" w:right="1133" w:bottom="1134" w:left="1418" w:header="708" w:footer="708" w:gutter="0"/>
      <w:pgBorders w:display="notFirstPage" w:offsetFrom="page">
        <w:top w:val="doubleD" w:sz="16" w:space="24" w:color="000000" w:themeColor="text1"/>
        <w:left w:val="doubleD" w:sz="16" w:space="24" w:color="000000" w:themeColor="text1"/>
        <w:bottom w:val="doubleD" w:sz="16" w:space="24" w:color="000000" w:themeColor="text1"/>
        <w:right w:val="doubleD" w:sz="1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EF8"/>
    <w:multiLevelType w:val="multilevel"/>
    <w:tmpl w:val="1DF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023F8"/>
    <w:multiLevelType w:val="hybridMultilevel"/>
    <w:tmpl w:val="729E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4D6"/>
    <w:multiLevelType w:val="hybridMultilevel"/>
    <w:tmpl w:val="8E4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3BBF"/>
    <w:multiLevelType w:val="hybridMultilevel"/>
    <w:tmpl w:val="013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59CB"/>
    <w:multiLevelType w:val="hybridMultilevel"/>
    <w:tmpl w:val="B42C75F2"/>
    <w:lvl w:ilvl="0" w:tplc="9D3C7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22F2C"/>
    <w:rsid w:val="00016296"/>
    <w:rsid w:val="00021C65"/>
    <w:rsid w:val="00045AF3"/>
    <w:rsid w:val="000747C8"/>
    <w:rsid w:val="000C3E0E"/>
    <w:rsid w:val="000C6864"/>
    <w:rsid w:val="000D1978"/>
    <w:rsid w:val="001600EB"/>
    <w:rsid w:val="001B49EF"/>
    <w:rsid w:val="001D579A"/>
    <w:rsid w:val="00217EC0"/>
    <w:rsid w:val="00227CDD"/>
    <w:rsid w:val="00266831"/>
    <w:rsid w:val="00335E1E"/>
    <w:rsid w:val="00385D49"/>
    <w:rsid w:val="00395759"/>
    <w:rsid w:val="003965A1"/>
    <w:rsid w:val="003B17B1"/>
    <w:rsid w:val="003F1D31"/>
    <w:rsid w:val="004333DC"/>
    <w:rsid w:val="00473AA2"/>
    <w:rsid w:val="0048537D"/>
    <w:rsid w:val="004F44AD"/>
    <w:rsid w:val="0054184A"/>
    <w:rsid w:val="00544318"/>
    <w:rsid w:val="005D0F72"/>
    <w:rsid w:val="005F238C"/>
    <w:rsid w:val="005F7344"/>
    <w:rsid w:val="00603031"/>
    <w:rsid w:val="00635AC2"/>
    <w:rsid w:val="006C1C73"/>
    <w:rsid w:val="00722560"/>
    <w:rsid w:val="00756CB7"/>
    <w:rsid w:val="007706F9"/>
    <w:rsid w:val="00796368"/>
    <w:rsid w:val="007A013C"/>
    <w:rsid w:val="00834317"/>
    <w:rsid w:val="008809D5"/>
    <w:rsid w:val="00885BD2"/>
    <w:rsid w:val="008C6D7E"/>
    <w:rsid w:val="00931FD5"/>
    <w:rsid w:val="00961F04"/>
    <w:rsid w:val="00A0730F"/>
    <w:rsid w:val="00A96DDC"/>
    <w:rsid w:val="00A97C00"/>
    <w:rsid w:val="00AA1E35"/>
    <w:rsid w:val="00AA2D31"/>
    <w:rsid w:val="00B11A3C"/>
    <w:rsid w:val="00B11F9E"/>
    <w:rsid w:val="00B3267E"/>
    <w:rsid w:val="00B358D8"/>
    <w:rsid w:val="00B71777"/>
    <w:rsid w:val="00B868C9"/>
    <w:rsid w:val="00B94CA8"/>
    <w:rsid w:val="00BB58D8"/>
    <w:rsid w:val="00BC61DA"/>
    <w:rsid w:val="00BD6ACE"/>
    <w:rsid w:val="00C111D1"/>
    <w:rsid w:val="00C608C3"/>
    <w:rsid w:val="00CA5853"/>
    <w:rsid w:val="00D2089C"/>
    <w:rsid w:val="00D558EC"/>
    <w:rsid w:val="00D64FDB"/>
    <w:rsid w:val="00D87215"/>
    <w:rsid w:val="00D876AA"/>
    <w:rsid w:val="00D9358E"/>
    <w:rsid w:val="00DE3D1F"/>
    <w:rsid w:val="00E060AF"/>
    <w:rsid w:val="00E21972"/>
    <w:rsid w:val="00E5473A"/>
    <w:rsid w:val="00E80086"/>
    <w:rsid w:val="00E9576D"/>
    <w:rsid w:val="00EC2B40"/>
    <w:rsid w:val="00ED2CE0"/>
    <w:rsid w:val="00ED2D8B"/>
    <w:rsid w:val="00F22F2C"/>
    <w:rsid w:val="00F24FF7"/>
    <w:rsid w:val="00FA7618"/>
    <w:rsid w:val="00F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2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2F2C"/>
  </w:style>
  <w:style w:type="character" w:customStyle="1" w:styleId="c0">
    <w:name w:val="c0"/>
    <w:basedOn w:val="a0"/>
    <w:rsid w:val="00F22F2C"/>
  </w:style>
  <w:style w:type="character" w:customStyle="1" w:styleId="c2">
    <w:name w:val="c2"/>
    <w:basedOn w:val="a0"/>
    <w:rsid w:val="00F22F2C"/>
  </w:style>
  <w:style w:type="character" w:customStyle="1" w:styleId="apple-converted-space">
    <w:name w:val="apple-converted-space"/>
    <w:basedOn w:val="a0"/>
    <w:rsid w:val="00D64FDB"/>
  </w:style>
  <w:style w:type="paragraph" w:styleId="a3">
    <w:name w:val="List Paragraph"/>
    <w:basedOn w:val="a"/>
    <w:uiPriority w:val="34"/>
    <w:qFormat/>
    <w:rsid w:val="00DE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2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1BE4-9BDF-4B75-830C-2423C353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R</cp:lastModifiedBy>
  <cp:revision>39</cp:revision>
  <dcterms:created xsi:type="dcterms:W3CDTF">2013-07-30T10:53:00Z</dcterms:created>
  <dcterms:modified xsi:type="dcterms:W3CDTF">2018-11-30T17:42:00Z</dcterms:modified>
</cp:coreProperties>
</file>