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77" w:rsidRPr="00DC6B77" w:rsidRDefault="00DC6B77" w:rsidP="00DC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77">
        <w:rPr>
          <w:rFonts w:ascii="Times New Roman" w:hAnsi="Times New Roman" w:cs="Times New Roman"/>
          <w:b/>
          <w:sz w:val="28"/>
          <w:szCs w:val="28"/>
        </w:rPr>
        <w:t xml:space="preserve">Конспект урока по физической культуре </w:t>
      </w:r>
      <w:r w:rsidRPr="00DC6B77">
        <w:rPr>
          <w:rFonts w:ascii="Times New Roman" w:hAnsi="Times New Roman"/>
          <w:b/>
          <w:sz w:val="28"/>
          <w:szCs w:val="28"/>
        </w:rPr>
        <w:t>«Передача мяча в парах разными способами»</w:t>
      </w:r>
    </w:p>
    <w:p w:rsidR="00DC6B77" w:rsidRDefault="00DC6B77" w:rsidP="00DC6B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обучающиеся 7</w:t>
      </w:r>
      <w:r w:rsidRPr="004619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959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</w:t>
      </w:r>
    </w:p>
    <w:p w:rsidR="00DC6B77" w:rsidRDefault="00DC6B77" w:rsidP="00DC6B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B77" w:rsidRPr="00B8581B" w:rsidRDefault="00DC6B77" w:rsidP="00DC6B7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8581B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формирования</w:t>
      </w:r>
      <w:r w:rsidRPr="00B8581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координационных способностей обучающихся</w:t>
      </w:r>
      <w:r w:rsidRPr="00B8581B">
        <w:rPr>
          <w:rFonts w:ascii="Times New Roman" w:hAnsi="Times New Roman" w:cs="Times New Roman"/>
          <w:sz w:val="28"/>
          <w:szCs w:val="28"/>
        </w:rPr>
        <w:t xml:space="preserve"> и развития познавательной активности учащих</w:t>
      </w:r>
      <w:r>
        <w:rPr>
          <w:rFonts w:ascii="Times New Roman" w:hAnsi="Times New Roman" w:cs="Times New Roman"/>
          <w:sz w:val="28"/>
          <w:szCs w:val="28"/>
        </w:rPr>
        <w:t>ся на уроках физической культуры</w:t>
      </w:r>
      <w:r w:rsidRPr="00B8581B">
        <w:rPr>
          <w:rFonts w:ascii="Times New Roman" w:hAnsi="Times New Roman" w:cs="Times New Roman"/>
          <w:sz w:val="28"/>
          <w:szCs w:val="28"/>
        </w:rPr>
        <w:t>.</w:t>
      </w:r>
    </w:p>
    <w:p w:rsidR="00DC6B77" w:rsidRDefault="00DC6B77" w:rsidP="00DC6B7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B77" w:rsidRPr="00B8581B" w:rsidRDefault="00DC6B77" w:rsidP="00DC6B7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B77" w:rsidRPr="00461959" w:rsidRDefault="00DC6B77" w:rsidP="00DC6B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61959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DC6B77" w:rsidRPr="009B11A3" w:rsidRDefault="00DC6B77" w:rsidP="00DC6B77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11A3">
        <w:rPr>
          <w:rFonts w:ascii="Times New Roman" w:hAnsi="Times New Roman" w:cs="Times New Roman"/>
          <w:sz w:val="28"/>
          <w:szCs w:val="28"/>
        </w:rPr>
        <w:t>Обобщать представление о здоровом образе жизни и спорте;</w:t>
      </w:r>
    </w:p>
    <w:p w:rsidR="00DC6B77" w:rsidRPr="009B11A3" w:rsidRDefault="00DC6B77" w:rsidP="00DC6B77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11A3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</w:t>
      </w:r>
      <w:r w:rsidRPr="009B11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11A3">
        <w:rPr>
          <w:rFonts w:ascii="Times New Roman" w:hAnsi="Times New Roman" w:cs="Times New Roman"/>
          <w:color w:val="000000"/>
          <w:sz w:val="28"/>
          <w:szCs w:val="28"/>
        </w:rPr>
        <w:t xml:space="preserve"> передачи мяча с места и в движении. </w:t>
      </w:r>
    </w:p>
    <w:p w:rsidR="00DC6B77" w:rsidRPr="00461959" w:rsidRDefault="00DC6B77" w:rsidP="00DC6B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61959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DC6B77" w:rsidRPr="00461959" w:rsidRDefault="00DC6B77" w:rsidP="00DC6B77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Развивать и совершенствовать статическую и динамическую координации, переключаемость движений, мышечный тонус, двигательную память и произвольное внимание;</w:t>
      </w:r>
    </w:p>
    <w:p w:rsidR="00DC6B77" w:rsidRPr="00461959" w:rsidRDefault="00DC6B77" w:rsidP="00DC6B77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Закреплять представление об ориентировке в пространстве и схеме тела;</w:t>
      </w:r>
    </w:p>
    <w:p w:rsidR="00DC6B77" w:rsidRPr="00461959" w:rsidRDefault="00DC6B77" w:rsidP="00DC6B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61959"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DC6B77" w:rsidRPr="00461959" w:rsidRDefault="00DC6B77" w:rsidP="00DC6B77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отзывчивость, инициативность, самостоятельность;</w:t>
      </w:r>
    </w:p>
    <w:p w:rsidR="00DC6B77" w:rsidRPr="00461959" w:rsidRDefault="00DC6B77" w:rsidP="00DC6B77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959">
        <w:rPr>
          <w:rFonts w:ascii="Times New Roman" w:hAnsi="Times New Roman" w:cs="Times New Roman"/>
          <w:sz w:val="28"/>
          <w:szCs w:val="28"/>
        </w:rPr>
        <w:t>Воспитывать позитивное отношение к здоровому образу жизни.</w:t>
      </w:r>
    </w:p>
    <w:p w:rsidR="00DC6B77" w:rsidRDefault="00DC6B77" w:rsidP="00DC6B7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B77" w:rsidRPr="00B8581B" w:rsidRDefault="00DC6B77" w:rsidP="00DC6B7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8581B">
        <w:rPr>
          <w:rFonts w:ascii="Times New Roman" w:hAnsi="Times New Roman" w:cs="Times New Roman"/>
          <w:sz w:val="28"/>
          <w:szCs w:val="28"/>
        </w:rPr>
        <w:t xml:space="preserve"> обобщающий урок.</w:t>
      </w:r>
    </w:p>
    <w:p w:rsidR="00DC6B77" w:rsidRPr="00B8581B" w:rsidRDefault="00DC6B77" w:rsidP="00DC6B7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B77" w:rsidRPr="0001716E" w:rsidRDefault="00DC6B77" w:rsidP="00DC6B77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 xml:space="preserve"> </w:t>
      </w:r>
      <w:r w:rsidRPr="00B8581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8581B">
        <w:rPr>
          <w:rFonts w:ascii="Times New Roman" w:hAnsi="Times New Roman" w:cs="Times New Roman"/>
          <w:sz w:val="28"/>
          <w:szCs w:val="28"/>
        </w:rPr>
        <w:t>проектор, баскетбольные</w:t>
      </w:r>
      <w:r>
        <w:rPr>
          <w:rFonts w:ascii="Times New Roman" w:hAnsi="Times New Roman"/>
          <w:sz w:val="28"/>
          <w:szCs w:val="28"/>
        </w:rPr>
        <w:t xml:space="preserve"> мячи, свисток.</w:t>
      </w:r>
    </w:p>
    <w:p w:rsidR="00DC6B77" w:rsidRPr="0001716E" w:rsidRDefault="00DC6B77" w:rsidP="00DC6B7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6B77" w:rsidRPr="0001716E" w:rsidRDefault="00DC6B77" w:rsidP="00DC6B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16E">
        <w:rPr>
          <w:rFonts w:ascii="Times New Roman" w:hAnsi="Times New Roman"/>
          <w:b/>
          <w:sz w:val="28"/>
          <w:szCs w:val="28"/>
        </w:rPr>
        <w:t>Ход урока:</w:t>
      </w:r>
    </w:p>
    <w:p w:rsidR="00DC6B77" w:rsidRPr="00A7158C" w:rsidRDefault="00DC6B77" w:rsidP="00DC6B77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716E">
        <w:rPr>
          <w:rFonts w:ascii="Times New Roman" w:hAnsi="Times New Roman"/>
          <w:sz w:val="28"/>
          <w:szCs w:val="28"/>
        </w:rPr>
        <w:t xml:space="preserve">1.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992"/>
        <w:gridCol w:w="142"/>
        <w:gridCol w:w="992"/>
        <w:gridCol w:w="3793"/>
      </w:tblGrid>
      <w:tr w:rsidR="00DC6B77" w:rsidRPr="004754DB" w:rsidTr="00470606">
        <w:trPr>
          <w:trHeight w:val="79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C6B77" w:rsidRPr="009C6DA9" w:rsidRDefault="00DC6B77" w:rsidP="0047060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урока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C6B77" w:rsidRPr="004754DB" w:rsidRDefault="00DC6B77" w:rsidP="0047060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C6B77" w:rsidRPr="004754DB" w:rsidRDefault="00DC6B77" w:rsidP="0047060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  <w:vAlign w:val="center"/>
          </w:tcPr>
          <w:p w:rsidR="00DC6B77" w:rsidRPr="004754DB" w:rsidRDefault="00DC6B77" w:rsidP="0047060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DC6B77" w:rsidRPr="004754DB" w:rsidTr="00470606">
        <w:trPr>
          <w:trHeight w:val="429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DC6B77" w:rsidRPr="004754DB" w:rsidRDefault="00DC6B77" w:rsidP="00470606">
            <w:pPr>
              <w:ind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Вступительная часть</w:t>
            </w:r>
          </w:p>
        </w:tc>
      </w:tr>
      <w:tr w:rsidR="00DC6B77" w:rsidRPr="004754DB" w:rsidTr="00470606">
        <w:trPr>
          <w:trHeight w:val="41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C6B77" w:rsidRPr="004754DB" w:rsidRDefault="00DC6B77" w:rsidP="00470606">
            <w:pPr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Построение в одну шеренгу, строевые команды;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7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Сообщение задач урока учащимся,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6B77" w:rsidRPr="004754DB" w:rsidRDefault="00DC6B77" w:rsidP="0047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Требовать от учащихся согласованности действий, чёткого выполнения строевых упражнений,</w:t>
            </w: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акцентировать внимание на главной задаче технике передачи  мяча с места и в движении.</w:t>
            </w:r>
          </w:p>
        </w:tc>
      </w:tr>
      <w:tr w:rsidR="00DC6B77" w:rsidRPr="004754DB" w:rsidTr="00470606">
        <w:trPr>
          <w:trHeight w:val="31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Подготовительная часть</w:t>
            </w:r>
          </w:p>
        </w:tc>
      </w:tr>
      <w:tr w:rsidR="00DC6B77" w:rsidRPr="004754DB" w:rsidTr="00470606">
        <w:trPr>
          <w:trHeight w:val="11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B77" w:rsidRPr="004754DB" w:rsidRDefault="00DC6B77" w:rsidP="00470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B77" w:rsidRPr="004754DB" w:rsidRDefault="00DC6B77" w:rsidP="00470606">
            <w:pPr>
              <w:pStyle w:val="a4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4754D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1) Зарядка-разминка.</w:t>
            </w:r>
            <w:r>
              <w:rPr>
                <w:rStyle w:val="c1"/>
                <w:sz w:val="28"/>
                <w:szCs w:val="28"/>
              </w:rPr>
              <w:t xml:space="preserve"> (Приложение 1)</w:t>
            </w:r>
          </w:p>
          <w:p w:rsidR="00DC6B77" w:rsidRDefault="00DC6B77" w:rsidP="00DC6B77">
            <w:pPr>
              <w:pStyle w:val="a4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И.п.- основная стойка, мяч в обеих руках. На 1- левая нога в сторону, руки вверх, на 2-и.п., 3- правая нога в сторону, руки вверх, 4-и.п.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B77" w:rsidRDefault="00DC6B77" w:rsidP="00DC6B77">
            <w:pPr>
              <w:pStyle w:val="a4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И.п.- узкая стойка. На 1- руки вперед, 2- вверх, 3- перед грудью, 4- и.п.</w:t>
            </w:r>
          </w:p>
          <w:p w:rsidR="00DC6B77" w:rsidRDefault="00DC6B77" w:rsidP="00DC6B77">
            <w:pPr>
              <w:pStyle w:val="a4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И.п.- узкая стойка, мяч над головой. На 1- прогнуться вперед, 2-и.п., 3- назад, 4-и.п., 5-влево, 6-и.п., 7- вправо, 8-и.п.</w:t>
            </w:r>
          </w:p>
          <w:p w:rsidR="00DC6B77" w:rsidRDefault="00DC6B77" w:rsidP="00DC6B77">
            <w:pPr>
              <w:pStyle w:val="a4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И.п.- узкая стойка. На 1- поворот влево, 2- и.п., 3- вправо, 4- и.п.</w:t>
            </w:r>
          </w:p>
          <w:p w:rsidR="00DC6B77" w:rsidRDefault="00DC6B77" w:rsidP="00DC6B77">
            <w:pPr>
              <w:pStyle w:val="a4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И.п.- основная стойка, мяч в прямых руках снизу. На 1- выпад левой ногой вперед, руки перед собой, на 2- и.п., 3- выпад правой ногой вперед, руки перед собой, 4- и.п.</w:t>
            </w:r>
          </w:p>
          <w:p w:rsidR="00DC6B77" w:rsidRDefault="00DC6B77" w:rsidP="00DC6B77">
            <w:pPr>
              <w:pStyle w:val="a4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 xml:space="preserve">И.п.- мяч прижат </w:t>
            </w:r>
            <w:proofErr w:type="spellStart"/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голеностопом</w:t>
            </w:r>
            <w:proofErr w:type="spellEnd"/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, руки на поясе. На 1,2,3- пружинистые наклоны вперед, касаясь мяча, 4- и.п.</w:t>
            </w:r>
          </w:p>
          <w:p w:rsidR="00DC6B77" w:rsidRPr="00E727B3" w:rsidRDefault="00DC6B77" w:rsidP="00DC6B77">
            <w:pPr>
              <w:pStyle w:val="a4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И.п.- узкая стойка, мяч перед собой. На 1- прогнуться, 2- наклон, 3- присесть, 4- и.п.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6B77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3-4 раза</w:t>
            </w:r>
          </w:p>
          <w:p w:rsidR="00DC6B77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3-4 раз</w:t>
            </w:r>
          </w:p>
          <w:p w:rsidR="00DC6B77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4-5 раз.</w:t>
            </w: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4-6 раз.</w:t>
            </w: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10 раз.</w:t>
            </w: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3-4 раза.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</w:rPr>
              <w:t>Руки прямые, тянуться вверх</w:t>
            </w: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Слушай счет</w:t>
            </w: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Слушай счет.</w:t>
            </w: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Слушай счет.</w:t>
            </w: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Выпад глубже.</w:t>
            </w: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Слушай счет.</w:t>
            </w: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727B3">
              <w:rPr>
                <w:rFonts w:ascii="Times New Roman" w:hAnsi="Times New Roman" w:cs="Times New Roman"/>
                <w:sz w:val="28"/>
                <w:szCs w:val="28"/>
              </w:rPr>
              <w:t>Наклон глубже.</w:t>
            </w:r>
          </w:p>
          <w:p w:rsidR="00DC6B77" w:rsidRPr="00E727B3" w:rsidRDefault="00DC6B77" w:rsidP="004706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B77" w:rsidRPr="004754DB" w:rsidTr="00470606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</w:tcBorders>
            <w:vAlign w:val="center"/>
          </w:tcPr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часть</w:t>
            </w:r>
          </w:p>
        </w:tc>
      </w:tr>
      <w:tr w:rsidR="00DC6B77" w:rsidRPr="004754DB" w:rsidTr="00470606">
        <w:trPr>
          <w:trHeight w:val="3615"/>
        </w:trPr>
        <w:tc>
          <w:tcPr>
            <w:tcW w:w="1101" w:type="dxa"/>
            <w:vMerge w:val="restart"/>
            <w:vAlign w:val="center"/>
          </w:tcPr>
          <w:p w:rsidR="00DC6B77" w:rsidRPr="004754DB" w:rsidRDefault="00DC6B77" w:rsidP="0047060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И.п. – стойка баскетболиста, держать мяч двумя руками на уровне груди;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Выполнение: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- передача мяча двумя руками от груди;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передача мяча с отскоком от пола;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передача мяча из-за головы;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2) По команде учителя, сомкнуться до указанного ориентира  в 2 колонны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3) В движении по залу до  указанного ориентира и обратно, передача мяча от груди двумя руками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- то же самое в движении с отскоком от пола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движении по залу до  указанного ориентира и обратно, передача мяча из-за головы  двумя  руками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- в движении по залу до  указанного ориентира и обратно, чередование 3-х способов передачи мяча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движение по залу с изменением направления  до указанного ориентира с передачей мяча изученными способами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4) Одна колонна по команде учителя переходит на противоположную сторону зала  с мячами </w:t>
            </w: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  каждого игрока</w:t>
            </w:r>
          </w:p>
          <w:p w:rsidR="00DC6B77" w:rsidRPr="0051125E" w:rsidRDefault="00DC6B77" w:rsidP="004706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gramStart"/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двигаясь навстречу друг другу передают</w:t>
            </w:r>
            <w:proofErr w:type="gramEnd"/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мяч  от груди двумя руками встречному игроку и ускоряются  к противоположной колонне и встают в конец колонны</w:t>
            </w:r>
          </w:p>
          <w:p w:rsidR="00DC6B77" w:rsidRPr="004754DB" w:rsidRDefault="00DC6B77" w:rsidP="00470606">
            <w:pPr>
              <w:pStyle w:val="a4"/>
            </w:pPr>
            <w:r w:rsidRPr="0051125E">
              <w:rPr>
                <w:rFonts w:ascii="Times New Roman" w:eastAsia="Times New Roman" w:hAnsi="Times New Roman" w:cs="Times New Roman"/>
                <w:color w:val="000000"/>
                <w:sz w:val="28"/>
              </w:rPr>
              <w:t>-то же самое, но с  отскоком от пола,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Продемонстрировать лично. Указать на возможные ошибки  и подсказать наилучшие способы их устранения.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Обращать внимание на возможные ошибки  </w:t>
            </w:r>
            <w:proofErr w:type="gramStart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работу ног при передачи с места, правильную работу рук,  не сильно разводить локти при передаче)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Обязательно указывать на основные ошибки индивидуально и коллективу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336670" cy="838200"/>
                  <wp:effectExtent l="19050" t="0" r="6480" b="0"/>
                  <wp:docPr id="3" name="Рисунок 2" descr="https://ds04.infourok.ru/uploads/ex/0eaa/000cb8d9-b96b547c/hello_html_m3fcb8d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eaa/000cb8d9-b96b547c/hello_html_m3fcb8d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3667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правильным держанием мяча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Стараться держать дистанцию не сближаясь друг с другом.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  максимальный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Стараться не уронить мяч, сделать точную передачу</w:t>
            </w: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C6B77" w:rsidRPr="004754DB" w:rsidTr="00470606">
        <w:trPr>
          <w:trHeight w:val="240"/>
        </w:trPr>
        <w:tc>
          <w:tcPr>
            <w:tcW w:w="1101" w:type="dxa"/>
            <w:vMerge/>
            <w:vAlign w:val="center"/>
          </w:tcPr>
          <w:p w:rsidR="00DC6B77" w:rsidRPr="004754DB" w:rsidRDefault="00DC6B77" w:rsidP="0047060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</w:tcBorders>
          </w:tcPr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</w:t>
            </w:r>
          </w:p>
        </w:tc>
      </w:tr>
      <w:tr w:rsidR="00DC6B77" w:rsidRPr="004754DB" w:rsidTr="00470606">
        <w:tc>
          <w:tcPr>
            <w:tcW w:w="1101" w:type="dxa"/>
            <w:vAlign w:val="center"/>
          </w:tcPr>
          <w:p w:rsidR="00DC6B77" w:rsidRPr="004754DB" w:rsidRDefault="00DC6B77" w:rsidP="00470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команде учителя класс делится на 2 команды  и становится за лицевую линию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  эстафета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игрок  команды стоит с баскетбольным мячом в руках и по сигналу начинает передавать его назад  через правый бок двумя руками,  следующий  </w:t>
            </w:r>
            <w:proofErr w:type="gramStart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</w:t>
            </w:r>
            <w:proofErr w:type="gramEnd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левый и т.д.</w:t>
            </w: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   эстафета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каждой команды на её пути кладутся  5 обручей  по количеству участников, в 1-й кладётся баскетбольный мяч.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E727B3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</w:t>
            </w: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в шеренгу по  одному, подведение итогов  урока</w:t>
            </w:r>
          </w:p>
        </w:tc>
        <w:tc>
          <w:tcPr>
            <w:tcW w:w="1134" w:type="dxa"/>
            <w:gridSpan w:val="2"/>
          </w:tcPr>
          <w:p w:rsidR="00DC6B77" w:rsidRDefault="00DC6B77" w:rsidP="0047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мин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5 - 6 мин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5 - 6 </w:t>
            </w: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мин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E727B3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3793" w:type="dxa"/>
          </w:tcPr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Стараться не ронять мяч  и не мешать товарищу в передаче мяча, держать дистанцию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Когда мяч доходит до последнего,  он бежит и встаёт в начало колонны. Таким </w:t>
            </w:r>
            <w:proofErr w:type="gramStart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образом</w:t>
            </w:r>
            <w:proofErr w:type="gramEnd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команды должны дойти до центральной линии. Команда первой наступившей на линию считается победителем.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2295525" cy="901461"/>
                  <wp:effectExtent l="19050" t="0" r="0" b="0"/>
                  <wp:docPr id="5" name="Рисунок 5" descr="https://ds03.infourok.ru/uploads/ex/03d4/0005f743-87e34e79/hello_html_m1a25f7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3.infourok.ru/uploads/ex/03d4/0005f743-87e34e79/hello_html_m1a25f7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34" cy="90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сигналу  первый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  <w:proofErr w:type="gramStart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бежит до противоположной лицевой </w:t>
            </w: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линии минуя</w:t>
            </w:r>
            <w:proofErr w:type="gramEnd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 обручи. Добежав до лицевой линии, поднимает  руку </w:t>
            </w:r>
            <w:proofErr w:type="gramStart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является сигналом для старта 2 участника ) он бежит до 3 обруча и становится в него, и т. д. последний бежит до первого 1 обруча берёт мяч  и делает передачу ближнему партнёру тот дальше и т.д. последний ловит и делает  имитацию передачи в стенку и передаёт в обратном направлении.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Выигравшей считается команда первой вернувшейся в первоначальное положение.</w:t>
            </w:r>
          </w:p>
          <w:p w:rsidR="00DC6B77" w:rsidRPr="004754DB" w:rsidRDefault="00DC6B77" w:rsidP="004706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C6B77" w:rsidRPr="004754DB" w:rsidRDefault="00DC6B77" w:rsidP="0047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слаженными командными действиями.</w:t>
            </w:r>
          </w:p>
        </w:tc>
      </w:tr>
    </w:tbl>
    <w:p w:rsidR="00DC6B77" w:rsidRDefault="00DC6B77" w:rsidP="00DC6B77"/>
    <w:p w:rsidR="00DC6B77" w:rsidRPr="0001716E" w:rsidRDefault="00DC6B77" w:rsidP="00DC6B7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1716E">
        <w:rPr>
          <w:rFonts w:ascii="Times New Roman" w:hAnsi="Times New Roman"/>
          <w:b/>
          <w:sz w:val="28"/>
          <w:szCs w:val="28"/>
          <w:u w:val="single"/>
        </w:rPr>
        <w:t>Подведение итогов урока</w:t>
      </w:r>
      <w:proofErr w:type="gramStart"/>
      <w:r w:rsidRPr="0001716E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DC6B77" w:rsidRPr="0001716E" w:rsidRDefault="00DC6B77" w:rsidP="00DC6B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716E">
        <w:rPr>
          <w:rFonts w:ascii="Times New Roman" w:hAnsi="Times New Roman"/>
          <w:sz w:val="28"/>
          <w:szCs w:val="28"/>
        </w:rPr>
        <w:t>Ребята, вам понравился урок? Вы  молодцы, все активно работали. Надеюсь, все, что вы узнали на уроке</w:t>
      </w:r>
      <w:r>
        <w:rPr>
          <w:rFonts w:ascii="Times New Roman" w:hAnsi="Times New Roman"/>
          <w:sz w:val="28"/>
          <w:szCs w:val="28"/>
        </w:rPr>
        <w:t>,  запомнится вам надолго!</w:t>
      </w:r>
    </w:p>
    <w:p w:rsidR="00DC6B77" w:rsidRPr="00EF2FE8" w:rsidRDefault="00DC6B77" w:rsidP="00DC6B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1716E">
        <w:rPr>
          <w:rFonts w:ascii="Times New Roman" w:hAnsi="Times New Roman"/>
          <w:sz w:val="28"/>
          <w:szCs w:val="28"/>
        </w:rPr>
        <w:t>Всем большое спасибо! Урок окончен.</w:t>
      </w:r>
    </w:p>
    <w:p w:rsidR="00DC6B77" w:rsidRPr="00C422DF" w:rsidRDefault="00DC6B77" w:rsidP="00DC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F">
        <w:rPr>
          <w:rFonts w:ascii="Times New Roman" w:hAnsi="Times New Roman" w:cs="Times New Roman"/>
          <w:b/>
          <w:sz w:val="28"/>
          <w:szCs w:val="28"/>
        </w:rPr>
        <w:t>Самоанализ урока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Содержание урока соответствует основным дидактическим принципам: научности, доступности, наглядности, сознательности и активности с учетом возрастных и индивидуальных особенностей детей данного класса. Учебный материал подобран в соответствии с программным материалом.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000000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Большинство детей класса имеют положительную мотивацию к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Урок начался с построения. Ясно и четко были объявлены цели и задачи урока,  сделан акцент на то, как поставленные задачи  взаимосвязаны с изученным ранее материалом.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lastRenderedPageBreak/>
        <w:t>Подготовительная часть урока длилась 12 минут, общеразвивающие упражнения проводились в движении, в процессе выполнения которых были задействованы все группы мышц.  Мною был использован метод рассказа и показа.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Основная часть урока продолжалась 25 минут. При переходе к основной части урока были использованы дыхательные упражнения, которые способствовали восстановлению дыхания и одновременно решали немаловажную оздоровительную задачу, развитие дыхательной мускулатуры. 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Построение  урока соответствовало дидактическим принципам (от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 xml:space="preserve"> к сложному;  сознательное отношение и др.).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При выполнении первой задачи обучающиеся совершенствовали навыки передачи мяча, которые применялись и при выполнении второй задачи, но уже в более сложной форме -  в групповых взаимодействиях в нападении, приближенных к  игровой ситуации. 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В процессе проведения основной части урока мною были использованы основные принципы организации деятельности: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принцип опоры на индивидуальные особенности каждого ученика,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принцип саморазвития,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принцип целостности был применен при решении воспитательных задач, где поощрялись позитивные возможности каждого ученика,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принцип гуманных отношений - доброжелательный тон, взаимопонимание, содействие ученику в разрешении поставленной задачи.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В основной части урока я применил метод проблемного  изложения материала при объяснении второй задачи – тактическое взаимодействие в нападении. Считаю, что объяснение активизировало  продуктивную мыслительную деятельность путем создания у обучающихся тактической ситуации с последующими предложениями по ее разрешению, т.е. целостного практического показа группы учеников  в медленном, а затем в быстром темпе.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Длительность заключительной части урока 8 минут, где были использованы упражнения на восстановление. Подведены итоги урока с анализом выполнения поставленных задач.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На  протяжении всего урока мною использовались методы стимулирования и мотивации. Стиль общения с учениками доверительный, построен на взаимном </w:t>
      </w:r>
      <w:r w:rsidRPr="00E41D2C">
        <w:rPr>
          <w:rFonts w:ascii="Times New Roman" w:hAnsi="Times New Roman" w:cs="Times New Roman"/>
          <w:sz w:val="28"/>
          <w:szCs w:val="28"/>
        </w:rPr>
        <w:lastRenderedPageBreak/>
        <w:t xml:space="preserve">уважении.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 xml:space="preserve"> между собой проявляли находчивость, умение взаимодействовать в группах.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В процессе урока наблюдалась мотивация ученика на занятие: учащиеся  любят баскетбол, хорошо освоили технические и тактические действия. 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При организации обеспечения учебного занятия мною уделено внимание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: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целостность  использования форм организации занимающихся;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целостность использования времени на занятии (объяснение, показ, выполнение упражнений, активный отдых);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соблюдение техники безопасности (интервал, дистанция).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          При решении оздоровительной задачи было уделено внимание на функциональное состояние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, сочетание нагрузки с активным отдыхом.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 xml:space="preserve">При решении воспитательной задачи,  я </w:t>
      </w:r>
      <w:proofErr w:type="gramStart"/>
      <w:r w:rsidRPr="00E41D2C">
        <w:rPr>
          <w:rFonts w:ascii="Times New Roman" w:hAnsi="Times New Roman" w:cs="Times New Roman"/>
          <w:sz w:val="28"/>
          <w:szCs w:val="28"/>
        </w:rPr>
        <w:t>уделял внимание на дисциплину</w:t>
      </w:r>
      <w:proofErr w:type="gramEnd"/>
      <w:r w:rsidRPr="00E41D2C">
        <w:rPr>
          <w:rFonts w:ascii="Times New Roman" w:hAnsi="Times New Roman" w:cs="Times New Roman"/>
          <w:sz w:val="28"/>
          <w:szCs w:val="28"/>
        </w:rPr>
        <w:t>, взаимодействие  в коллективе при выполнении групповых упражнений. Старался создать доверительную обстановку и развития такого качества, как уверенность в себе.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Индивидуальная работа прослеживается через планирование нагрузки, которая соответствует данному этапу подготовки. Осуществлению контроля по предупреждению и исправлению ошибок.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Проведенный урок соответствует поставленным задачам. Задачи этого урока работают на перспективу, так как полученные технико-тактические навыки будут  использованы в учебной игре по баскетболу.</w:t>
      </w:r>
    </w:p>
    <w:p w:rsidR="00DC6B77" w:rsidRPr="00E41D2C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Благодаря разнообразию форм и методов построения уроков, у обучающихся  повышается интерес к дальнейшим занятиям баскетболом, об этом говорит тот факт, что основная масса ребят этой группы входит в состав сборную школы по баскетболу.</w:t>
      </w:r>
    </w:p>
    <w:p w:rsidR="00DC6B77" w:rsidRDefault="00DC6B77" w:rsidP="00DC6B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2C">
        <w:rPr>
          <w:rFonts w:ascii="Times New Roman" w:hAnsi="Times New Roman" w:cs="Times New Roman"/>
          <w:sz w:val="28"/>
          <w:szCs w:val="28"/>
        </w:rPr>
        <w:t>«Мы любим урок физической культуры» - так говорят мои школьники,  эти слова я надеюсь слышать и в дальнейшей моей профессиональной деятельности.</w:t>
      </w:r>
    </w:p>
    <w:p w:rsidR="00DC6B77" w:rsidRPr="0051125E" w:rsidRDefault="00DC6B77" w:rsidP="00DC6B7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25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C6B77" w:rsidRPr="00E41D2C" w:rsidRDefault="00DC6B77" w:rsidP="00DC6B7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125E">
        <w:rPr>
          <w:rFonts w:ascii="Times New Roman" w:hAnsi="Times New Roman" w:cs="Times New Roman"/>
          <w:b/>
          <w:sz w:val="28"/>
          <w:szCs w:val="28"/>
        </w:rPr>
        <w:lastRenderedPageBreak/>
        <w:t>Разминка с мячом</w:t>
      </w:r>
    </w:p>
    <w:p w:rsidR="00FD6612" w:rsidRDefault="00DC6B77">
      <w:r w:rsidRPr="00DC6B77">
        <w:drawing>
          <wp:inline distT="0" distB="0" distL="0" distR="0">
            <wp:extent cx="5940425" cy="4455319"/>
            <wp:effectExtent l="19050" t="0" r="3175" b="0"/>
            <wp:docPr id="1" name="Рисунок 1" descr="C:\Users\LFK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K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612" w:rsidSect="00C6690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2D"/>
    <w:multiLevelType w:val="hybridMultilevel"/>
    <w:tmpl w:val="EE3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33E9F"/>
    <w:multiLevelType w:val="hybridMultilevel"/>
    <w:tmpl w:val="3C7CBB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CAB1D81"/>
    <w:multiLevelType w:val="hybridMultilevel"/>
    <w:tmpl w:val="3C5E5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0A1E5D"/>
    <w:multiLevelType w:val="hybridMultilevel"/>
    <w:tmpl w:val="06F43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6B77"/>
    <w:rsid w:val="00552E4B"/>
    <w:rsid w:val="00575A96"/>
    <w:rsid w:val="008413B5"/>
    <w:rsid w:val="00BF60A1"/>
    <w:rsid w:val="00C66908"/>
    <w:rsid w:val="00DC6B77"/>
    <w:rsid w:val="00F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7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B77"/>
  </w:style>
  <w:style w:type="table" w:styleId="a3">
    <w:name w:val="Table Grid"/>
    <w:basedOn w:val="a1"/>
    <w:uiPriority w:val="59"/>
    <w:rsid w:val="00DC6B77"/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6B77"/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DC6B77"/>
    <w:pPr>
      <w:ind w:left="720"/>
      <w:contextualSpacing/>
    </w:pPr>
    <w:rPr>
      <w:rFonts w:eastAsiaTheme="minorHAnsi"/>
      <w:lang w:eastAsia="en-US"/>
    </w:rPr>
  </w:style>
  <w:style w:type="character" w:customStyle="1" w:styleId="c8">
    <w:name w:val="c8"/>
    <w:basedOn w:val="a0"/>
    <w:rsid w:val="00DC6B77"/>
  </w:style>
  <w:style w:type="character" w:customStyle="1" w:styleId="c1">
    <w:name w:val="c1"/>
    <w:basedOn w:val="a0"/>
    <w:rsid w:val="00DC6B77"/>
  </w:style>
  <w:style w:type="paragraph" w:styleId="a6">
    <w:name w:val="Balloon Text"/>
    <w:basedOn w:val="a"/>
    <w:link w:val="a7"/>
    <w:uiPriority w:val="99"/>
    <w:semiHidden/>
    <w:unhideWhenUsed/>
    <w:rsid w:val="00DC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B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LFK</dc:creator>
  <cp:keywords/>
  <dc:description/>
  <cp:lastModifiedBy>LFK</cp:lastModifiedBy>
  <cp:revision>2</cp:revision>
  <dcterms:created xsi:type="dcterms:W3CDTF">2019-06-13T06:39:00Z</dcterms:created>
  <dcterms:modified xsi:type="dcterms:W3CDTF">2019-06-13T06:42:00Z</dcterms:modified>
</cp:coreProperties>
</file>