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«Чистота — залог здоровья! </w:t>
      </w:r>
      <w:bookmarkStart w:id="0" w:name="_GoBack"/>
      <w:bookmarkEnd w:id="0"/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Цель</w:t>
      </w:r>
      <w:r>
        <w:rPr>
          <w:rFonts w:ascii="Helvetica" w:hAnsi="Helvetica" w:cs="Helvetica"/>
          <w:color w:val="4A4A4A"/>
          <w:sz w:val="21"/>
          <w:szCs w:val="21"/>
        </w:rPr>
        <w:t>: формирование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практических</w:t>
      </w:r>
      <w:r>
        <w:rPr>
          <w:rFonts w:ascii="Helvetica" w:hAnsi="Helvetica" w:cs="Helvetica"/>
          <w:color w:val="4A4A4A"/>
          <w:sz w:val="21"/>
          <w:szCs w:val="21"/>
        </w:rPr>
        <w:t> умений и навыков по бытовому труду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Ход ЗАНЯТИЯ: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I. Организационный момент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Дружно за руки возьмемся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друг другу улыбнемся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Мы пожмем друг другу руки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Побежит тепло по кругу.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Вместе будем очень дружно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 вопросы отвечать.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Все хотим мы заниматься,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Все хотим мы много знать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II. Основная часть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 Изучение нового материала.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Утром почтальон принес почтовую посылку, вот она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(показываю)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Прочитайте, дети, откуда к нам пришла посылка?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(дети читают и узнают, что посылка из Москвы)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- Интересно, что там лежит? А вам, ребята, интересно?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( </w:t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открывают</w:t>
      </w:r>
      <w:proofErr w:type="gramEnd"/>
      <w:r>
        <w:rPr>
          <w:rFonts w:ascii="Helvetica" w:hAnsi="Helvetica" w:cs="Helvetica"/>
          <w:color w:val="4A4A4A"/>
          <w:sz w:val="21"/>
          <w:szCs w:val="21"/>
          <w:u w:val="single"/>
        </w:rPr>
        <w:t xml:space="preserve"> посылку и достают оттуда</w:t>
      </w:r>
      <w:r>
        <w:rPr>
          <w:rFonts w:ascii="Helvetica" w:hAnsi="Helvetica" w:cs="Helvetica"/>
          <w:color w:val="4A4A4A"/>
          <w:sz w:val="21"/>
          <w:szCs w:val="21"/>
        </w:rPr>
        <w:t>: фартуки, тряпочки, мыло, веревки, прищепки).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Как вы думаете, для чего это все нам нужно? (дети отвечают, что в фартуках наводят порядок, убираются, мыло, чтобы постирать, веревка и прищепки, чтобы повесить белье, тряпочки, чтобы вытирать пыль, мыть посуду или игрушки).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Но это еще не все, здесь письмо. (Предлагает прочитать от кого письмо, дети читают и выясняют, что письмо от Феи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Чистоты</w:t>
      </w:r>
      <w:r>
        <w:rPr>
          <w:rFonts w:ascii="Helvetica" w:hAnsi="Helvetica" w:cs="Helvetica"/>
          <w:color w:val="4A4A4A"/>
          <w:sz w:val="21"/>
          <w:szCs w:val="21"/>
        </w:rPr>
        <w:t>).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«Дорогие ребята, я всегда озабочена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чистотой и порядком</w:t>
      </w:r>
      <w:r>
        <w:rPr>
          <w:rFonts w:ascii="Helvetica" w:hAnsi="Helvetica" w:cs="Helvetica"/>
          <w:color w:val="4A4A4A"/>
          <w:sz w:val="21"/>
          <w:szCs w:val="21"/>
        </w:rPr>
        <w:t>. Прошу вас оглянуться вокруг и подумать, везде ли у вас порядок и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чистота</w:t>
      </w:r>
      <w:r>
        <w:rPr>
          <w:rFonts w:ascii="Helvetica" w:hAnsi="Helvetica" w:cs="Helvetica"/>
          <w:color w:val="4A4A4A"/>
          <w:sz w:val="21"/>
          <w:szCs w:val="21"/>
        </w:rPr>
        <w:t>? Предлагаю открыть в группе службу быта по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уборке</w:t>
      </w:r>
      <w:r>
        <w:rPr>
          <w:rFonts w:ascii="Helvetica" w:hAnsi="Helvetica" w:cs="Helvetica"/>
          <w:color w:val="4A4A4A"/>
          <w:sz w:val="21"/>
          <w:szCs w:val="21"/>
        </w:rPr>
        <w:t> помещения под названием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</w:t>
      </w: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Чистюля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»</w:t>
      </w:r>
      <w:r>
        <w:rPr>
          <w:rFonts w:ascii="Helvetica" w:hAnsi="Helvetica" w:cs="Helvetica"/>
          <w:color w:val="4A4A4A"/>
          <w:sz w:val="21"/>
          <w:szCs w:val="21"/>
        </w:rPr>
        <w:t>».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Дети, какие службы по оказанию помощи населению вы знаете? (служба спасения, газовая служба, пожарная служба, милиция, скорая помощь).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А как вы понимаете, что такое служба быта?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(дети отвечают)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Правильно, служба быта оказывает помощь людям по стирке белья, ремонту одежды,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уборке помещений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 Деление детей на бригады.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Предлагаю вам разделиться на 4 бригады.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 бригада — протирает пыль в шкафчиках и расставляет красиво игрушки.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 бригада — моет кукольную посуду.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3 бригада — стирает кукольное белье.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4 бригада — моет стульчики.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 с помощью взрослого делятся на 4 группы.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Я себя назначаю директором службы быта. Прошу бригадиров подойти к столу и вытянуть для своей бригады листочек-заявку, т. е. кто, чем будет заниматься.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В каждой бригаде должно пройти обсуждение, какое оборудование, какие материалы и сколько необходимо взять с собой для выполнения заявки, </w:t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распределить обязанности</w:t>
      </w:r>
      <w:r>
        <w:rPr>
          <w:rFonts w:ascii="Helvetica" w:hAnsi="Helvetica" w:cs="Helvetica"/>
          <w:color w:val="4A4A4A"/>
          <w:sz w:val="21"/>
          <w:szCs w:val="21"/>
        </w:rPr>
        <w:t xml:space="preserve">: кто, </w:t>
      </w:r>
      <w:r>
        <w:rPr>
          <w:rFonts w:ascii="Helvetica" w:hAnsi="Helvetica" w:cs="Helvetica"/>
          <w:color w:val="4A4A4A"/>
          <w:sz w:val="21"/>
          <w:szCs w:val="21"/>
        </w:rPr>
        <w:lastRenderedPageBreak/>
        <w:t>что будет делать. От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работы</w:t>
      </w:r>
      <w:r>
        <w:rPr>
          <w:rFonts w:ascii="Helvetica" w:hAnsi="Helvetica" w:cs="Helvetica"/>
          <w:color w:val="4A4A4A"/>
          <w:sz w:val="21"/>
          <w:szCs w:val="21"/>
        </w:rPr>
        <w:t> каждого в отдельности будет зависеть качество выполненной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работы всей бригады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Проверяю, какое оборудование готовят дети, как его располагают. При необходимости задаю наводящие вопросы (как мы бережем столы от лишней влаги, советую, напоминаю, поощряю.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3. Пальчиковая гимнастика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«Как живешь?»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-Как живёшь? – Вот так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(показывают большой палец)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Как идешь? Вот так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(прошагать двумя пальцами по ладони)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А бежишь? – Вот так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(согнуть руки в локтях и сделать движения, как при беге)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Ночью спишь? – Вот так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(руки под щеку, нагнуть голову)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Как берешь – Вот так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(ладонь согнуть в кулачок)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Как даешь? – Вот так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(ладонь раскрыть)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Как молчишь? – Вот так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(прикрыть ладонь рукой)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А грозишь? – Вот так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(погрозить соседу пальцем)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4. 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«Согреем ручки»</w:t>
      </w:r>
      <w:r>
        <w:rPr>
          <w:rFonts w:ascii="Helvetica" w:hAnsi="Helvetica" w:cs="Helvetica"/>
          <w:color w:val="4A4A4A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(развивать воздушную струю)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дуть теплым воздухом на руки, потирать их.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5. 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Практическая работа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Все хорошо подготовили свои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рабочие места</w:t>
      </w:r>
      <w:r>
        <w:rPr>
          <w:rFonts w:ascii="Helvetica" w:hAnsi="Helvetica" w:cs="Helvetica"/>
          <w:color w:val="4A4A4A"/>
          <w:sz w:val="21"/>
          <w:szCs w:val="21"/>
        </w:rPr>
        <w:t>. Бригадиры правильно распределили обязанности внутри бригады.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Но прежде, чем начать трудиться, давайте вспомним правила коллективного труда и безопасного обращения с предметами труда.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все, что можешь, делай сам;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не забывай убирать за собой;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уважай труд других людей;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прежде, чем начать трудиться, приготовь все необходимое;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делай все аккуратно, не торопясь;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не отвлекайся, когда трудишься;</w:t>
      </w:r>
    </w:p>
    <w:p w:rsidR="00EF251B" w:rsidRDefault="00EF251B" w:rsidP="00EF25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правильно пользуйся орудиями труда;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не оставляй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работу незаконченной</w:t>
      </w:r>
      <w:r>
        <w:rPr>
          <w:rFonts w:ascii="Helvetica" w:hAnsi="Helvetica" w:cs="Helvetica"/>
          <w:color w:val="4A4A4A"/>
          <w:sz w:val="21"/>
          <w:szCs w:val="21"/>
        </w:rPr>
        <w:t>;</w:t>
      </w:r>
    </w:p>
    <w:p w:rsidR="00EF251B" w:rsidRDefault="00EF251B" w:rsidP="00EF25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если трудишься не один,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работай дружно</w:t>
      </w:r>
      <w:r>
        <w:rPr>
          <w:rFonts w:ascii="Helvetica" w:hAnsi="Helvetica" w:cs="Helvetica"/>
          <w:color w:val="4A4A4A"/>
          <w:sz w:val="21"/>
          <w:szCs w:val="21"/>
        </w:rPr>
        <w:t>;</w:t>
      </w:r>
    </w:p>
    <w:p w:rsidR="00EF251B" w:rsidRDefault="00EF251B"/>
    <w:sectPr w:rsidR="00EF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1B"/>
    <w:rsid w:val="00E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317D"/>
  <w15:chartTrackingRefBased/>
  <w15:docId w15:val="{E6B37AE4-5C48-4436-9D58-68700B0E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2023-12-14T17:35:00Z</dcterms:created>
  <dcterms:modified xsi:type="dcterms:W3CDTF">2023-12-14T17:36:00Z</dcterms:modified>
</cp:coreProperties>
</file>