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34" w:rsidRPr="00FE5C64" w:rsidRDefault="0055772E" w:rsidP="00C13E95">
      <w:pPr>
        <w:pStyle w:val="1"/>
        <w:rPr>
          <w:rFonts w:ascii="Times New Roman" w:hAnsi="Times New Roman" w:cs="Times New Roman"/>
        </w:rPr>
      </w:pPr>
      <w:r w:rsidRPr="00FE5C64">
        <w:rPr>
          <w:rFonts w:ascii="Times New Roman" w:hAnsi="Times New Roman" w:cs="Times New Roman"/>
        </w:rPr>
        <w:fldChar w:fldCharType="begin"/>
      </w:r>
      <w:r w:rsidR="00292A34" w:rsidRPr="00FE5C64">
        <w:rPr>
          <w:rFonts w:ascii="Times New Roman" w:hAnsi="Times New Roman" w:cs="Times New Roman"/>
        </w:rPr>
        <w:instrText xml:space="preserve"> HYPERLINK "file:///C:\\sputnik\\Resurs\\festival.1september.ru\\2005_2006\\index2054.html?member=305875" </w:instrText>
      </w:r>
      <w:r w:rsidRPr="00FE5C64">
        <w:rPr>
          <w:rFonts w:ascii="Times New Roman" w:hAnsi="Times New Roman" w:cs="Times New Roman"/>
        </w:rPr>
        <w:fldChar w:fldCharType="separate"/>
      </w:r>
    </w:p>
    <w:p w:rsidR="00292A34" w:rsidRPr="00FE5C64" w:rsidRDefault="00104798" w:rsidP="003F4844">
      <w:pPr>
        <w:pStyle w:val="1"/>
        <w:jc w:val="center"/>
        <w:rPr>
          <w:rStyle w:val="a7"/>
          <w:rFonts w:ascii="Times New Roman" w:hAnsi="Times New Roman"/>
          <w:u w:val="none"/>
        </w:rPr>
      </w:pPr>
      <w:r>
        <w:rPr>
          <w:rStyle w:val="a7"/>
          <w:rFonts w:ascii="Times New Roman" w:hAnsi="Times New Roman"/>
          <w:u w:val="none"/>
        </w:rPr>
        <w:t xml:space="preserve">Конспект </w:t>
      </w:r>
      <w:r w:rsidR="0089189B">
        <w:rPr>
          <w:rStyle w:val="a7"/>
          <w:rFonts w:ascii="Times New Roman" w:hAnsi="Times New Roman"/>
          <w:u w:val="none"/>
        </w:rPr>
        <w:t>урок</w:t>
      </w:r>
      <w:r>
        <w:rPr>
          <w:rStyle w:val="a7"/>
          <w:rFonts w:ascii="Times New Roman" w:hAnsi="Times New Roman"/>
          <w:u w:val="none"/>
        </w:rPr>
        <w:t>а</w:t>
      </w:r>
      <w:r w:rsidR="0089189B">
        <w:rPr>
          <w:rStyle w:val="a7"/>
          <w:rFonts w:ascii="Times New Roman" w:hAnsi="Times New Roman"/>
          <w:u w:val="none"/>
        </w:rPr>
        <w:t xml:space="preserve"> по алгебре в 10</w:t>
      </w:r>
      <w:r w:rsidR="009A54CB">
        <w:rPr>
          <w:rStyle w:val="a7"/>
          <w:rFonts w:ascii="Times New Roman" w:hAnsi="Times New Roman"/>
          <w:u w:val="none"/>
        </w:rPr>
        <w:t>-м классе по теме</w:t>
      </w:r>
      <w:r w:rsidR="00292A34" w:rsidRPr="00FE5C64">
        <w:rPr>
          <w:rStyle w:val="a7"/>
          <w:rFonts w:ascii="Times New Roman" w:hAnsi="Times New Roman"/>
          <w:u w:val="none"/>
        </w:rPr>
        <w:t>:                                       «Решение тригонометрических уравнений»</w:t>
      </w:r>
    </w:p>
    <w:p w:rsidR="00292A34" w:rsidRDefault="00292A34" w:rsidP="003F4844">
      <w:pPr>
        <w:pStyle w:val="1"/>
        <w:jc w:val="center"/>
        <w:rPr>
          <w:rFonts w:ascii="Times New Roman" w:hAnsi="Times New Roman" w:cs="Times New Roman"/>
        </w:rPr>
      </w:pPr>
      <w:r w:rsidRPr="00FE5C64">
        <w:rPr>
          <w:rStyle w:val="a7"/>
          <w:rFonts w:ascii="Times New Roman" w:hAnsi="Times New Roman"/>
          <w:sz w:val="24"/>
          <w:szCs w:val="24"/>
          <w:u w:val="none"/>
        </w:rPr>
        <w:t xml:space="preserve">Учитель математики: Казакова Нелли Анатольевна </w:t>
      </w:r>
      <w:r w:rsidR="0055772E" w:rsidRPr="00FE5C64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863"/>
      </w:tblGrid>
      <w:tr w:rsidR="00292A34" w:rsidRPr="0021074B" w:rsidTr="00882078">
        <w:tc>
          <w:tcPr>
            <w:tcW w:w="10363" w:type="dxa"/>
            <w:gridSpan w:val="2"/>
          </w:tcPr>
          <w:p w:rsidR="00292A34" w:rsidRPr="009F2094" w:rsidRDefault="00292A34" w:rsidP="009F209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09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Методическая разработка урока</w:t>
            </w:r>
          </w:p>
        </w:tc>
      </w:tr>
      <w:tr w:rsidR="00292A34" w:rsidRPr="0021074B" w:rsidTr="0091071C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292A34" w:rsidRPr="0021074B" w:rsidTr="00560484">
        <w:tc>
          <w:tcPr>
            <w:tcW w:w="4500" w:type="dxa"/>
          </w:tcPr>
          <w:p w:rsidR="00292A34" w:rsidRPr="00A82E44" w:rsidRDefault="00292A34" w:rsidP="0023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23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10 (профильный)</w:t>
            </w:r>
          </w:p>
        </w:tc>
      </w:tr>
      <w:tr w:rsidR="00292A34" w:rsidRPr="0021074B" w:rsidTr="002E40A7">
        <w:tc>
          <w:tcPr>
            <w:tcW w:w="4500" w:type="dxa"/>
          </w:tcPr>
          <w:p w:rsidR="00292A34" w:rsidRPr="00E468A5" w:rsidRDefault="00292A34" w:rsidP="00E468A5">
            <w:pPr>
              <w:ind w:left="-465" w:firstLine="4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Модуль:</w:t>
            </w:r>
          </w:p>
        </w:tc>
        <w:tc>
          <w:tcPr>
            <w:tcW w:w="5863" w:type="dxa"/>
          </w:tcPr>
          <w:p w:rsidR="00292A34" w:rsidRPr="007970D7" w:rsidRDefault="00292A34" w:rsidP="00236C80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0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простейших </w:t>
            </w:r>
            <w:r w:rsidRPr="007970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тригонометрических уравнений</w:t>
            </w:r>
          </w:p>
        </w:tc>
      </w:tr>
      <w:tr w:rsidR="00292A34" w:rsidRPr="0021074B" w:rsidTr="00560484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Мордкович А.Г., Семёнов П.В.</w:t>
            </w:r>
          </w:p>
        </w:tc>
      </w:tr>
      <w:tr w:rsidR="00292A34" w:rsidRPr="0021074B" w:rsidTr="00560484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решения тригонометрических уравнений</w:t>
            </w:r>
          </w:p>
        </w:tc>
      </w:tr>
      <w:tr w:rsidR="00292A34" w:rsidRPr="0021074B" w:rsidTr="008135E4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</w:tc>
      </w:tr>
      <w:tr w:rsidR="00292A34" w:rsidRPr="0021074B" w:rsidTr="008135E4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 исследования: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</w:tr>
      <w:tr w:rsidR="00292A34" w:rsidRPr="0021074B" w:rsidTr="007970D7">
        <w:tc>
          <w:tcPr>
            <w:tcW w:w="4500" w:type="dxa"/>
          </w:tcPr>
          <w:p w:rsidR="00292A34" w:rsidRPr="007970D7" w:rsidRDefault="00292A34" w:rsidP="0021074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0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Тип урока:</w:t>
            </w:r>
          </w:p>
        </w:tc>
        <w:tc>
          <w:tcPr>
            <w:tcW w:w="5863" w:type="dxa"/>
          </w:tcPr>
          <w:p w:rsidR="00292A34" w:rsidRPr="007970D7" w:rsidRDefault="00292A34" w:rsidP="0021074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0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– практикум;</w:t>
            </w:r>
          </w:p>
        </w:tc>
      </w:tr>
      <w:tr w:rsidR="00292A34" w:rsidRPr="0021074B" w:rsidTr="0089189B">
        <w:trPr>
          <w:trHeight w:val="3390"/>
        </w:trPr>
        <w:tc>
          <w:tcPr>
            <w:tcW w:w="4500" w:type="dxa"/>
          </w:tcPr>
          <w:p w:rsidR="00292A34" w:rsidRPr="007970D7" w:rsidRDefault="00292A34" w:rsidP="0021074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0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Цель урока:</w:t>
            </w:r>
          </w:p>
        </w:tc>
        <w:tc>
          <w:tcPr>
            <w:tcW w:w="5863" w:type="dxa"/>
          </w:tcPr>
          <w:p w:rsidR="00292A34" w:rsidRPr="007970D7" w:rsidRDefault="00292A34" w:rsidP="0021074B">
            <w:pPr>
              <w:rPr>
                <w:rFonts w:ascii="Times New Roman" w:hAnsi="Times New Roman"/>
                <w:sz w:val="24"/>
                <w:szCs w:val="24"/>
              </w:rPr>
            </w:pPr>
            <w:r w:rsidRPr="007970D7">
              <w:rPr>
                <w:rFonts w:ascii="Times New Roman" w:hAnsi="Times New Roman"/>
                <w:sz w:val="24"/>
                <w:szCs w:val="24"/>
              </w:rPr>
              <w:t>1.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Создать условия для развития умений получать знания посредством проведения исследовательской деятельности и анализа ситуации</w:t>
            </w:r>
            <w:r w:rsidR="00E66F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2.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Систематизация  приемов и способов решен</w:t>
            </w:r>
            <w:r>
              <w:rPr>
                <w:rFonts w:ascii="Times New Roman" w:hAnsi="Times New Roman"/>
                <w:sz w:val="24"/>
                <w:szCs w:val="24"/>
              </w:rPr>
              <w:t>ия тригонометрических уравнений</w:t>
            </w:r>
            <w:r w:rsidR="00E66FB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3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.Активизация взаимодействия между учащимися, развитие навыков групповой работы;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4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.Практическое применение знаний; навыки самоконтроля; взаимоконтроля;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5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.Развитие практической, информационной технологий;</w:t>
            </w:r>
          </w:p>
        </w:tc>
      </w:tr>
      <w:tr w:rsidR="00292A34" w:rsidRPr="0021074B" w:rsidTr="007970D7">
        <w:tc>
          <w:tcPr>
            <w:tcW w:w="4500" w:type="dxa"/>
          </w:tcPr>
          <w:p w:rsidR="00292A34" w:rsidRPr="007970D7" w:rsidRDefault="00292A34" w:rsidP="00210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0D7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  <w:p w:rsidR="00292A34" w:rsidRPr="007970D7" w:rsidRDefault="00292A34" w:rsidP="0021074B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63" w:type="dxa"/>
          </w:tcPr>
          <w:p w:rsidR="00292A34" w:rsidRPr="00E66FBC" w:rsidRDefault="00292A34" w:rsidP="00DB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0D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</w:t>
            </w:r>
            <w:proofErr w:type="gramEnd"/>
            <w:r w:rsidRPr="007970D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1.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уравнения по методам решения.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метод решения конкретного уравнения.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3.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Решать тригонометрические уравнения, выбирая для каждого соответствующий метод решения.</w:t>
            </w:r>
            <w:r w:rsidR="00E6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4. О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бобщить знания и отработать навыки решения тригонометрических уравнений различными способами посредством включения учащихся в самостоятельную познавательную деятельность, подготовить учащихся к выполнению ко</w:t>
            </w:r>
            <w:r w:rsidR="00E6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нтрольной работы по данной теме.                                           </w:t>
            </w:r>
            <w:r w:rsidRPr="00797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Развивающая:                                                           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способствовать развитию интеллектуальных качеств личности школьника: самостоятельность, гибкость, способности видеть проблему, обобщать, переключаться с одного вида работы на другой;</w:t>
            </w:r>
            <w:r w:rsidRPr="00797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Воспитательная: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Повышение положительной  мотивации к предмету посредством применения современных информационных технологий</w:t>
            </w:r>
            <w:r w:rsidR="00891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A34" w:rsidRPr="0021074B" w:rsidTr="000B5625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Средства достижения результата урока: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E6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Мотивация учащихся;                                                             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91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ктуализация знаний: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умений определять общие методы решения уравнений (работа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группах);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знаний решения простейших тригонометрических уравнений.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3.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целей урока (через проблему)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4.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гипотезы для решения проблемы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;5.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стематизация полученных выводов; 6.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урока, задание на дом. </w:t>
            </w:r>
          </w:p>
        </w:tc>
      </w:tr>
      <w:tr w:rsidR="00292A34" w:rsidRPr="0021074B" w:rsidTr="000B5625">
        <w:tc>
          <w:tcPr>
            <w:tcW w:w="4500" w:type="dxa"/>
          </w:tcPr>
          <w:p w:rsidR="00292A34" w:rsidRPr="00A82E44" w:rsidRDefault="00292A34" w:rsidP="001F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 </w:t>
            </w:r>
          </w:p>
        </w:tc>
        <w:tc>
          <w:tcPr>
            <w:tcW w:w="5863" w:type="dxa"/>
            <w:vAlign w:val="center"/>
          </w:tcPr>
          <w:p w:rsidR="00292A34" w:rsidRPr="00A82E44" w:rsidRDefault="00292A34" w:rsidP="00EB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концу занятия учащиеся смогут: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общие методы решения уравнений (разложение на множители, прив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едение к квадратному уравнению)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решения уравнений к тригонометрическим уравнениям;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методы решения тригонометрических уравнений;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Сформулировать алгоритмы решения тригонометрических уравнений в зависимости от метода;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 результат деятельности группы в соответствии с заданной целью коммуникации;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- 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своей деятельности по заданным критериям.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7970D7" w:rsidRDefault="00E468A5" w:rsidP="00E86547">
            <w:pPr>
              <w:pStyle w:val="a3"/>
              <w:rPr>
                <w:b/>
                <w:bCs/>
              </w:rPr>
            </w:pPr>
            <w:r w:rsidRPr="007970D7">
              <w:rPr>
                <w:b/>
                <w:bCs/>
              </w:rPr>
              <w:t>Методы работы:</w:t>
            </w:r>
          </w:p>
        </w:tc>
        <w:tc>
          <w:tcPr>
            <w:tcW w:w="5863" w:type="dxa"/>
          </w:tcPr>
          <w:p w:rsidR="00E468A5" w:rsidRPr="0021074B" w:rsidRDefault="00E468A5" w:rsidP="00E86547">
            <w:pPr>
              <w:pStyle w:val="a3"/>
            </w:pPr>
            <w:r w:rsidRPr="0021074B">
              <w:t>наглядный, практический, репродуктивный, проблемно – поисковый, словесный, метод самоконтроля и взаимоконтроля.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7970D7" w:rsidRDefault="00E468A5" w:rsidP="00D37E44">
            <w:pPr>
              <w:rPr>
                <w:rFonts w:ascii="Times New Roman" w:hAnsi="Times New Roman"/>
                <w:sz w:val="24"/>
                <w:szCs w:val="24"/>
              </w:rPr>
            </w:pP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работы: </w:t>
            </w:r>
          </w:p>
        </w:tc>
        <w:tc>
          <w:tcPr>
            <w:tcW w:w="5863" w:type="dxa"/>
          </w:tcPr>
          <w:p w:rsidR="00E468A5" w:rsidRPr="007970D7" w:rsidRDefault="00E468A5" w:rsidP="00D37E44">
            <w:pPr>
              <w:rPr>
                <w:rFonts w:ascii="Times New Roman" w:hAnsi="Times New Roman"/>
                <w:sz w:val="24"/>
                <w:szCs w:val="24"/>
              </w:rPr>
            </w:pPr>
            <w:r w:rsidRPr="007970D7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групповая, самостоятельная. Группы формируются так, чтобы в каждой группе был лидер, то есть ученик способный организовать работу эффективно. Задания для групп выбирается с уровнем знания ребят. Таким образом,  осуществляется уровневая дифференциация, как между группами, так и внутри группы. При правильной организации работы каждый вносит свой вклад в общий результат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7970D7" w:rsidRDefault="00E468A5" w:rsidP="00E065B4">
            <w:pPr>
              <w:rPr>
                <w:rFonts w:ascii="Times New Roman" w:hAnsi="Times New Roman"/>
                <w:sz w:val="24"/>
                <w:szCs w:val="24"/>
              </w:rPr>
            </w:pP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5863" w:type="dxa"/>
          </w:tcPr>
          <w:p w:rsidR="00E468A5" w:rsidRPr="007970D7" w:rsidRDefault="00E468A5" w:rsidP="0089189B">
            <w:pPr>
              <w:rPr>
                <w:rFonts w:ascii="Times New Roman" w:hAnsi="Times New Roman"/>
                <w:sz w:val="24"/>
                <w:szCs w:val="24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Проектор, </w:t>
            </w:r>
            <w:proofErr w:type="spellStart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ориентированные заданиями для работы в группах, учебник “Алгебра и начала анализа,10-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A82E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11”</w:t>
              </w:r>
            </w:smartTag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редакцией А.Г.Мордковича, П.В.Семёнова, презентация к уроку, лист самооценки, лист оценки малой группы</w:t>
            </w:r>
            <w:proofErr w:type="gramStart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70D7">
              <w:rPr>
                <w:rFonts w:ascii="Times New Roman" w:hAnsi="Times New Roman"/>
                <w:sz w:val="24"/>
                <w:szCs w:val="24"/>
              </w:rPr>
              <w:t xml:space="preserve">аздаточный материал: «Карточка – инструктор» </w:t>
            </w:r>
            <w:r w:rsidRPr="007970D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hyperlink r:id="rId6" w:history="1">
              <w:r w:rsidRPr="007970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приложение №1</w:t>
              </w:r>
            </w:hyperlink>
            <w:r w:rsidRPr="007970D7">
              <w:rPr>
                <w:rFonts w:ascii="Times New Roman" w:hAnsi="Times New Roman"/>
                <w:i/>
                <w:iCs/>
                <w:sz w:val="24"/>
                <w:szCs w:val="24"/>
              </w:rPr>
              <w:t>),</w:t>
            </w:r>
            <w:r w:rsidRPr="007970D7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89189B">
              <w:rPr>
                <w:rFonts w:ascii="Times New Roman" w:hAnsi="Times New Roman"/>
                <w:iCs/>
                <w:sz w:val="24"/>
                <w:szCs w:val="24"/>
              </w:rPr>
              <w:t>Оценочный лист</w:t>
            </w:r>
            <w:r w:rsidRPr="007970D7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7970D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B268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приложение №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2</w:t>
            </w:r>
            <w:r w:rsidRPr="007970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«Кодировка» </w:t>
            </w:r>
            <w:proofErr w:type="gramStart"/>
            <w:r w:rsidRPr="007970D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7970D7">
              <w:rPr>
                <w:rFonts w:ascii="Times New Roman" w:hAnsi="Times New Roman"/>
                <w:sz w:val="24"/>
                <w:szCs w:val="24"/>
              </w:rPr>
              <w:t>нтерактивная доска (шторка),  проектор, компьютер, экран</w:t>
            </w:r>
            <w:r w:rsidRPr="007970D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468A5" w:rsidRPr="0021074B" w:rsidTr="009161A8">
        <w:tc>
          <w:tcPr>
            <w:tcW w:w="10363" w:type="dxa"/>
            <w:gridSpan w:val="2"/>
          </w:tcPr>
          <w:p w:rsidR="00E468A5" w:rsidRPr="007970D7" w:rsidRDefault="00E468A5" w:rsidP="00E4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7970D7" w:rsidRDefault="00E468A5" w:rsidP="00E468A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Организационный момент </w:t>
            </w:r>
            <w:proofErr w:type="spellStart"/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>Соорганизация</w:t>
            </w:r>
            <w:proofErr w:type="spellEnd"/>
            <w:r w:rsidRPr="007970D7">
              <w:rPr>
                <w:rFonts w:ascii="Times New Roman" w:hAnsi="Times New Roman"/>
                <w:bCs/>
                <w:sz w:val="24"/>
                <w:szCs w:val="24"/>
              </w:rPr>
              <w:t>(групповая форма работы)Подготовительная работа в группах (распределение ролей)</w:t>
            </w:r>
          </w:p>
          <w:p w:rsidR="00E468A5" w:rsidRPr="007970D7" w:rsidRDefault="00E468A5" w:rsidP="002107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</w:tcPr>
          <w:p w:rsidR="00104798" w:rsidRPr="00104798" w:rsidRDefault="00E468A5" w:rsidP="0089189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Объявляется начало урока, учащиеся занимают свои места. Делается установка на работу, раздаётся оценочный лист урока, в который учащиеся будут фиксировать свою успешность на уроке с помощью баллов и лист оценки работы малой группы, который учащиеся заполнят в конце урока. Работа в группах организуется путем выполнения </w:t>
            </w:r>
            <w:proofErr w:type="spellStart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ориентированных </w:t>
            </w:r>
            <w:proofErr w:type="spellStart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заданий.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proofErr w:type="spellEnd"/>
            <w:r w:rsidRPr="007970D7">
              <w:rPr>
                <w:rFonts w:ascii="Times New Roman" w:hAnsi="Times New Roman"/>
                <w:sz w:val="24"/>
                <w:szCs w:val="24"/>
              </w:rPr>
              <w:t xml:space="preserve">! В качестве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эпиграфа к нашему уроку предлагаю следующие слова.  </w:t>
            </w: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>Ты можешь стать умнее тремя путями: путем опыта – это самый горький путь; путем подражания – это самый легкий путь;</w:t>
            </w: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путем размышления – это самый благородный путь.                                      </w:t>
            </w:r>
            <w:r w:rsidRPr="001047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Китайская пословица.</w:t>
            </w:r>
          </w:p>
          <w:p w:rsidR="00E468A5" w:rsidRPr="007970D7" w:rsidRDefault="00E468A5" w:rsidP="0089189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970D7">
              <w:rPr>
                <w:rFonts w:ascii="Times New Roman" w:hAnsi="Times New Roman"/>
                <w:sz w:val="24"/>
                <w:szCs w:val="24"/>
              </w:rPr>
              <w:t xml:space="preserve">Цель нашей деятельности: закрепить навыки решения простейших </w:t>
            </w:r>
            <w:r w:rsidR="00E66FBC">
              <w:rPr>
                <w:rFonts w:ascii="Times New Roman" w:hAnsi="Times New Roman"/>
                <w:sz w:val="24"/>
                <w:szCs w:val="24"/>
              </w:rPr>
              <w:t xml:space="preserve">тригонометрических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уравнений; выделить основные методы </w:t>
            </w:r>
            <w:r w:rsidR="00E66FB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решения; обратите внимание на связь данной темы с экзаменом задания части</w:t>
            </w:r>
            <w:proofErr w:type="gramStart"/>
            <w:r w:rsidRPr="007970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970D7">
              <w:rPr>
                <w:rFonts w:ascii="Times New Roman" w:hAnsi="Times New Roman"/>
                <w:sz w:val="24"/>
                <w:szCs w:val="24"/>
              </w:rPr>
              <w:t xml:space="preserve"> – задания В3 и В7, а так же часть С – задание С1.                                                                                                                     Сегодня мы поработаем в группах: знакомьтесь  «Абитуриенты», «Кандидаты, «Студенты», «Магистры» (черные колпачки). Секретарь каждой группы получает протокол, где отмечает количество баллов каждого участника. У ребят так же есть индивидуальный лист, в который он заносит  свои результаты. Будьте собраны, внимательны и наблюдательны. Успехов!На столах у каждого карточка -  инструктор со способами решения </w:t>
            </w:r>
            <w:r w:rsidR="0089189B">
              <w:rPr>
                <w:rFonts w:ascii="Times New Roman" w:hAnsi="Times New Roman"/>
                <w:sz w:val="24"/>
                <w:szCs w:val="24"/>
              </w:rPr>
              <w:t xml:space="preserve">тригонометрических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уравнений </w:t>
            </w:r>
            <w:r w:rsidRPr="007970D7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hyperlink r:id="rId7" w:history="1">
              <w:r w:rsidRPr="007970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приложение №1</w:t>
              </w:r>
            </w:hyperlink>
            <w:r>
              <w:t>)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EB2683" w:rsidRDefault="00E468A5" w:rsidP="00E66FB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A82E4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Контрольно-оценочный. Актуализация знаний.(8 мин)</w:t>
            </w:r>
          </w:p>
        </w:tc>
        <w:tc>
          <w:tcPr>
            <w:tcW w:w="5863" w:type="dxa"/>
          </w:tcPr>
          <w:p w:rsidR="00E468A5" w:rsidRPr="0021074B" w:rsidRDefault="00E468A5" w:rsidP="00E66FBC">
            <w:pPr>
              <w:pStyle w:val="a3"/>
            </w:pPr>
            <w:r w:rsidRPr="0021074B">
              <w:t>На протяжении нескольких уроков мы разбирали свойства и графики</w:t>
            </w:r>
            <w:r>
              <w:t xml:space="preserve"> тригонометрических</w:t>
            </w:r>
            <w:r w:rsidRPr="0021074B">
              <w:t xml:space="preserve"> функции, решали</w:t>
            </w:r>
            <w:r>
              <w:t xml:space="preserve"> тригонометрических</w:t>
            </w:r>
            <w:r w:rsidRPr="0021074B">
              <w:t xml:space="preserve"> уравнения. В глазах некоторых учеников я видела вопрос «для чего нам это нужно, где это может пригодиться». Сейчас ваши одноклассники ответят нам на этот вопрос. 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A82E44" w:rsidRDefault="00E468A5" w:rsidP="00EC3E0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A82E4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Мотивационно-целевой (17 мин)</w:t>
            </w:r>
          </w:p>
          <w:p w:rsidR="00E468A5" w:rsidRPr="007970D7" w:rsidRDefault="00E468A5" w:rsidP="00EC3E0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</w:tcPr>
          <w:p w:rsidR="00E468A5" w:rsidRPr="00C83706" w:rsidRDefault="00E468A5" w:rsidP="00C837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Создание условий для формирования умения делать умозаключения через установление причинно-следственной связи. В ходе проверки групповой работы, учащиеся увидели, что не все уравнения умеют решать.2. Выявление проблемы. Организуется работа по выявлению общих методов решения уравнений. Выход учащихся на применение общих методов решения уравнений к тригонометрическим уравнениям. Слова учителя сопровождаются слайдовой презентацией, которая позволяет наглядно представить, о чём говорится.3. </w:t>
            </w:r>
            <w:proofErr w:type="spellStart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Организационно-деятельностный</w:t>
            </w:r>
            <w:proofErr w:type="spellEnd"/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Исследовательская работа. Предлагается проверить гипотезу – решить тригонометрические уравнения, применяя общие методы решения уравнений. Знакомство со специфическими методами. Исследование алгоритма решения тригонометрических уравнений общими методами.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на уроке мы решим только одно уравнение, но решать его мы будем различными способами.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Итак, сегодня на уроке рассмотрим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8 способов решения тригонометрического уравнения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</w:t>
            </w:r>
            <w:proofErr w:type="gram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Древнегреческий поэт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Нивей</w:t>
            </w:r>
            <w:proofErr w:type="spell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утверждал, что математику нельзя изучать, наблюдая, как это делает сосед. Поэтому сегодня будем не наблюдать, а большую часть урока работать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самостоятельно.</w:t>
            </w: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Каждая из двух групп получает одинаковые задания. (Групповая работа).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Каковы же основные методы решения </w:t>
            </w:r>
            <w:r w:rsidR="00C83706">
              <w:rPr>
                <w:rFonts w:ascii="Times New Roman" w:hAnsi="Times New Roman"/>
                <w:sz w:val="24"/>
                <w:szCs w:val="24"/>
              </w:rPr>
              <w:t xml:space="preserve">тригонометрических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уравнений? Об этом нам расскажут Магистры.                                       Выступление магистров: (Презентация)                                                                                                                  </w:t>
            </w:r>
            <w:r w:rsidRPr="007970D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66FB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970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Метод введения новой переменной</w:t>
            </w:r>
            <w:r w:rsidR="00C83706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 w:rsidR="00E66FB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970D7">
              <w:rPr>
                <w:rFonts w:ascii="Times New Roman" w:hAnsi="Times New Roman"/>
                <w:sz w:val="24"/>
                <w:szCs w:val="24"/>
                <w:u w:val="single"/>
              </w:rPr>
              <w:t>.Метод разложения на множители</w:t>
            </w:r>
            <w:r w:rsidR="00C83706">
              <w:rPr>
                <w:rFonts w:ascii="Times New Roman" w:hAnsi="Times New Roman"/>
                <w:sz w:val="24"/>
                <w:szCs w:val="24"/>
                <w:u w:val="single"/>
              </w:rPr>
              <w:t>;                                            3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.Введение  вспомогательного угла с помощью формулы     </w:t>
            </w:r>
            <w:proofErr w:type="gram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gram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sin</w:t>
            </w:r>
            <w:proofErr w:type="spell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В</w:t>
            </w:r>
            <w:proofErr w:type="spell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cos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=….</w:t>
            </w:r>
            <w:r w:rsid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                                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4.Приведение уравнения  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sin</w:t>
            </w:r>
            <w:proofErr w:type="spell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cos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1  к квадратному уравнению относительно одной из функций;                                                                                     5. Приведение уравнения 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sin</w:t>
            </w:r>
            <w:proofErr w:type="spellStart"/>
            <w:proofErr w:type="gram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proofErr w:type="gram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cos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1 к однородному относительно синуса и косинуса.                     6. Преобразование разности (или суммы) тригонометрических функций в произведение                                    7. Функционально - графический метод.                                                8.  Возведение обеих частей уравнения  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sin</w:t>
            </w:r>
            <w:proofErr w:type="spellStart"/>
            <w:proofErr w:type="gram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proofErr w:type="gram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cos</w:t>
            </w:r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proofErr w:type="spellEnd"/>
            <w:r w:rsidR="00C83706" w:rsidRPr="00C837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= 1  в квадрат.                                    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Итак, способы решения </w:t>
            </w:r>
            <w:r w:rsidR="00E66FBC">
              <w:rPr>
                <w:rFonts w:ascii="Times New Roman" w:hAnsi="Times New Roman"/>
                <w:sz w:val="24"/>
                <w:szCs w:val="24"/>
              </w:rPr>
              <w:t xml:space="preserve">тригонометрических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уравнений нам предложены. Теперь посмотрим, как практически вы умеете их применять. </w:t>
            </w:r>
          </w:p>
        </w:tc>
      </w:tr>
      <w:tr w:rsidR="00E468A5" w:rsidRPr="0021074B" w:rsidTr="007970D7">
        <w:tc>
          <w:tcPr>
            <w:tcW w:w="4500" w:type="dxa"/>
          </w:tcPr>
          <w:p w:rsidR="00E468A5" w:rsidRPr="007970D7" w:rsidRDefault="00E468A5" w:rsidP="007970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</w:tcPr>
          <w:p w:rsidR="00E468A5" w:rsidRPr="007970D7" w:rsidRDefault="00E468A5" w:rsidP="00210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A5" w:rsidRPr="0021074B" w:rsidTr="007970D7">
        <w:tc>
          <w:tcPr>
            <w:tcW w:w="4500" w:type="dxa"/>
          </w:tcPr>
          <w:p w:rsidR="00E468A5" w:rsidRPr="00A82E44" w:rsidRDefault="00E468A5" w:rsidP="00E468A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V Работа в группах со способами решения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тригонометрических </w:t>
            </w:r>
            <w:r w:rsidRPr="00797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уравнений </w:t>
            </w:r>
            <w:r w:rsidRPr="00A82E4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(12 мин)</w:t>
            </w:r>
          </w:p>
          <w:p w:rsidR="00E468A5" w:rsidRPr="007970D7" w:rsidRDefault="00E468A5" w:rsidP="002107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68A5" w:rsidRPr="007970D7" w:rsidRDefault="00E468A5" w:rsidP="00210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E468A5" w:rsidRPr="007970D7" w:rsidRDefault="00E468A5" w:rsidP="00C837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44">
              <w:rPr>
                <w:rFonts w:ascii="Times New Roman" w:hAnsi="Times New Roman"/>
                <w:sz w:val="24"/>
                <w:szCs w:val="24"/>
                <w:lang w:eastAsia="ru-RU"/>
              </w:rPr>
              <w:t>1. Проверка первичного уровня усвоения материала урока. Учащиеся готовят выступление от групп по предложенным им методам решения тригонометрических уравнений. Полученные результаты сканируются и выводятся на экран. Обсуждение представленных результатов.2. Закрепления изученного материала. Распределение тригонометрических уравнений по методам решения.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Герберт Спенсер, английский философ, говорил: «Дороги не те знания, которые откладываются в мозгу, как жир, дороги те, которые превращаются в умственные мышцы». Сейчас мы попробуем применить «вызубренные» формулы к решению уравнения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sin</w:t>
            </w:r>
            <w:proofErr w:type="gram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cosх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1 способ: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вспомогательного угла с помощью универсальной подстановки.</w:t>
            </w:r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2 способ: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вспомогательного угла с помощью формулы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Аsinх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Вcosх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=….</w:t>
            </w:r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На закрытых досках двое учеников выполняют работу, тетради сдаются, работа проверяется (10 мин.). Ученик выполняет задание на доске, используя графический способ.3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способ</w:t>
            </w:r>
            <w:proofErr w:type="gram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рафический</w:t>
            </w:r>
            <w:proofErr w:type="spell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 решения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= 1.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Совет: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рассматриваемое уравнение перепишите в виде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 +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затем в одной системе координат постройте графики функций, соответствующие левой и правой частям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уравнения: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sinх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= 1 +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cosх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Ученик</w:t>
            </w:r>
            <w:proofErr w:type="spellEnd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решает на доске уравнение 4 способом. 4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способ.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</w:t>
            </w:r>
            <w:proofErr w:type="spell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уравнения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sin</w:t>
            </w:r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cos</w:t>
            </w:r>
            <w:r w:rsidR="00E66FBC"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 к квадратному уравнению относительно одной из функций</w:t>
            </w:r>
            <w:proofErr w:type="gramStart"/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E66FBC"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овет: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основное тригонометрическое тождество, выразите синус через косинус, подставьте в уравнение, решите </w:t>
            </w:r>
            <w:r w:rsidR="00E66FBC"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получившееся квадратное уравнение. Учитель направляет ход решения, так как дети еще не знакомы со способами решения иррациональных уравнений.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Вы умеете себя оценивать, запишите полученные баллы в зачетные листы, решаем в тетради – самопроверка. Сигнальные карточки: красная– </w:t>
            </w:r>
            <w:proofErr w:type="gramStart"/>
            <w:r w:rsidRPr="007970D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7970D7">
              <w:rPr>
                <w:rFonts w:ascii="Times New Roman" w:hAnsi="Times New Roman"/>
                <w:sz w:val="24"/>
                <w:szCs w:val="24"/>
              </w:rPr>
              <w:t>обходима консультация, белая -  выполнил</w:t>
            </w:r>
            <w:r w:rsidR="00C837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68A5" w:rsidRPr="0021074B" w:rsidTr="007970D7">
        <w:tc>
          <w:tcPr>
            <w:tcW w:w="4500" w:type="dxa"/>
          </w:tcPr>
          <w:p w:rsidR="00E66FBC" w:rsidRPr="006862C6" w:rsidRDefault="00E66FBC" w:rsidP="00E6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</w:t>
            </w:r>
            <w:r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в группах по решению уравнения разными способами</w:t>
            </w:r>
          </w:p>
          <w:p w:rsidR="00E468A5" w:rsidRPr="007970D7" w:rsidRDefault="00E468A5" w:rsidP="002107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8A5" w:rsidRPr="007970D7" w:rsidRDefault="00E468A5" w:rsidP="002107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</w:tcPr>
          <w:p w:rsidR="00E468A5" w:rsidRPr="00E66FBC" w:rsidRDefault="00E66FBC" w:rsidP="00E6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Ученикам раздаются рекомендации (</w:t>
            </w:r>
            <w:hyperlink r:id="rId8" w:history="1">
              <w:r w:rsidRPr="006862C6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).5 способ.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Приведение уравнения </w:t>
            </w:r>
            <w:proofErr w:type="spell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sinх</w:t>
            </w:r>
            <w:proofErr w:type="spellEnd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cosх</w:t>
            </w:r>
            <w:proofErr w:type="spellEnd"/>
            <w:r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= 1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однородному относительно синуса и косинуса</w:t>
            </w:r>
            <w:proofErr w:type="gram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овет: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разложите левую часть уравнения по формулам двойного аргумента, а правую заменить тригонометрической единицей.</w:t>
            </w: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 способ.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Преобразование разности (или суммы) тригонометрических функций в произведение. </w:t>
            </w:r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Совет: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уравнении </w:t>
            </w:r>
            <w:proofErr w:type="spell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</w:t>
            </w:r>
            <w:proofErr w:type="gram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cosх</w:t>
            </w:r>
            <w:proofErr w:type="spellEnd"/>
            <w:r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= 1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замените косинус через синус по формулам приведения, затем воспользуйтесь формулой разности синусов.</w:t>
            </w: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 способ.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Возведение обеих частей уравнения </w:t>
            </w:r>
            <w:proofErr w:type="spellStart"/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sinх</w:t>
            </w:r>
            <w:proofErr w:type="spellEnd"/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cosх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в квадрат</w:t>
            </w:r>
            <w:proofErr w:type="gram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овет: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проверьте полученные решения, при возведении в квадрат могут появиться посторонние корни.</w:t>
            </w: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способ.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Разложение левой части уравнения </w:t>
            </w:r>
            <w:proofErr w:type="spell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sin</w:t>
            </w: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cos</w:t>
            </w: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 на множители</w:t>
            </w:r>
            <w:proofErr w:type="gram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овет: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перенесите </w:t>
            </w:r>
            <w:r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левую часть и воспользуйтесь формулами двойного аргумента.</w:t>
            </w:r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Учащиеся решают уравнения, учитель их проверяет, результат выставляется в рабочую карту урока (</w:t>
            </w:r>
            <w:hyperlink r:id="rId9" w:history="1">
              <w:r w:rsidRPr="006862C6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6862C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E66FBC" w:rsidRPr="0021074B" w:rsidTr="007970D7">
        <w:tc>
          <w:tcPr>
            <w:tcW w:w="4500" w:type="dxa"/>
          </w:tcPr>
          <w:p w:rsidR="00E66FBC" w:rsidRPr="007970D7" w:rsidRDefault="00E66FBC" w:rsidP="001A70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7970D7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5863" w:type="dxa"/>
          </w:tcPr>
          <w:p w:rsidR="00E66FBC" w:rsidRPr="00E66FBC" w:rsidRDefault="00E66FBC" w:rsidP="00E6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Энштейн</w:t>
            </w:r>
            <w:proofErr w:type="spellEnd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говорил так: «Мне приходится делить время между политикой и уравнениями. Однако уравнения, по-моему, важнее. Политика только для данного момента, а уравнения будут существовать вечно».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Сегодня мы с вами решили всего одно уравнение, но восьмью способами, что дало возможность за один урок вспомнить практически всю тригонометрию.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Какому способу вы отдаете предпочтение?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Отдайте свой голос за более понятный вам способ. Голосуем.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Учащиеся прикрепляют номера на магнитную </w:t>
            </w:r>
            <w:proofErr w:type="spell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доску</w:t>
            </w:r>
            <w:proofErr w:type="gram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970D7">
              <w:rPr>
                <w:rFonts w:ascii="Times New Roman" w:hAnsi="Times New Roman"/>
                <w:sz w:val="24"/>
                <w:szCs w:val="24"/>
              </w:rPr>
              <w:t>омашнее</w:t>
            </w:r>
            <w:proofErr w:type="spellEnd"/>
            <w:r w:rsidRPr="007970D7">
              <w:rPr>
                <w:rFonts w:ascii="Times New Roman" w:hAnsi="Times New Roman"/>
                <w:sz w:val="24"/>
                <w:szCs w:val="24"/>
              </w:rPr>
              <w:t xml:space="preserve"> задание: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Решить </w:t>
            </w:r>
            <w:proofErr w:type="spell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</w:t>
            </w:r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sinх</w:t>
            </w:r>
            <w:proofErr w:type="spellEnd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cos</w:t>
            </w:r>
            <w:proofErr w:type="gramStart"/>
            <w:r w:rsidRPr="006862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6862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= 1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десятью способами. </w:t>
            </w:r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Анатоль Франс как-то сказал: «Учиться надо весело</w:t>
            </w:r>
            <w:proofErr w:type="gramStart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Ч</w:t>
            </w:r>
            <w:proofErr w:type="gramEnd"/>
            <w:r w:rsidRPr="00686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тобы переваривать знания, надо поглощать их с аппетитом». Испытайте удовольствие от решения уравнения. Успехов вам в поиске решений! </w:t>
            </w:r>
            <w:r w:rsidRPr="00797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Всем спасибо за работу! </w:t>
            </w:r>
          </w:p>
        </w:tc>
      </w:tr>
    </w:tbl>
    <w:p w:rsidR="00C83706" w:rsidRDefault="00C83706" w:rsidP="00C83706">
      <w:pPr>
        <w:rPr>
          <w:rFonts w:ascii="Times New Roman" w:hAnsi="Times New Roman"/>
          <w:sz w:val="24"/>
          <w:szCs w:val="24"/>
        </w:rPr>
      </w:pPr>
    </w:p>
    <w:p w:rsidR="00C83706" w:rsidRDefault="00C83706" w:rsidP="00C83706">
      <w:pPr>
        <w:rPr>
          <w:rFonts w:ascii="Times New Roman" w:hAnsi="Times New Roman"/>
          <w:sz w:val="24"/>
          <w:szCs w:val="24"/>
        </w:rPr>
      </w:pPr>
    </w:p>
    <w:p w:rsidR="00C83706" w:rsidRDefault="00C83706" w:rsidP="00C83706">
      <w:pPr>
        <w:rPr>
          <w:rFonts w:ascii="Times New Roman" w:hAnsi="Times New Roman"/>
          <w:sz w:val="24"/>
          <w:szCs w:val="24"/>
        </w:rPr>
      </w:pPr>
    </w:p>
    <w:p w:rsidR="00381581" w:rsidRPr="009A54CB" w:rsidRDefault="00292A34" w:rsidP="009A54CB">
      <w:pPr>
        <w:ind w:left="-1134"/>
        <w:rPr>
          <w:rFonts w:ascii="Times New Roman" w:hAnsi="Times New Roman"/>
          <w:i/>
          <w:sz w:val="24"/>
          <w:szCs w:val="24"/>
        </w:rPr>
      </w:pPr>
      <w:r w:rsidRPr="009A54CB">
        <w:rPr>
          <w:rFonts w:ascii="Times New Roman" w:hAnsi="Times New Roman"/>
          <w:b/>
          <w:sz w:val="24"/>
          <w:szCs w:val="24"/>
        </w:rPr>
        <w:t>Приложение №1</w:t>
      </w:r>
      <w:r w:rsidR="00381581" w:rsidRPr="009A54CB">
        <w:rPr>
          <w:rFonts w:ascii="Times New Roman" w:hAnsi="Times New Roman"/>
          <w:b/>
          <w:i/>
          <w:sz w:val="24"/>
          <w:szCs w:val="24"/>
        </w:rPr>
        <w:t xml:space="preserve">Рекомендации для учащихся«8 способов  решения </w:t>
      </w:r>
      <w:r w:rsidR="009A54CB">
        <w:rPr>
          <w:rFonts w:ascii="Times New Roman" w:hAnsi="Times New Roman"/>
          <w:b/>
          <w:i/>
          <w:sz w:val="24"/>
          <w:szCs w:val="24"/>
        </w:rPr>
        <w:t xml:space="preserve">тригонометрического уравнения </w:t>
      </w:r>
      <w:r w:rsidR="00381581" w:rsidRPr="009A54CB">
        <w:rPr>
          <w:rFonts w:ascii="Times New Roman" w:hAnsi="Times New Roman"/>
          <w:b/>
          <w:i/>
          <w:sz w:val="24"/>
          <w:szCs w:val="24"/>
          <w:lang w:val="en-US"/>
        </w:rPr>
        <w:t>sin</w:t>
      </w:r>
      <w:proofErr w:type="spellStart"/>
      <w:r w:rsidR="009A54CB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="009A54CB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="00381581" w:rsidRPr="009A54CB">
        <w:rPr>
          <w:rFonts w:ascii="Times New Roman" w:hAnsi="Times New Roman"/>
          <w:b/>
          <w:i/>
          <w:sz w:val="24"/>
          <w:szCs w:val="24"/>
          <w:lang w:val="en-US"/>
        </w:rPr>
        <w:t>cos</w:t>
      </w:r>
      <w:r w:rsidR="009A54CB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="009A54CB">
        <w:rPr>
          <w:rFonts w:ascii="Times New Roman" w:hAnsi="Times New Roman"/>
          <w:b/>
          <w:i/>
          <w:sz w:val="24"/>
          <w:szCs w:val="24"/>
        </w:rPr>
        <w:t xml:space="preserve"> =</w:t>
      </w:r>
      <w:r w:rsidR="00381581" w:rsidRPr="009A54CB">
        <w:rPr>
          <w:rFonts w:ascii="Times New Roman" w:hAnsi="Times New Roman"/>
          <w:b/>
          <w:i/>
          <w:sz w:val="24"/>
          <w:szCs w:val="24"/>
        </w:rPr>
        <w:t>1»</w:t>
      </w:r>
      <w:r w:rsidR="009A54CB">
        <w:rPr>
          <w:rFonts w:ascii="Times New Roman" w:hAnsi="Times New Roman"/>
          <w:b/>
          <w:i/>
          <w:sz w:val="24"/>
          <w:szCs w:val="24"/>
        </w:rPr>
        <w:t>.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                                 1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</w:rPr>
        <w:t>способ:</w:t>
      </w:r>
      <w:r w:rsidR="00381581" w:rsidRPr="009A54CB">
        <w:rPr>
          <w:rFonts w:ascii="Times New Roman" w:hAnsi="Times New Roman"/>
          <w:sz w:val="24"/>
          <w:szCs w:val="24"/>
        </w:rPr>
        <w:t>введение</w:t>
      </w:r>
      <w:proofErr w:type="spellEnd"/>
      <w:r w:rsidR="00381581" w:rsidRPr="009A54CB">
        <w:rPr>
          <w:rFonts w:ascii="Times New Roman" w:hAnsi="Times New Roman"/>
          <w:sz w:val="24"/>
          <w:szCs w:val="24"/>
        </w:rPr>
        <w:t xml:space="preserve">  вспомогательного угла с помощью универсальной </w:t>
      </w:r>
      <w:proofErr w:type="spellStart"/>
      <w:r w:rsidR="00381581" w:rsidRPr="009A54CB">
        <w:rPr>
          <w:rFonts w:ascii="Times New Roman" w:hAnsi="Times New Roman"/>
          <w:sz w:val="24"/>
          <w:szCs w:val="24"/>
        </w:rPr>
        <w:t>подстановки</w:t>
      </w:r>
      <w:proofErr w:type="gramStart"/>
      <w:r w:rsidR="00381581" w:rsidRPr="009A54CB">
        <w:rPr>
          <w:rFonts w:ascii="Times New Roman" w:hAnsi="Times New Roman"/>
          <w:sz w:val="24"/>
          <w:szCs w:val="24"/>
        </w:rPr>
        <w:t>.</w:t>
      </w:r>
      <w:r w:rsidR="00381581" w:rsidRPr="009A54CB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381581" w:rsidRPr="009A54CB">
        <w:rPr>
          <w:rFonts w:ascii="Times New Roman" w:hAnsi="Times New Roman"/>
          <w:i/>
          <w:sz w:val="24"/>
          <w:szCs w:val="24"/>
        </w:rPr>
        <w:t>овет</w:t>
      </w:r>
      <w:proofErr w:type="spellEnd"/>
      <w:r w:rsidR="00381581" w:rsidRPr="009A54CB">
        <w:rPr>
          <w:rFonts w:ascii="Times New Roman" w:hAnsi="Times New Roman"/>
          <w:i/>
          <w:sz w:val="24"/>
          <w:szCs w:val="24"/>
        </w:rPr>
        <w:t xml:space="preserve">: не забудьте проверить множество значений </w:t>
      </w:r>
      <w:proofErr w:type="spellStart"/>
      <w:r w:rsidR="00381581" w:rsidRPr="009A54CB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i/>
          <w:sz w:val="24"/>
          <w:szCs w:val="24"/>
        </w:rPr>
        <w:t xml:space="preserve">, при которых </w:t>
      </w:r>
      <w:proofErr w:type="spellStart"/>
      <w:r w:rsidR="00381581" w:rsidRPr="009A54CB">
        <w:rPr>
          <w:rFonts w:ascii="Times New Roman" w:hAnsi="Times New Roman"/>
          <w:i/>
          <w:sz w:val="24"/>
          <w:szCs w:val="24"/>
          <w:lang w:val="en-US"/>
        </w:rPr>
        <w:lastRenderedPageBreak/>
        <w:t>tq</w:t>
      </w:r>
      <w:proofErr w:type="spellEnd"/>
      <w:r w:rsidR="00381581" w:rsidRPr="009A54CB">
        <w:rPr>
          <w:rFonts w:ascii="Times New Roman" w:eastAsia="Times New Roman" w:hAnsi="Times New Roman"/>
          <w:i/>
          <w:position w:val="-24"/>
          <w:sz w:val="24"/>
          <w:szCs w:val="24"/>
          <w:lang w:val="en-US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0" o:title=""/>
          </v:shape>
          <o:OLEObject Type="Embed" ProgID="Equation.3" ShapeID="_x0000_i1025" DrawAspect="Content" ObjectID="_1550879403" r:id="rId11"/>
        </w:object>
      </w:r>
      <w:r w:rsidR="00381581" w:rsidRPr="009A54CB">
        <w:rPr>
          <w:rFonts w:ascii="Times New Roman" w:hAnsi="Times New Roman"/>
          <w:i/>
          <w:sz w:val="24"/>
          <w:szCs w:val="24"/>
        </w:rPr>
        <w:t xml:space="preserve"> обращается в 0.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2 способ:</w:t>
      </w:r>
      <w:r w:rsidR="00381581" w:rsidRPr="009A54CB">
        <w:rPr>
          <w:rFonts w:ascii="Times New Roman" w:hAnsi="Times New Roman"/>
          <w:sz w:val="24"/>
          <w:szCs w:val="24"/>
        </w:rPr>
        <w:t>введение  вспомогательного угла с помощью формулы     А</w:t>
      </w:r>
      <w:r w:rsidR="00381581" w:rsidRPr="009A54CB">
        <w:rPr>
          <w:rFonts w:ascii="Times New Roman" w:hAnsi="Times New Roman"/>
          <w:sz w:val="24"/>
          <w:szCs w:val="24"/>
          <w:lang w:val="en-US"/>
        </w:rPr>
        <w:t>sin</w:t>
      </w:r>
      <w:proofErr w:type="spellStart"/>
      <w:r w:rsidR="00381581" w:rsidRPr="009A54CB">
        <w:rPr>
          <w:rFonts w:ascii="Times New Roman" w:hAnsi="Times New Roman"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sz w:val="24"/>
          <w:szCs w:val="24"/>
        </w:rPr>
        <w:t xml:space="preserve"> - В</w:t>
      </w:r>
      <w:proofErr w:type="spellStart"/>
      <w:r w:rsidR="00381581" w:rsidRPr="009A54CB">
        <w:rPr>
          <w:rFonts w:ascii="Times New Roman" w:hAnsi="Times New Roman"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sz w:val="24"/>
          <w:szCs w:val="24"/>
        </w:rPr>
        <w:t xml:space="preserve"> =….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3 способ. </w:t>
      </w:r>
      <w:r w:rsidR="00381581" w:rsidRPr="009A54CB">
        <w:rPr>
          <w:rFonts w:ascii="Times New Roman" w:hAnsi="Times New Roman"/>
          <w:sz w:val="24"/>
          <w:szCs w:val="24"/>
        </w:rPr>
        <w:t>Графический способ решения уравнения</w:t>
      </w:r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cos</w:t>
      </w:r>
      <w:proofErr w:type="gram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End"/>
      <w:r w:rsidR="00381581" w:rsidRPr="009A54CB">
        <w:rPr>
          <w:rFonts w:ascii="Times New Roman" w:hAnsi="Times New Roman"/>
          <w:b/>
          <w:sz w:val="24"/>
          <w:szCs w:val="24"/>
        </w:rPr>
        <w:t xml:space="preserve"> = 1.                                                                             </w:t>
      </w:r>
      <w:proofErr w:type="spellStart"/>
      <w:r w:rsidR="00381581" w:rsidRPr="009A54CB">
        <w:rPr>
          <w:rFonts w:ascii="Times New Roman" w:hAnsi="Times New Roman"/>
          <w:i/>
          <w:sz w:val="24"/>
          <w:szCs w:val="24"/>
        </w:rPr>
        <w:t>Совет</w:t>
      </w:r>
      <w:proofErr w:type="gramStart"/>
      <w:r w:rsidR="00381581" w:rsidRPr="009A54CB">
        <w:rPr>
          <w:rFonts w:ascii="Times New Roman" w:hAnsi="Times New Roman"/>
          <w:i/>
          <w:sz w:val="24"/>
          <w:szCs w:val="24"/>
        </w:rPr>
        <w:t>:р</w:t>
      </w:r>
      <w:proofErr w:type="gramEnd"/>
      <w:r w:rsidR="00381581" w:rsidRPr="009A54CB">
        <w:rPr>
          <w:rFonts w:ascii="Times New Roman" w:hAnsi="Times New Roman"/>
          <w:i/>
          <w:sz w:val="24"/>
          <w:szCs w:val="24"/>
        </w:rPr>
        <w:t>ассматриваемое</w:t>
      </w:r>
      <w:proofErr w:type="spellEnd"/>
      <w:r w:rsidR="00381581" w:rsidRPr="009A54CB">
        <w:rPr>
          <w:rFonts w:ascii="Times New Roman" w:hAnsi="Times New Roman"/>
          <w:i/>
          <w:sz w:val="24"/>
          <w:szCs w:val="24"/>
        </w:rPr>
        <w:t xml:space="preserve"> уравнение перепишите в виде</w:t>
      </w:r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= 1 +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, </w:t>
      </w:r>
      <w:r w:rsidR="00381581" w:rsidRPr="009A54CB">
        <w:rPr>
          <w:rFonts w:ascii="Times New Roman" w:hAnsi="Times New Roman"/>
          <w:i/>
          <w:sz w:val="24"/>
          <w:szCs w:val="24"/>
        </w:rPr>
        <w:t xml:space="preserve">затем  в одной системе координат постройте графики функций, соответствующие  левой и правой частям </w:t>
      </w:r>
      <w:proofErr w:type="spellStart"/>
      <w:r w:rsidR="00381581" w:rsidRPr="009A54CB">
        <w:rPr>
          <w:rFonts w:ascii="Times New Roman" w:hAnsi="Times New Roman"/>
          <w:i/>
          <w:sz w:val="24"/>
          <w:szCs w:val="24"/>
        </w:rPr>
        <w:t>уравнения:</w:t>
      </w:r>
      <w:r w:rsidR="00381581" w:rsidRPr="009A54CB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= </w:t>
      </w:r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и у = 1 +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cos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х.                            4 способ. </w:t>
      </w:r>
      <w:r w:rsidR="00381581" w:rsidRPr="009A54CB">
        <w:rPr>
          <w:rFonts w:ascii="Times New Roman" w:hAnsi="Times New Roman"/>
          <w:sz w:val="24"/>
          <w:szCs w:val="24"/>
        </w:rPr>
        <w:t xml:space="preserve">Приведение уравнения  </w:t>
      </w:r>
      <w:r w:rsidR="00381581" w:rsidRPr="009A54CB">
        <w:rPr>
          <w:rFonts w:ascii="Times New Roman" w:hAnsi="Times New Roman"/>
          <w:sz w:val="24"/>
          <w:szCs w:val="24"/>
          <w:lang w:val="en-US"/>
        </w:rPr>
        <w:t>sin</w:t>
      </w:r>
      <w:proofErr w:type="spellStart"/>
      <w:proofErr w:type="gramStart"/>
      <w:r w:rsidR="00381581" w:rsidRPr="009A54CB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="00381581" w:rsidRPr="009A54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81581" w:rsidRPr="009A54CB">
        <w:rPr>
          <w:rFonts w:ascii="Times New Roman" w:hAnsi="Times New Roman"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sz w:val="24"/>
          <w:szCs w:val="24"/>
        </w:rPr>
        <w:t xml:space="preserve"> = 1  к квадратному уравнению относительно одной из функций.</w:t>
      </w:r>
      <w:r w:rsidR="00381581" w:rsidRPr="009A54CB">
        <w:rPr>
          <w:rFonts w:ascii="Times New Roman" w:hAnsi="Times New Roman"/>
          <w:i/>
          <w:sz w:val="24"/>
          <w:szCs w:val="24"/>
        </w:rPr>
        <w:t xml:space="preserve"> Совет: используя основное тригонометрическое тождество, выразите синус через косинус, подставьте в уравнение, решите получившееся квадратное уравнение.                                                                                                                                       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5 способ. Приведение уравнения </w:t>
      </w:r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= 1 к однородному относительно синуса и косинуса</w:t>
      </w:r>
      <w:proofErr w:type="gramStart"/>
      <w:r w:rsidR="00381581" w:rsidRPr="009A54CB">
        <w:rPr>
          <w:rFonts w:ascii="Times New Roman" w:hAnsi="Times New Roman"/>
          <w:sz w:val="24"/>
          <w:szCs w:val="24"/>
        </w:rPr>
        <w:t>.</w:t>
      </w:r>
      <w:r w:rsidR="00381581" w:rsidRPr="009A54CB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381581" w:rsidRPr="009A54CB">
        <w:rPr>
          <w:rFonts w:ascii="Times New Roman" w:hAnsi="Times New Roman"/>
          <w:i/>
          <w:sz w:val="24"/>
          <w:szCs w:val="24"/>
        </w:rPr>
        <w:t>овет: разложите левую часть уравнения по формулам двойного аргумента, а правую заменить тригонометрической единицей.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6 способ. Преобразование разности (или суммы) тригонометрических функций в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</w:rPr>
        <w:t>произведение</w:t>
      </w:r>
      <w:proofErr w:type="gramStart"/>
      <w:r w:rsidR="00381581" w:rsidRPr="009A54CB">
        <w:rPr>
          <w:rFonts w:ascii="Times New Roman" w:hAnsi="Times New Roman"/>
          <w:b/>
          <w:sz w:val="24"/>
          <w:szCs w:val="24"/>
        </w:rPr>
        <w:t>.</w:t>
      </w:r>
      <w:r w:rsidR="00381581" w:rsidRPr="009A54CB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381581" w:rsidRPr="009A54CB">
        <w:rPr>
          <w:rFonts w:ascii="Times New Roman" w:hAnsi="Times New Roman"/>
          <w:i/>
          <w:sz w:val="24"/>
          <w:szCs w:val="24"/>
        </w:rPr>
        <w:t>овет</w:t>
      </w:r>
      <w:proofErr w:type="spellEnd"/>
      <w:r w:rsidR="00381581" w:rsidRPr="009A54CB">
        <w:rPr>
          <w:rFonts w:ascii="Times New Roman" w:hAnsi="Times New Roman"/>
          <w:i/>
          <w:sz w:val="24"/>
          <w:szCs w:val="24"/>
        </w:rPr>
        <w:t xml:space="preserve">: в уравнении  </w:t>
      </w:r>
      <w:r w:rsidR="00381581" w:rsidRPr="009A54CB">
        <w:rPr>
          <w:rFonts w:ascii="Times New Roman" w:hAnsi="Times New Roman"/>
          <w:b/>
          <w:i/>
          <w:sz w:val="24"/>
          <w:szCs w:val="24"/>
          <w:lang w:val="en-US"/>
        </w:rPr>
        <w:t>sin</w:t>
      </w:r>
      <w:proofErr w:type="spellStart"/>
      <w:r w:rsidR="00381581" w:rsidRPr="009A54CB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381581" w:rsidRPr="009A54CB">
        <w:rPr>
          <w:rFonts w:ascii="Times New Roman" w:hAnsi="Times New Roman"/>
          <w:b/>
          <w:i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i/>
          <w:sz w:val="24"/>
          <w:szCs w:val="24"/>
        </w:rPr>
        <w:t xml:space="preserve"> = 1 </w:t>
      </w:r>
      <w:r w:rsidR="00381581" w:rsidRPr="009A54CB">
        <w:rPr>
          <w:rFonts w:ascii="Times New Roman" w:hAnsi="Times New Roman"/>
          <w:i/>
          <w:sz w:val="24"/>
          <w:szCs w:val="24"/>
        </w:rPr>
        <w:t>замените  косинус через синус по формулам приведения, затем воспользуйтесь формулой разности синусов.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7 способ.  Возведение обеих частей уравнения  </w:t>
      </w:r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proofErr w:type="gram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End"/>
      <w:r w:rsidR="00381581" w:rsidRPr="009A54C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= 1 в квадрат.                                                                     </w:t>
      </w:r>
      <w:r w:rsidR="00381581" w:rsidRPr="009A54CB">
        <w:rPr>
          <w:rFonts w:ascii="Times New Roman" w:hAnsi="Times New Roman"/>
          <w:i/>
          <w:sz w:val="24"/>
          <w:szCs w:val="24"/>
        </w:rPr>
        <w:t>Совет: проверьте полученные решения, при возведении в квадрат могут появиться посторонние корни.</w:t>
      </w:r>
      <w:r w:rsidR="00381581" w:rsidRPr="009A54CB">
        <w:rPr>
          <w:rFonts w:ascii="Times New Roman" w:hAnsi="Times New Roman"/>
          <w:b/>
          <w:sz w:val="24"/>
          <w:szCs w:val="24"/>
        </w:rPr>
        <w:t>8 способ</w:t>
      </w:r>
      <w:r w:rsidR="00381581" w:rsidRPr="009A54CB">
        <w:rPr>
          <w:rFonts w:ascii="Times New Roman" w:hAnsi="Times New Roman"/>
          <w:sz w:val="24"/>
          <w:szCs w:val="24"/>
        </w:rPr>
        <w:t xml:space="preserve">. </w:t>
      </w:r>
      <w:r w:rsidR="00381581" w:rsidRPr="009A54CB">
        <w:rPr>
          <w:rFonts w:ascii="Times New Roman" w:hAnsi="Times New Roman"/>
          <w:b/>
          <w:sz w:val="24"/>
          <w:szCs w:val="24"/>
        </w:rPr>
        <w:t xml:space="preserve">Разложение левой части уравнения </w:t>
      </w:r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proofErr w:type="gramStart"/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End"/>
      <w:r w:rsidR="00381581" w:rsidRPr="009A54C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381581" w:rsidRPr="009A54CB">
        <w:rPr>
          <w:rFonts w:ascii="Times New Roman" w:hAnsi="Times New Roman"/>
          <w:b/>
          <w:sz w:val="24"/>
          <w:szCs w:val="24"/>
          <w:lang w:val="en-US"/>
        </w:rPr>
        <w:t>cos</w:t>
      </w:r>
      <w:r w:rsidR="00381581" w:rsidRPr="009A54CB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381581" w:rsidRPr="009A54CB">
        <w:rPr>
          <w:rFonts w:ascii="Times New Roman" w:hAnsi="Times New Roman"/>
          <w:b/>
          <w:sz w:val="24"/>
          <w:szCs w:val="24"/>
        </w:rPr>
        <w:t xml:space="preserve"> = 1 на множители.                                                              </w:t>
      </w:r>
      <w:r w:rsidR="00381581" w:rsidRPr="009A54CB">
        <w:rPr>
          <w:rFonts w:ascii="Times New Roman" w:hAnsi="Times New Roman"/>
          <w:i/>
          <w:sz w:val="24"/>
          <w:szCs w:val="24"/>
        </w:rPr>
        <w:t xml:space="preserve">Совет: перенесите </w:t>
      </w:r>
      <w:r w:rsidR="00381581" w:rsidRPr="009A54CB">
        <w:rPr>
          <w:rFonts w:ascii="Times New Roman" w:hAnsi="Times New Roman"/>
          <w:b/>
          <w:i/>
          <w:sz w:val="24"/>
          <w:szCs w:val="24"/>
        </w:rPr>
        <w:t xml:space="preserve">1 </w:t>
      </w:r>
      <w:r w:rsidR="00381581" w:rsidRPr="009A54CB">
        <w:rPr>
          <w:rFonts w:ascii="Times New Roman" w:hAnsi="Times New Roman"/>
          <w:i/>
          <w:sz w:val="24"/>
          <w:szCs w:val="24"/>
        </w:rPr>
        <w:t xml:space="preserve"> в левую часть и воспользуйтесь формулами двойного аргумента.</w:t>
      </w:r>
    </w:p>
    <w:p w:rsidR="00381581" w:rsidRPr="0089189B" w:rsidRDefault="00381581" w:rsidP="009A54CB">
      <w:pPr>
        <w:ind w:left="-1134"/>
        <w:rPr>
          <w:rFonts w:ascii="Times New Roman" w:hAnsi="Times New Roman"/>
          <w:b/>
          <w:sz w:val="24"/>
          <w:szCs w:val="24"/>
        </w:rPr>
      </w:pPr>
      <w:r w:rsidRPr="00381581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b/>
          <w:i/>
          <w:sz w:val="24"/>
          <w:szCs w:val="24"/>
        </w:rPr>
        <w:t xml:space="preserve">Оценочный лист </w:t>
      </w:r>
      <w:r w:rsidRPr="00381581">
        <w:rPr>
          <w:rFonts w:ascii="Times New Roman" w:hAnsi="Times New Roman"/>
          <w:b/>
          <w:i/>
          <w:sz w:val="24"/>
          <w:szCs w:val="24"/>
        </w:rPr>
        <w:t>урока алгебры в   10 «А» классе</w:t>
      </w:r>
      <w:r w:rsidRPr="00381581">
        <w:rPr>
          <w:rFonts w:ascii="Times New Roman" w:hAnsi="Times New Roman"/>
          <w:i/>
          <w:sz w:val="24"/>
          <w:szCs w:val="24"/>
        </w:rPr>
        <w:t>по теме «Методы решения тригонометрических уравнений»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01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89189B" w:rsidRPr="00381581" w:rsidTr="0089189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532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89189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Оценка</w:t>
            </w:r>
          </w:p>
        </w:tc>
      </w:tr>
      <w:tr w:rsidR="0089189B" w:rsidRPr="00381581" w:rsidTr="0089189B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Наибольший балл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584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9189B" w:rsidRPr="00381581" w:rsidTr="0089189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9A54CB" w:rsidP="002931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Арзамазова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9189B" w:rsidRPr="00381581" w:rsidTr="0089189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i/>
                <w:sz w:val="24"/>
                <w:szCs w:val="24"/>
              </w:rPr>
              <w:t>Барсуков Денис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2931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9189B" w:rsidRPr="00381581" w:rsidTr="0089189B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9B" w:rsidRPr="00381581" w:rsidRDefault="0089189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CB" w:rsidRPr="00381581" w:rsidTr="0089189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610E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610ED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CB" w:rsidRPr="00381581" w:rsidTr="0089189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5D55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5D552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8A38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4CB" w:rsidRPr="00381581" w:rsidTr="0089189B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5D55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58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5D552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CB" w:rsidRPr="00381581" w:rsidRDefault="009A54CB" w:rsidP="00381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1581" w:rsidRPr="0089189B" w:rsidRDefault="00381581" w:rsidP="009A54CB">
      <w:pPr>
        <w:jc w:val="both"/>
        <w:rPr>
          <w:rFonts w:ascii="Times New Roman" w:hAnsi="Times New Roman"/>
          <w:b/>
          <w:sz w:val="24"/>
          <w:szCs w:val="24"/>
        </w:rPr>
      </w:pPr>
      <w:r w:rsidRPr="00381581">
        <w:rPr>
          <w:rFonts w:ascii="Times New Roman" w:hAnsi="Times New Roman"/>
          <w:sz w:val="24"/>
          <w:szCs w:val="24"/>
        </w:rPr>
        <w:t xml:space="preserve">В таблице: </w:t>
      </w:r>
      <w:r w:rsidRPr="00381581">
        <w:rPr>
          <w:rFonts w:ascii="Times New Roman" w:hAnsi="Times New Roman"/>
          <w:b/>
          <w:sz w:val="24"/>
          <w:szCs w:val="24"/>
        </w:rPr>
        <w:t>МД -</w:t>
      </w:r>
      <w:r w:rsidRPr="00381581">
        <w:rPr>
          <w:rFonts w:ascii="Times New Roman" w:hAnsi="Times New Roman"/>
          <w:sz w:val="24"/>
          <w:szCs w:val="24"/>
        </w:rPr>
        <w:t xml:space="preserve"> математический диктант; </w:t>
      </w:r>
      <w:r w:rsidRPr="0038158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81581">
        <w:rPr>
          <w:rFonts w:ascii="Times New Roman" w:hAnsi="Times New Roman"/>
          <w:b/>
          <w:sz w:val="24"/>
          <w:szCs w:val="24"/>
        </w:rPr>
        <w:t>Р</w:t>
      </w:r>
      <w:r w:rsidRPr="00381581">
        <w:rPr>
          <w:rFonts w:ascii="Times New Roman" w:hAnsi="Times New Roman"/>
          <w:sz w:val="24"/>
          <w:szCs w:val="24"/>
        </w:rPr>
        <w:t>-</w:t>
      </w:r>
      <w:proofErr w:type="gramEnd"/>
      <w:r w:rsidRPr="00381581">
        <w:rPr>
          <w:rFonts w:ascii="Times New Roman" w:hAnsi="Times New Roman"/>
          <w:sz w:val="24"/>
          <w:szCs w:val="24"/>
        </w:rPr>
        <w:t xml:space="preserve"> самостоятельная работа;</w:t>
      </w:r>
    </w:p>
    <w:p w:rsidR="00381581" w:rsidRPr="00381581" w:rsidRDefault="00381581" w:rsidP="0038158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81581">
        <w:rPr>
          <w:rFonts w:ascii="Times New Roman" w:hAnsi="Times New Roman"/>
          <w:b/>
          <w:sz w:val="24"/>
          <w:szCs w:val="24"/>
        </w:rPr>
        <w:t>5,6,7,8</w:t>
      </w:r>
      <w:r w:rsidRPr="00381581">
        <w:rPr>
          <w:rFonts w:ascii="Times New Roman" w:hAnsi="Times New Roman"/>
          <w:sz w:val="24"/>
          <w:szCs w:val="24"/>
        </w:rPr>
        <w:t xml:space="preserve"> – оценка решения уравнения  </w:t>
      </w:r>
      <w:r w:rsidRPr="00381581">
        <w:rPr>
          <w:rFonts w:ascii="Times New Roman" w:hAnsi="Times New Roman"/>
          <w:b/>
          <w:sz w:val="24"/>
          <w:szCs w:val="24"/>
          <w:lang w:val="en-US"/>
        </w:rPr>
        <w:t>sin</w:t>
      </w:r>
      <w:proofErr w:type="spellStart"/>
      <w:proofErr w:type="gramStart"/>
      <w:r w:rsidRPr="00381581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End"/>
      <w:r w:rsidRPr="00381581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81581">
        <w:rPr>
          <w:rFonts w:ascii="Times New Roman" w:hAnsi="Times New Roman"/>
          <w:b/>
          <w:sz w:val="24"/>
          <w:szCs w:val="24"/>
          <w:lang w:val="en-US"/>
        </w:rPr>
        <w:t>cos</w:t>
      </w:r>
      <w:r w:rsidRPr="00381581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381581">
        <w:rPr>
          <w:rFonts w:ascii="Times New Roman" w:hAnsi="Times New Roman"/>
          <w:b/>
          <w:sz w:val="24"/>
          <w:szCs w:val="24"/>
        </w:rPr>
        <w:t xml:space="preserve"> = 1  пятым, шестым, седьмым и восьмым</w:t>
      </w:r>
      <w:r w:rsidRPr="00381581">
        <w:rPr>
          <w:rFonts w:ascii="Times New Roman" w:hAnsi="Times New Roman"/>
          <w:sz w:val="24"/>
          <w:szCs w:val="24"/>
        </w:rPr>
        <w:t xml:space="preserve"> способами.</w:t>
      </w:r>
      <w:bookmarkStart w:id="0" w:name="_GoBack"/>
      <w:bookmarkEnd w:id="0"/>
    </w:p>
    <w:sectPr w:rsidR="00381581" w:rsidRPr="00381581" w:rsidSect="00C13E9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4F3"/>
    <w:multiLevelType w:val="multilevel"/>
    <w:tmpl w:val="57E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423F"/>
    <w:multiLevelType w:val="multilevel"/>
    <w:tmpl w:val="503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F210F"/>
    <w:multiLevelType w:val="hybridMultilevel"/>
    <w:tmpl w:val="99889AD4"/>
    <w:lvl w:ilvl="0" w:tplc="0E402884">
      <w:start w:val="5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D22F68"/>
    <w:multiLevelType w:val="multilevel"/>
    <w:tmpl w:val="CD0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77BB4"/>
    <w:multiLevelType w:val="multilevel"/>
    <w:tmpl w:val="026C2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4437BA"/>
    <w:multiLevelType w:val="multilevel"/>
    <w:tmpl w:val="246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56078"/>
    <w:multiLevelType w:val="multilevel"/>
    <w:tmpl w:val="3D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D0443"/>
    <w:multiLevelType w:val="multilevel"/>
    <w:tmpl w:val="5E5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B16"/>
    <w:rsid w:val="00003B1E"/>
    <w:rsid w:val="00050668"/>
    <w:rsid w:val="000B5625"/>
    <w:rsid w:val="00104798"/>
    <w:rsid w:val="001E4AB3"/>
    <w:rsid w:val="001F477E"/>
    <w:rsid w:val="001F5B16"/>
    <w:rsid w:val="0021074B"/>
    <w:rsid w:val="00236C80"/>
    <w:rsid w:val="0025590C"/>
    <w:rsid w:val="00261685"/>
    <w:rsid w:val="00292A34"/>
    <w:rsid w:val="002C7832"/>
    <w:rsid w:val="002E40A7"/>
    <w:rsid w:val="002F460C"/>
    <w:rsid w:val="00305928"/>
    <w:rsid w:val="00336698"/>
    <w:rsid w:val="00381581"/>
    <w:rsid w:val="003D189D"/>
    <w:rsid w:val="003F4844"/>
    <w:rsid w:val="00412D15"/>
    <w:rsid w:val="00422F91"/>
    <w:rsid w:val="0055772E"/>
    <w:rsid w:val="00560484"/>
    <w:rsid w:val="0059366A"/>
    <w:rsid w:val="005B1150"/>
    <w:rsid w:val="005D654E"/>
    <w:rsid w:val="005D6B16"/>
    <w:rsid w:val="00604282"/>
    <w:rsid w:val="00612567"/>
    <w:rsid w:val="006D7791"/>
    <w:rsid w:val="00761D23"/>
    <w:rsid w:val="0076242B"/>
    <w:rsid w:val="007970D7"/>
    <w:rsid w:val="008135E4"/>
    <w:rsid w:val="00882078"/>
    <w:rsid w:val="0089189B"/>
    <w:rsid w:val="0091071C"/>
    <w:rsid w:val="009A54CB"/>
    <w:rsid w:val="009F2094"/>
    <w:rsid w:val="00A245E1"/>
    <w:rsid w:val="00A80925"/>
    <w:rsid w:val="00A82E44"/>
    <w:rsid w:val="00A9784A"/>
    <w:rsid w:val="00B56EAC"/>
    <w:rsid w:val="00BA2DDC"/>
    <w:rsid w:val="00BC0DB4"/>
    <w:rsid w:val="00BF5A61"/>
    <w:rsid w:val="00C13E95"/>
    <w:rsid w:val="00C83706"/>
    <w:rsid w:val="00CA7006"/>
    <w:rsid w:val="00CA713D"/>
    <w:rsid w:val="00CB0C52"/>
    <w:rsid w:val="00CB40CF"/>
    <w:rsid w:val="00D12823"/>
    <w:rsid w:val="00D134F4"/>
    <w:rsid w:val="00D278DE"/>
    <w:rsid w:val="00DB4FA8"/>
    <w:rsid w:val="00E23491"/>
    <w:rsid w:val="00E468A5"/>
    <w:rsid w:val="00E66FBC"/>
    <w:rsid w:val="00EA6525"/>
    <w:rsid w:val="00EB16DC"/>
    <w:rsid w:val="00EB2683"/>
    <w:rsid w:val="00EC4145"/>
    <w:rsid w:val="00EE24A1"/>
    <w:rsid w:val="00F717E5"/>
    <w:rsid w:val="00FA049D"/>
    <w:rsid w:val="00FC7906"/>
    <w:rsid w:val="00FE406A"/>
    <w:rsid w:val="00F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484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844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5D6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5D6B1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5D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6B1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3F4844"/>
    <w:rPr>
      <w:rFonts w:cs="Times New Roman"/>
      <w:color w:val="000000"/>
      <w:u w:val="single"/>
    </w:rPr>
  </w:style>
  <w:style w:type="paragraph" w:styleId="a8">
    <w:name w:val="List Paragraph"/>
    <w:basedOn w:val="a"/>
    <w:uiPriority w:val="99"/>
    <w:qFormat/>
    <w:rsid w:val="003F4844"/>
    <w:pPr>
      <w:ind w:left="720"/>
      <w:contextualSpacing/>
    </w:pPr>
  </w:style>
  <w:style w:type="table" w:styleId="a9">
    <w:name w:val="Table Grid"/>
    <w:basedOn w:val="a1"/>
    <w:locked/>
    <w:rsid w:val="00FE5C6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4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43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3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7843/pril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sputnik\Resurs\festival.1september.ru\2005_2006\articles\310960\pril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sputnik\Resurs\festival.1september.ru\2005_2006\articles\310960\pril1.doc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7843/pril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1B51-9EB9-4D27-8973-FCF2DD0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Нелли</cp:lastModifiedBy>
  <cp:revision>20</cp:revision>
  <dcterms:created xsi:type="dcterms:W3CDTF">2009-12-18T16:39:00Z</dcterms:created>
  <dcterms:modified xsi:type="dcterms:W3CDTF">2017-03-13T00:04:00Z</dcterms:modified>
</cp:coreProperties>
</file>