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23" w:rsidRPr="00D67B23" w:rsidRDefault="00D67B23" w:rsidP="00D67B2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7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книге "Маяковский. Я еду удивлять! Марш поэта по стране и миру"</w:t>
      </w:r>
    </w:p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необходимо ездить», — писал Владимир Маяковский в книге очерков «Мое открытие Америки». Причин любви к путешествиям у него было много. Та же цитата продолжается: «Общение с живыми вещами почти заменяет мне чтение книг». Кроме общения с вещами, путешествия давали возможность и людей посмотреть, и себя показать. Не только себя лично, но и своих товарищей, единомышленников, свою страну — все это для Маяковского было очень важно. Впечатления от поездок откладывались в стихах и других произведениях. Был, конечно, и материальный интерес. Скажем, впрочем, сразу: слухи об огромных гонорарах поэта за поездки по стране сильно преувеличены, а за границей он не раз оставался без гроша и, во всяком случае, больше тратил, чем зарабатывал. Можно придумать и другие причины, но в конечном счете все сводится к одному: он был из тех людей, кому это просто нравится.</w:t>
      </w: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1922–1929 годы прошли в непрестанных разъездах. Поэт посетил 54 города СССР и семь зарубежных стран. 1925 год он почти весь прожил за границей, затем четыре года подряд проводил вне Москвы около половины времени, и лишь последние полгода жизни снова прошли без путешествий (только несколько коротких поездок в Ленинград). Редко это был отдых. Организатор поездок Маяковского по Союзу Павел </w:t>
      </w:r>
      <w:proofErr w:type="spellStart"/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Лавут</w:t>
      </w:r>
      <w:proofErr w:type="spellEnd"/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насчитал за годы сотрудничества с ним двести с лишним выступлений, а их сотрудничество началось не сразу: они познакомились в Одессе после вечера, на который пришло мало публики. За границей Маяковский тоже выступал немало, хотя и не с той сумасшедшей интенсивностью. Две его поездки — в 1925 году в Америку и в 1927 году по Европе — носили характер турне.</w:t>
      </w: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Поездки органически входили в ткань жизни поэта. В них завязывались, продолжались и развязывались сюжеты его биографии, происходили важнейшие события. Многое из случившегося в поездках нельзя вполне понять, если не рассказать о том, что было раньше или позже, о судьбах людей, с которым встречался поэт. Иногда они комментируются произведениями Маяковского, часто, наоборот, события помогают заново взглянуть на тексты. Каждое путешествие имело свою особую атмосферу, связанную с жизнью того или иного города, его историей. Эта книга — география поездок поэта: в ней описываются не только маршруты Маяковского, но и города, в которых он бывал. В книге представлены около тридцати городов, где поэт или был неоднократно, или они сыграли значительную роль в его биографии и творчестве. Некоторые из них описаны подробно, другие только упоминаются. Города сгруппированы по регионам и странам; соответствующие главы расположены в порядке первого посещения этого региона Маяковским. За пределами книги остались два города, в которых поэт жил постоянно: Москва и Санкт-Петербург. Они требуют отдельного, гораздо более обстоятельного рассказа.</w:t>
      </w: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упоминаемым адресам гостиниц, театров, кафе, салонов и издательств указаны современные названия и ориентиры, так что при желании вы сможете совершить не только виртуальное путешествие.</w:t>
      </w: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дополнительные материалы и карты городов ведут QR-коды, текст сопровождает множество иллюстраций — фотографии, портреты героев, трогательные, а чаще обескураживающие записки публики, открытки, афиши — все это воссоздает бурную творческую атмосферу начала ХХ века.</w:t>
      </w: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Подробнее: </w:t>
      </w:r>
      <w:hyperlink r:id="rId4" w:history="1">
        <w:r w:rsidRPr="00D67B23">
          <w:rPr>
            <w:rFonts w:ascii="Times New Roman" w:eastAsia="Times New Roman" w:hAnsi="Times New Roman" w:cs="Times New Roman"/>
            <w:color w:val="1868A0"/>
            <w:sz w:val="24"/>
            <w:szCs w:val="24"/>
            <w:u w:val="single"/>
            <w:lang w:eastAsia="ru-RU"/>
          </w:rPr>
          <w:t>https://www.labirint.ru/books/797571/?point=rtbh&amp;utm_source=rtbhouse&amp;utm_medium=retargeting</w:t>
        </w:r>
      </w:hyperlink>
    </w:p>
    <w:p w:rsidR="000F7614" w:rsidRDefault="000F7614">
      <w:bookmarkStart w:id="0" w:name="_GoBack"/>
      <w:bookmarkEnd w:id="0"/>
    </w:p>
    <w:sectPr w:rsidR="000F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23"/>
    <w:rsid w:val="000F7614"/>
    <w:rsid w:val="00AC2E95"/>
    <w:rsid w:val="00D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6639-AF19-4D4D-924D-C8EA96C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irint.ru/books/797571/?point=rtbh&amp;utm_source=rtbhouse&amp;utm_medium=retarge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2021-11-29T16:29:00Z</dcterms:created>
  <dcterms:modified xsi:type="dcterms:W3CDTF">2021-11-30T09:45:00Z</dcterms:modified>
</cp:coreProperties>
</file>