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8E" w:rsidRDefault="008C5C3E" w:rsidP="008C5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D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ритерии оценивания </w:t>
      </w:r>
    </w:p>
    <w:p w:rsidR="008C5C3E" w:rsidRDefault="008C5C3E" w:rsidP="008C5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задач </w:t>
      </w:r>
      <w:r w:rsidR="00837F8E">
        <w:rPr>
          <w:rFonts w:ascii="Times New Roman" w:hAnsi="Times New Roman" w:cs="Times New Roman"/>
          <w:b/>
          <w:sz w:val="28"/>
          <w:szCs w:val="28"/>
        </w:rPr>
        <w:t>в рамках финансовых боёв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C5C3E" w:rsidRPr="00837F8E" w:rsidRDefault="008C5C3E" w:rsidP="008C5C3E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F8E">
        <w:rPr>
          <w:rFonts w:ascii="Times New Roman" w:hAnsi="Times New Roman" w:cs="Times New Roman"/>
          <w:b/>
          <w:sz w:val="24"/>
          <w:szCs w:val="24"/>
        </w:rPr>
        <w:t>(в помощь участникам Чемпионата, педагогам и членам жюри)</w:t>
      </w:r>
    </w:p>
    <w:p w:rsidR="00837F8E" w:rsidRDefault="00837F8E" w:rsidP="008C5C3E">
      <w:pPr>
        <w:spacing w:line="360" w:lineRule="auto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C5C3E" w:rsidRPr="009F0839" w:rsidRDefault="008C5C3E" w:rsidP="008C5C3E">
      <w:pPr>
        <w:spacing w:line="360" w:lineRule="auto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 w:rsidRPr="009F0839">
        <w:rPr>
          <w:rFonts w:ascii="Times New Roman" w:hAnsi="Times New Roman" w:cs="Times New Roman"/>
          <w:b/>
          <w:i/>
          <w:sz w:val="24"/>
          <w:szCs w:val="24"/>
        </w:rPr>
        <w:t xml:space="preserve">1. Критерии оценивания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решения </w:t>
      </w:r>
      <w:r w:rsidRPr="009F0839">
        <w:rPr>
          <w:rFonts w:ascii="Times New Roman" w:hAnsi="Times New Roman" w:cs="Times New Roman"/>
          <w:b/>
          <w:i/>
          <w:sz w:val="24"/>
          <w:szCs w:val="24"/>
        </w:rPr>
        <w:t>задач закрытого типа.</w:t>
      </w:r>
    </w:p>
    <w:p w:rsidR="008C5C3E" w:rsidRDefault="008C5C3E" w:rsidP="008C5C3E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8F5">
        <w:rPr>
          <w:rFonts w:ascii="Times New Roman" w:hAnsi="Times New Roman" w:cs="Times New Roman"/>
          <w:sz w:val="24"/>
          <w:szCs w:val="24"/>
        </w:rPr>
        <w:t xml:space="preserve">Задачи закрытого типа – задача, имеющая одно правильное решение. </w:t>
      </w:r>
    </w:p>
    <w:p w:rsidR="008C5C3E" w:rsidRPr="009308F5" w:rsidRDefault="008C5C3E" w:rsidP="008C5C3E">
      <w:pPr>
        <w:pStyle w:val="a9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8F5">
        <w:rPr>
          <w:rFonts w:ascii="Times New Roman" w:hAnsi="Times New Roman" w:cs="Times New Roman"/>
          <w:sz w:val="24"/>
          <w:szCs w:val="24"/>
        </w:rPr>
        <w:t>Максимальный балл – 5.</w:t>
      </w:r>
    </w:p>
    <w:p w:rsidR="008C5C3E" w:rsidRPr="009308F5" w:rsidRDefault="008C5C3E" w:rsidP="008C5C3E">
      <w:pPr>
        <w:pStyle w:val="a9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308F5">
        <w:rPr>
          <w:rFonts w:ascii="Times New Roman" w:hAnsi="Times New Roman" w:cs="Times New Roman"/>
          <w:sz w:val="24"/>
          <w:szCs w:val="24"/>
        </w:rPr>
        <w:t>За выполнение «условий получения баллов» команде решателей за бой присуждается указанное в «количестве баллов» число. При невыполнении условия ставится «0».</w:t>
      </w:r>
    </w:p>
    <w:tbl>
      <w:tblPr>
        <w:tblStyle w:val="a4"/>
        <w:tblW w:w="9554" w:type="dxa"/>
        <w:tblLayout w:type="fixed"/>
        <w:tblLook w:val="04A0" w:firstRow="1" w:lastRow="0" w:firstColumn="1" w:lastColumn="0" w:noHBand="0" w:noVBand="1"/>
      </w:tblPr>
      <w:tblGrid>
        <w:gridCol w:w="580"/>
        <w:gridCol w:w="1672"/>
        <w:gridCol w:w="5794"/>
        <w:gridCol w:w="1508"/>
      </w:tblGrid>
      <w:tr w:rsidR="008C5C3E" w:rsidRPr="00950522" w:rsidTr="008C5C3E">
        <w:tc>
          <w:tcPr>
            <w:tcW w:w="580" w:type="dxa"/>
            <w:vAlign w:val="center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2" w:type="dxa"/>
            <w:vAlign w:val="center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794" w:type="dxa"/>
            <w:vAlign w:val="center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получения балла</w:t>
            </w:r>
          </w:p>
        </w:tc>
        <w:tc>
          <w:tcPr>
            <w:tcW w:w="1508" w:type="dxa"/>
            <w:vAlign w:val="center"/>
          </w:tcPr>
          <w:p w:rsidR="008C5C3E" w:rsidRPr="00950522" w:rsidRDefault="008C5C3E" w:rsidP="008C5C3E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8C5C3E" w:rsidRPr="00950522" w:rsidTr="008C5C3E">
        <w:tc>
          <w:tcPr>
            <w:tcW w:w="580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8C5C3E" w:rsidRPr="00950522" w:rsidRDefault="008C5C3E" w:rsidP="008C5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Презентация решения</w:t>
            </w:r>
          </w:p>
        </w:tc>
        <w:tc>
          <w:tcPr>
            <w:tcW w:w="5794" w:type="dxa"/>
          </w:tcPr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вышел и презентовал решение задачи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засчитывается в любом виде.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может быть заранее подготовлен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 на плак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написано на доске, выведено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проектор на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это может быть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устное выступление.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получает балл за попытку решения и само выступление – правильность решения не учитывае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1508" w:type="dxa"/>
          </w:tcPr>
          <w:p w:rsidR="008C5C3E" w:rsidRPr="00950522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C5C3E" w:rsidRPr="00950522" w:rsidTr="008C5C3E">
        <w:tc>
          <w:tcPr>
            <w:tcW w:w="580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8C5C3E" w:rsidRPr="00950522" w:rsidRDefault="008C5C3E" w:rsidP="008C5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Знание те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минологии</w:t>
            </w:r>
          </w:p>
        </w:tc>
        <w:tc>
          <w:tcPr>
            <w:tcW w:w="5794" w:type="dxa"/>
          </w:tcPr>
          <w:p w:rsidR="008C5C3E" w:rsidRPr="00AF17EE" w:rsidRDefault="008C5C3E" w:rsidP="008C5C3E">
            <w:pPr>
              <w:pStyle w:val="af6"/>
              <w:spacing w:line="360" w:lineRule="auto"/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Перед презентацией решения или в процессе учас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ник правильно раскрывает содержание (суть) понятий и терминов финансовой грамотности по теме задачи. Основные термины указаны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заголовк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«Нео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ходимые знания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выходит к доске, и начинает решение со слов «Эта задача о капитализации процента, то есть о…» или «В этой задаче затрагивается тема инфл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ции. Инфляция – это…»</w:t>
            </w:r>
          </w:p>
        </w:tc>
        <w:tc>
          <w:tcPr>
            <w:tcW w:w="1508" w:type="dxa"/>
          </w:tcPr>
          <w:p w:rsidR="008C5C3E" w:rsidRPr="00950522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C5C3E" w:rsidRPr="00950522" w:rsidTr="008C5C3E">
        <w:tc>
          <w:tcPr>
            <w:tcW w:w="580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8C5C3E" w:rsidRPr="00950522" w:rsidRDefault="008C5C3E" w:rsidP="008C5C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5794" w:type="dxa"/>
          </w:tcPr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балл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записал правильное решение и ответ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решения по смыслу верный, отсутствуют мат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матические или смысловые ошибки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отражает все действия, необходимые для получения ответа. 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ответ, логически следующий из р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шения 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 первый по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пункт «Решения» и: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прокомментировал ход решения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Объяснил последовательность действий и смысл пр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водимых в них вычислений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При наличии вопросов от жюри по записанному р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шению, дал на них принятый жюри ответ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балла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выполнены первые два подпункта «Решения» и 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соблюдена форма записи: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Решение и ответ соответствующе подписаны: перед началом решения есть слово «решение», перед отв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том есть слово «ответ».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 формулы, представлена и подписана общая формула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подписа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ны об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Формула начисления простых процентов: 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=P*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1+n*r</m:t>
                  </m:r>
                </m:e>
              </m:d>
            </m:oMath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-будущая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-текущая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-количество лет,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-процентная ставка</m:t>
              </m:r>
            </m:oMath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Значения, полученные в результате арифметических действий подписаны</w:t>
            </w:r>
            <w:proofErr w:type="gramEnd"/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единицами измерений. Подпись единиц измерения слагаемых, множителей, и других операнд остается на усмотрение участников.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lastRenderedPageBreak/>
              <w:t>Например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3000*110% = 3300 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Или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 рублей * 5 человек * 2 дня = 3000 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Каждое действие пронумеровано и подписано в св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бодной форме в соответствии со смыслом действия. 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Например, 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Вычисление суммы вклада спустя год: 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3000*110% = 3300 рублей</w:t>
            </w:r>
          </w:p>
        </w:tc>
        <w:tc>
          <w:tcPr>
            <w:tcW w:w="1508" w:type="dxa"/>
          </w:tcPr>
          <w:p w:rsidR="008C5C3E" w:rsidRPr="00950522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т 1 до 3 баллов</w:t>
            </w:r>
          </w:p>
        </w:tc>
      </w:tr>
      <w:tr w:rsidR="008C5C3E" w:rsidRPr="00950522" w:rsidTr="008C5C3E">
        <w:tc>
          <w:tcPr>
            <w:tcW w:w="8046" w:type="dxa"/>
            <w:gridSpan w:val="3"/>
          </w:tcPr>
          <w:p w:rsidR="008C5C3E" w:rsidRPr="00950522" w:rsidRDefault="008C5C3E" w:rsidP="008C5C3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08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8C5C3E" w:rsidRPr="00950522" w:rsidRDefault="008C5C3E" w:rsidP="008C5C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3E" w:rsidRPr="00950522" w:rsidRDefault="008C5C3E" w:rsidP="008C5C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22">
        <w:rPr>
          <w:rFonts w:ascii="Times New Roman" w:hAnsi="Times New Roman" w:cs="Times New Roman"/>
          <w:b/>
          <w:sz w:val="24"/>
          <w:szCs w:val="24"/>
        </w:rPr>
        <w:t>Пример закрытой задачи и оформления решения.</w:t>
      </w:r>
    </w:p>
    <w:p w:rsidR="008C5C3E" w:rsidRPr="00950522" w:rsidRDefault="008C5C3E" w:rsidP="008C5C3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052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color w:val="000000"/>
          <w:sz w:val="24"/>
          <w:szCs w:val="24"/>
        </w:rPr>
        <w:t xml:space="preserve">Банк начисляет на счет 10% </w:t>
      </w:r>
      <w:proofErr w:type="gramStart"/>
      <w:r w:rsidRPr="00950522">
        <w:rPr>
          <w:rFonts w:ascii="Times New Roman" w:hAnsi="Times New Roman" w:cs="Times New Roman"/>
          <w:color w:val="000000"/>
          <w:sz w:val="24"/>
          <w:szCs w:val="24"/>
        </w:rPr>
        <w:t>годовых</w:t>
      </w:r>
      <w:proofErr w:type="gramEnd"/>
      <w:r w:rsidRPr="00950522">
        <w:rPr>
          <w:rFonts w:ascii="Times New Roman" w:hAnsi="Times New Roman" w:cs="Times New Roman"/>
          <w:color w:val="000000"/>
          <w:sz w:val="24"/>
          <w:szCs w:val="24"/>
        </w:rPr>
        <w:t>. Вкладчик положил на счет 900 рублей. Какая сумма будет на этом счете через год, если проценты начисляются ежемесячно и капитализируются, а никаких иных операций со счетом проводиться не будет? Ответ округлите до копеек.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b/>
          <w:color w:val="000000"/>
          <w:sz w:val="24"/>
          <w:szCs w:val="24"/>
        </w:rPr>
        <w:t>Термины: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 xml:space="preserve"> капитализация процентов, банковский счет, проценты по вкладу, вклад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5052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Решение: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Участник выходит и перед началом презентации решения говорит: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 xml:space="preserve"> «В задаче мы в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>числяем сумму денег, которая будет на вкладе через год. Вклад — это денежные сре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>ства, внесённые физическим или юридическим лицом в финансовое учреждение (в кредитное учреждение, прежде всего в банк) или в предприятие на хранение, в рост или для участия в получении прибыли».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Участник прокомментировал решение, а запись решения на доске выглядит так: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5C3E" w:rsidRPr="00950522" w:rsidTr="008C5C3E">
        <w:tc>
          <w:tcPr>
            <w:tcW w:w="10456" w:type="dxa"/>
          </w:tcPr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505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Решение: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капитализации простых процентов: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=P*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где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-будущая величина вклада,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-текущая величина вклада,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w:lastRenderedPageBreak/>
                <m:t xml:space="preserve">количество месяцев,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-процентная ставка в месяц</m:t>
              </m:r>
            </m:oMath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ежемесячной ставки: 10%/12 = 0.833% - ставка процента в месяц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Вычисление </w:t>
            </w:r>
            <w:proofErr w:type="gramStart"/>
            <w:r w:rsidRPr="0095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proofErr w:type="gramEnd"/>
            <w:r w:rsidRPr="0095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вкладе спустя 12 месяцев: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900*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1+0,83%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=994,2 рубля</m:t>
              </m:r>
            </m:oMath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994 рублей 20 копеек</w:t>
            </w:r>
          </w:p>
        </w:tc>
      </w:tr>
    </w:tbl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505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Такое решение задачи оценивается в 5 баллов</w:t>
      </w:r>
    </w:p>
    <w:p w:rsidR="008C5C3E" w:rsidRPr="00950522" w:rsidRDefault="008C5C3E" w:rsidP="008C5C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E" w:rsidRPr="00950522" w:rsidRDefault="008C5C3E" w:rsidP="008C5C3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0522">
        <w:rPr>
          <w:rFonts w:ascii="Times New Roman" w:hAnsi="Times New Roman" w:cs="Times New Roman"/>
          <w:b/>
          <w:i/>
          <w:sz w:val="24"/>
          <w:szCs w:val="24"/>
        </w:rPr>
        <w:t>2. Критерии оценивания решения задач открытого типа.</w:t>
      </w:r>
    </w:p>
    <w:p w:rsidR="008C5C3E" w:rsidRPr="00773086" w:rsidRDefault="008C5C3E" w:rsidP="008C5C3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42">
        <w:rPr>
          <w:rFonts w:ascii="Times New Roman" w:hAnsi="Times New Roman" w:cs="Times New Roman"/>
          <w:sz w:val="24"/>
          <w:szCs w:val="24"/>
        </w:rPr>
        <w:t xml:space="preserve">Задачи открытого типа – задачи, имеющие не менее двух правильных решений. </w:t>
      </w:r>
      <w:r w:rsidRPr="00773086">
        <w:rPr>
          <w:rFonts w:ascii="Times New Roman" w:hAnsi="Times New Roman" w:cs="Times New Roman"/>
          <w:sz w:val="24"/>
          <w:szCs w:val="24"/>
          <w:lang w:eastAsia="ru-RU"/>
        </w:rPr>
        <w:t>В т</w:t>
      </w:r>
      <w:r w:rsidRPr="0077308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73086">
        <w:rPr>
          <w:rFonts w:ascii="Times New Roman" w:hAnsi="Times New Roman" w:cs="Times New Roman"/>
          <w:sz w:val="24"/>
          <w:szCs w:val="24"/>
          <w:lang w:eastAsia="ru-RU"/>
        </w:rPr>
        <w:t>ких задачах может содержаться несколько перемешанных наборов условий, каждый из которых задает свой способ решения. Для решения открытой задачи используются только перечисленные в задаче условия – введение дополнительных условий недоп</w:t>
      </w:r>
      <w:r w:rsidRPr="0077308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73086">
        <w:rPr>
          <w:rFonts w:ascii="Times New Roman" w:hAnsi="Times New Roman" w:cs="Times New Roman"/>
          <w:sz w:val="24"/>
          <w:szCs w:val="24"/>
          <w:lang w:eastAsia="ru-RU"/>
        </w:rPr>
        <w:t>стимо.</w:t>
      </w:r>
    </w:p>
    <w:p w:rsidR="008C5C3E" w:rsidRPr="00F65642" w:rsidRDefault="008C5C3E" w:rsidP="008C5C3E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42">
        <w:rPr>
          <w:rFonts w:ascii="Times New Roman" w:hAnsi="Times New Roman" w:cs="Times New Roman"/>
          <w:sz w:val="24"/>
          <w:szCs w:val="24"/>
        </w:rPr>
        <w:t>Максимальный балл – 7.</w:t>
      </w:r>
    </w:p>
    <w:p w:rsidR="008C5C3E" w:rsidRPr="00F65642" w:rsidRDefault="008C5C3E" w:rsidP="008C5C3E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«условий получения баллов» команде решателей за бой присуждается указанное в «количестве баллов» число. При невыполнении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</w:t>
      </w:r>
      <w:r w:rsidRPr="00F65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«0»</w:t>
      </w:r>
      <w:r w:rsidRPr="00F656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1887"/>
        <w:gridCol w:w="5565"/>
        <w:gridCol w:w="1560"/>
      </w:tblGrid>
      <w:tr w:rsidR="008C5C3E" w:rsidRPr="00950522" w:rsidTr="008C5C3E">
        <w:tc>
          <w:tcPr>
            <w:tcW w:w="594" w:type="dxa"/>
            <w:vAlign w:val="center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7" w:type="dxa"/>
            <w:vAlign w:val="center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565" w:type="dxa"/>
            <w:vAlign w:val="center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получения балла</w:t>
            </w:r>
          </w:p>
        </w:tc>
        <w:tc>
          <w:tcPr>
            <w:tcW w:w="1560" w:type="dxa"/>
            <w:vAlign w:val="center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8C5C3E" w:rsidRPr="00950522" w:rsidTr="008C5C3E">
        <w:tc>
          <w:tcPr>
            <w:tcW w:w="594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Презентация решения</w:t>
            </w:r>
          </w:p>
        </w:tc>
        <w:tc>
          <w:tcPr>
            <w:tcW w:w="5565" w:type="dxa"/>
          </w:tcPr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вышел и презентовал решение задачи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засчитывается в любом виде.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может быть заранее подготовлен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 на пл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кате,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написано на доске, выведено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проектор на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это может быть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устное выступление.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получает балл за попытку решения и само выступление – правильность решения не учит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вается.</w:t>
            </w:r>
          </w:p>
        </w:tc>
        <w:tc>
          <w:tcPr>
            <w:tcW w:w="1560" w:type="dxa"/>
          </w:tcPr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C5C3E" w:rsidRPr="00950522" w:rsidTr="008C5C3E">
        <w:tc>
          <w:tcPr>
            <w:tcW w:w="594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Знание терм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</w:tc>
        <w:tc>
          <w:tcPr>
            <w:tcW w:w="5565" w:type="dxa"/>
          </w:tcPr>
          <w:p w:rsidR="008C5C3E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Перед презентацией решения или в процессе участник правильно раскрывает содержание (суть) 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 и терминов финансовой грамотности по теме задачи. 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Основные термины указаны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заголовк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 знания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выходит к доске, и начинает решение со слов «Эта задача о капитализации процента, то есть о…» или «В этой задаче затрагивается тема инфл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ции. Инфляция – это…»</w:t>
            </w:r>
          </w:p>
        </w:tc>
        <w:tc>
          <w:tcPr>
            <w:tcW w:w="1560" w:type="dxa"/>
          </w:tcPr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8C5C3E" w:rsidRPr="00950522" w:rsidTr="008C5C3E">
        <w:tc>
          <w:tcPr>
            <w:tcW w:w="594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7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5565" w:type="dxa"/>
          </w:tcPr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балл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записал правильное решение и ответ: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Ход решения по смыслу верный, отсутствуют м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тематические или смысловые ошибки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Решение отражает все действия, необходимые для получения ответа.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ответ, логически следующий из решения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 первый по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пункт «Решения» и: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Участник прокомментировал ход решения: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Объяснил последовательность действий и смысл проводимых в них вычислений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При наличии вопросов от жюри по записанному решению, дал на них принятый жюри ответ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балла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выполнены первые два подпункта «Решения» и 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соблюдена форма записи: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Решение и ответ соответствующе подписаны: перед началом решения есть слово «решение», перед 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ветом есть слово «ответ».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 формулы, представлена и подписана общая формула расчета с подписанными обозначениями.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lastRenderedPageBreak/>
              <w:t>Например,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Формула начисления простых процентов: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=P*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1+n*r</m:t>
                  </m:r>
                </m:e>
              </m:d>
            </m:oMath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-будущая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-текущая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-количество лет,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-процентная ставка</m:t>
              </m:r>
            </m:oMath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Значения, полученные в результате арифметич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ских действий подписаны</w:t>
            </w:r>
            <w:proofErr w:type="gramEnd"/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единицами измерений. Подпись единиц измерения слагаемых, множит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лей, и других операнд остается на усмотрение участников.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Например,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3000*110% = 3300 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или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 рублей * 5 человек * 2 дня = 3000 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Каждое действие пронумеровано и подписано в свободной форме в соответствии со смыслом де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ствия.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Например,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Вычисление суммы вклада спустя год: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eastAsiaTheme="minorEastAsia" w:hAnsi="Times New Roman" w:cs="Times New Roman"/>
                <w:sz w:val="24"/>
                <w:szCs w:val="24"/>
              </w:rPr>
              <w:t>3000*110% = 3300 рублей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Балл за форму записи дается, только если вся задача, включая альтернативное решение ей соотве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ствует.</w:t>
            </w:r>
          </w:p>
        </w:tc>
        <w:tc>
          <w:tcPr>
            <w:tcW w:w="1560" w:type="dxa"/>
          </w:tcPr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3 баллов</w:t>
            </w:r>
          </w:p>
        </w:tc>
      </w:tr>
      <w:tr w:rsidR="008C5C3E" w:rsidRPr="00950522" w:rsidTr="008C5C3E">
        <w:tc>
          <w:tcPr>
            <w:tcW w:w="594" w:type="dxa"/>
            <w:tcBorders>
              <w:top w:val="single" w:sz="12" w:space="0" w:color="auto"/>
            </w:tcBorders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Альтернативное решение              (решение 2)</w:t>
            </w:r>
          </w:p>
        </w:tc>
        <w:tc>
          <w:tcPr>
            <w:tcW w:w="5565" w:type="dxa"/>
            <w:tcBorders>
              <w:top w:val="single" w:sz="12" w:space="0" w:color="auto"/>
            </w:tcBorders>
          </w:tcPr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Балл ставится, если выполнены 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требования:</w:t>
            </w:r>
          </w:p>
          <w:p w:rsidR="008C5C3E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5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 верный ответ, логически следующий из решения.</w:t>
            </w:r>
          </w:p>
          <w:p w:rsidR="008C5C3E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Записан и прокомментирован альтернативный сп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соб решения.</w:t>
            </w:r>
          </w:p>
          <w:p w:rsidR="008C5C3E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3E" w:rsidRPr="00F6564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является альтернативным,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C3E" w:rsidRDefault="008C5C3E" w:rsidP="008C5C3E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>отя бы одна часть задачи (одно действие) по смыслу отличается от первого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</w:p>
          <w:p w:rsidR="008C5C3E" w:rsidRDefault="008C5C3E" w:rsidP="008C5C3E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 xml:space="preserve">отя бы одна часть задачи (одно действие) по </w:t>
            </w:r>
            <w:r w:rsidRPr="00F65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вычислениям отличается от первого решения: использована альтернативная формула или сп</w:t>
            </w: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>соб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</w:t>
            </w:r>
          </w:p>
          <w:p w:rsidR="008C5C3E" w:rsidRPr="005E4682" w:rsidRDefault="008C5C3E" w:rsidP="008C5C3E">
            <w:pPr>
              <w:pStyle w:val="a3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5642">
              <w:rPr>
                <w:rFonts w:ascii="Times New Roman" w:hAnsi="Times New Roman" w:cs="Times New Roman"/>
                <w:sz w:val="24"/>
                <w:szCs w:val="24"/>
              </w:rPr>
              <w:t xml:space="preserve">тветы и решения полностью отличаются, но дается правильный ответ на вопрос задачи.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8C5C3E" w:rsidRPr="00950522" w:rsidTr="008C5C3E">
        <w:tc>
          <w:tcPr>
            <w:tcW w:w="594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7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5565" w:type="dxa"/>
          </w:tcPr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Проиллюстрированы любые* вычисления, сравн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ния и соотношения, закономерности, отличия ал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тернатив действий и другие данные.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Иллюстрация может быть представлена в виде та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лицы с данными, диаграммы, графика, схемы, ментальной карты и т.п. Для получения балла дост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точно одной иллюстрации,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оясняющей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Если решение задачи неверное, бал за и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(даже при ее наличии) не ставится.</w:t>
            </w:r>
          </w:p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</w:rPr>
              <w:t>*Иллюстрация не считается выполненной, если она сделана командой НЕ на основе решения. Например, если иллюстрация - это перерисованная из начального условия таблица или диаграмма. Т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</w:rPr>
              <w:t>ким образом, иллюстрация должна раскрывать решение: помогать проанализировать информ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</w:rPr>
              <w:t>цию и прийти к ответу.</w:t>
            </w:r>
          </w:p>
        </w:tc>
        <w:tc>
          <w:tcPr>
            <w:tcW w:w="1560" w:type="dxa"/>
          </w:tcPr>
          <w:p w:rsidR="008C5C3E" w:rsidRPr="00950522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C5C3E" w:rsidRPr="00950522" w:rsidTr="008C5C3E">
        <w:tc>
          <w:tcPr>
            <w:tcW w:w="8046" w:type="dxa"/>
            <w:gridSpan w:val="3"/>
          </w:tcPr>
          <w:p w:rsidR="008C5C3E" w:rsidRPr="00950522" w:rsidRDefault="008C5C3E" w:rsidP="008C5C3E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</w:tbl>
    <w:p w:rsidR="008C5C3E" w:rsidRPr="00950522" w:rsidRDefault="008C5C3E" w:rsidP="008C5C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3E" w:rsidRPr="00950522" w:rsidRDefault="008C5C3E" w:rsidP="008C5C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22">
        <w:rPr>
          <w:rFonts w:ascii="Times New Roman" w:hAnsi="Times New Roman" w:cs="Times New Roman"/>
          <w:b/>
          <w:sz w:val="24"/>
          <w:szCs w:val="24"/>
        </w:rPr>
        <w:t>Пример открытой задачи и оформления решения.</w:t>
      </w:r>
    </w:p>
    <w:p w:rsidR="008C5C3E" w:rsidRPr="00950522" w:rsidRDefault="008C5C3E" w:rsidP="008C5C3E">
      <w:pPr>
        <w:spacing w:before="100" w:beforeAutospacing="1" w:after="100" w:afterAutospacing="1" w:line="360" w:lineRule="auto"/>
        <w:rPr>
          <w:rFonts w:ascii="Times New Roman" w:eastAsia="Helvetica" w:hAnsi="Times New Roman" w:cs="Times New Roman"/>
          <w:b/>
          <w:sz w:val="24"/>
          <w:szCs w:val="24"/>
          <w:lang w:eastAsia="ru-RU"/>
        </w:rPr>
      </w:pPr>
      <w:r w:rsidRPr="0095052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</w:t>
      </w:r>
      <w:r w:rsidRPr="00950522">
        <w:rPr>
          <w:rFonts w:ascii="Times New Roman" w:eastAsia="Helvetica" w:hAnsi="Times New Roman" w:cs="Times New Roman"/>
          <w:b/>
          <w:sz w:val="24"/>
          <w:szCs w:val="24"/>
          <w:lang w:eastAsia="ru-RU"/>
        </w:rPr>
        <w:t>:</w:t>
      </w:r>
    </w:p>
    <w:p w:rsidR="008C5C3E" w:rsidRPr="00950522" w:rsidRDefault="008C5C3E" w:rsidP="008C5C3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eastAsia="Helvetica" w:hAnsi="Times New Roman" w:cs="Times New Roman"/>
          <w:sz w:val="24"/>
          <w:szCs w:val="24"/>
          <w:lang w:eastAsia="ru-RU"/>
        </w:rPr>
        <w:t>Семья из 4 человек, мамы, папы и двоих детей̆, приехала в город N на 5 дней. Они планир</w:t>
      </w:r>
      <w:r w:rsidRPr="00950522">
        <w:rPr>
          <w:rFonts w:ascii="Times New Roman" w:eastAsia="Helvetica" w:hAnsi="Times New Roman" w:cs="Times New Roman"/>
          <w:sz w:val="24"/>
          <w:szCs w:val="24"/>
          <w:lang w:eastAsia="ru-RU"/>
        </w:rPr>
        <w:t>у</w:t>
      </w:r>
      <w:r w:rsidRPr="00950522">
        <w:rPr>
          <w:rFonts w:ascii="Times New Roman" w:eastAsia="Helvetica" w:hAnsi="Times New Roman" w:cs="Times New Roman"/>
          <w:sz w:val="24"/>
          <w:szCs w:val="24"/>
          <w:lang w:eastAsia="ru-RU"/>
        </w:rPr>
        <w:t xml:space="preserve">ют совершать по 10 поездок на метро каждый̆ день. Какую минимальную сумму им придется потратить на билеты, если в городе N следующие тарифы? </w:t>
      </w:r>
    </w:p>
    <w:p w:rsidR="008C5C3E" w:rsidRPr="00950522" w:rsidRDefault="008C5C3E" w:rsidP="008C5C3E">
      <w:pPr>
        <w:spacing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1701"/>
      </w:tblGrid>
      <w:tr w:rsidR="008C5C3E" w:rsidRPr="00950522" w:rsidTr="008C5C3E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Взрослый билет на одну поездку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8C5C3E" w:rsidRPr="00950522" w:rsidTr="008C5C3E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Детский билет на одну поездку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8C5C3E" w:rsidRPr="00950522" w:rsidTr="008C5C3E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lastRenderedPageBreak/>
              <w:t>Без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лимитный</w:t>
            </w:r>
            <w:proofErr w:type="spellEnd"/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проездной на день для одного человека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8C5C3E" w:rsidRPr="00950522" w:rsidTr="008C5C3E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Без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лимитный</w:t>
            </w:r>
            <w:proofErr w:type="spellEnd"/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проездной на день для группы до 5 человек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8C5C3E" w:rsidRPr="00950522" w:rsidTr="008C5C3E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Безлимитный</w:t>
            </w:r>
            <w:proofErr w:type="spellEnd"/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проездной на три дня для одного человека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8C5C3E" w:rsidRPr="00950522" w:rsidTr="008C5C3E"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Без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лимитный</w:t>
            </w:r>
            <w:proofErr w:type="spellEnd"/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проездной на три дня для группы до 5 человек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3500 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</w:tbl>
    <w:p w:rsidR="008C5C3E" w:rsidRPr="00950522" w:rsidRDefault="008C5C3E" w:rsidP="008C5C3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Термины: 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бюджет, оптимизация бюджета, расходы, переменные расходы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5052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Решение: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Участник выходит и перед началом презентации решения говорит: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 xml:space="preserve"> «В задаче мы п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>таемся сократить расходы семьи на транспорт, то есть оптимизируем бюджет. Бюджет – это смета доходов и расходов семьи на определённый срок. В нашем случае на время поездки»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Участник прокомментировал способ решения: 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«Для решения сравним стоимости т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рифов и их комбинаций. Мы смотрим на сумму денег, которую тратим при использовании того или иного тарифа, а затем сопоставляем возможные комбинации и из них выбираем с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мую дешевую</w:t>
      </w:r>
      <w:proofErr w:type="gramStart"/>
      <w:r w:rsidRPr="00950522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Запись решения на доске выглядит так:</w:t>
      </w:r>
      <w:r w:rsidRPr="009505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C5C3E" w:rsidRPr="00950522" w:rsidTr="008C5C3E">
        <w:tc>
          <w:tcPr>
            <w:tcW w:w="9606" w:type="dxa"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Решение:</w:t>
            </w:r>
          </w:p>
          <w:p w:rsidR="008C5C3E" w:rsidRPr="00950522" w:rsidRDefault="008C5C3E" w:rsidP="008C5C3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взрослых без проездных: 40 рублей * 2 человека * 5 дней * 10 поездок = 4000 рублей</w:t>
            </w:r>
          </w:p>
          <w:p w:rsidR="008C5C3E" w:rsidRPr="00950522" w:rsidRDefault="008C5C3E" w:rsidP="008C5C3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детей без проездных на все 5 дней: 20 рублей * 2 человека * 5 дней * 10 поездок = 2000 рублей</w:t>
            </w:r>
          </w:p>
          <w:p w:rsidR="008C5C3E" w:rsidRPr="00950522" w:rsidRDefault="008C5C3E" w:rsidP="008C5C3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взрослых на однодневных проездных 5 дней: 350 рублей * 2 человек * 5 дней = 3500 рублей</w:t>
            </w:r>
          </w:p>
          <w:p w:rsidR="008C5C3E" w:rsidRPr="00950522" w:rsidRDefault="008C5C3E" w:rsidP="008C5C3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взрослых по тарифу на 3 дня: 900 рублей * 2 человека = 1800 рублей</w:t>
            </w:r>
          </w:p>
          <w:p w:rsidR="008C5C3E" w:rsidRPr="00950522" w:rsidRDefault="008C5C3E" w:rsidP="008C5C3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взрослых по тарифу на 1 день, 2 дня = 1400 рублей</w:t>
            </w:r>
          </w:p>
          <w:p w:rsidR="008C5C3E" w:rsidRPr="00950522" w:rsidRDefault="008C5C3E" w:rsidP="008C5C3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тарифу на 5 человек на каждый день: 1500 рублей * 5 дней = 7500 рублей</w:t>
            </w:r>
          </w:p>
          <w:p w:rsidR="008C5C3E" w:rsidRPr="00950522" w:rsidRDefault="008C5C3E" w:rsidP="008C5C3E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тарифу на 3 дня на 5 человек = 3500 рублей; дважды по тарифу на 3 дня по 5 ч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ловек: 7000 рублей.</w:t>
            </w:r>
          </w:p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наименьших стоимостей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8C5C3E" w:rsidRPr="00950522" w:rsidRDefault="008C5C3E" w:rsidP="008C5C3E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Поездки детей без проездных на все 5 дней: 20 рублей * 2 человека * 5 дней * 10 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поездок = 2000 рублей</w:t>
            </w:r>
          </w:p>
          <w:p w:rsidR="008C5C3E" w:rsidRPr="00950522" w:rsidRDefault="008C5C3E" w:rsidP="008C5C3E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взрослых по тарифу на 3 дня: 900 рублей * 2 человека = 1800 рублей</w:t>
            </w:r>
          </w:p>
          <w:p w:rsidR="008C5C3E" w:rsidRPr="00950522" w:rsidRDefault="008C5C3E" w:rsidP="008C5C3E">
            <w:pPr>
              <w:pStyle w:val="a9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Поездки взрослых по тарифу на 1 день, 2 дня = 1400 рублей</w:t>
            </w:r>
          </w:p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u w:val="single"/>
                <w:lang w:eastAsia="ru-RU"/>
              </w:rPr>
              <w:t>Ответ: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5200 рублей</w:t>
            </w:r>
          </w:p>
        </w:tc>
      </w:tr>
    </w:tbl>
    <w:p w:rsidR="008C5C3E" w:rsidRPr="00950522" w:rsidRDefault="008C5C3E" w:rsidP="008C5C3E">
      <w:pPr>
        <w:spacing w:before="100" w:beforeAutospacing="1" w:after="100" w:afterAutospacing="1" w:line="360" w:lineRule="auto"/>
        <w:ind w:firstLine="709"/>
        <w:rPr>
          <w:rFonts w:ascii="Times New Roman" w:eastAsia="Helvetica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eastAsia="Helvetica" w:hAnsi="Times New Roman" w:cs="Times New Roman"/>
          <w:i/>
          <w:sz w:val="24"/>
          <w:szCs w:val="24"/>
          <w:lang w:eastAsia="ru-RU"/>
        </w:rPr>
        <w:lastRenderedPageBreak/>
        <w:t>Комментарий от участника в процессе решения:</w:t>
      </w:r>
      <w:r w:rsidRPr="00950522">
        <w:rPr>
          <w:rFonts w:ascii="Times New Roman" w:eastAsia="Helvetica" w:hAnsi="Times New Roman" w:cs="Times New Roman"/>
          <w:sz w:val="24"/>
          <w:szCs w:val="24"/>
          <w:lang w:eastAsia="ru-RU"/>
        </w:rPr>
        <w:t xml:space="preserve"> «Сравнивая и сопоставляя, мы в</w:t>
      </w:r>
      <w:r w:rsidRPr="00950522">
        <w:rPr>
          <w:rFonts w:ascii="Times New Roman" w:eastAsia="Helvetica" w:hAnsi="Times New Roman" w:cs="Times New Roman"/>
          <w:sz w:val="24"/>
          <w:szCs w:val="24"/>
          <w:lang w:eastAsia="ru-RU"/>
        </w:rPr>
        <w:t>и</w:t>
      </w:r>
      <w:r w:rsidRPr="00950522">
        <w:rPr>
          <w:rFonts w:ascii="Times New Roman" w:eastAsia="Helvetica" w:hAnsi="Times New Roman" w:cs="Times New Roman"/>
          <w:sz w:val="24"/>
          <w:szCs w:val="24"/>
          <w:lang w:eastAsia="ru-RU"/>
        </w:rPr>
        <w:t>дим, что самое дешевое по сумме расходов – оплатить проезд детей отдельно, а взрослым взять сначала по проездному на 3 дня, а затем по проездному на каждый день.</w:t>
      </w:r>
    </w:p>
    <w:p w:rsidR="008C5C3E" w:rsidRPr="00950522" w:rsidRDefault="008C5C3E" w:rsidP="008C5C3E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eastAsia="Helvetica" w:hAnsi="Times New Roman" w:cs="Times New Roman"/>
          <w:sz w:val="24"/>
          <w:szCs w:val="24"/>
          <w:lang w:eastAsia="ru-RU"/>
        </w:rPr>
        <w:t>Таким образом, если родители купят себе по проездному на три дня, а в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522">
        <w:rPr>
          <w:rFonts w:ascii="Times New Roman" w:eastAsia="Helvetica" w:hAnsi="Times New Roman" w:cs="Times New Roman"/>
          <w:sz w:val="24"/>
          <w:szCs w:val="24"/>
          <w:lang w:eastAsia="ru-RU"/>
        </w:rPr>
        <w:t>оставшиеся два дня будут покупать проездной</w:t>
      </w:r>
      <w:r>
        <w:rPr>
          <w:rFonts w:ascii="Times New Roman" w:eastAsia="Helvetica" w:hAnsi="Times New Roman" w:cs="Times New Roman"/>
          <w:sz w:val="24"/>
          <w:szCs w:val="24"/>
          <w:lang w:eastAsia="ru-RU"/>
        </w:rPr>
        <w:t xml:space="preserve"> на день, семья потрати</w:t>
      </w:r>
      <w:r w:rsidRPr="00950522">
        <w:rPr>
          <w:rFonts w:ascii="Times New Roman" w:eastAsia="Helvetica" w:hAnsi="Times New Roman" w:cs="Times New Roman"/>
          <w:sz w:val="24"/>
          <w:szCs w:val="24"/>
          <w:lang w:eastAsia="ru-RU"/>
        </w:rPr>
        <w:t>т (900 + 350 * 2) * 2 = 3200 рублей.</w:t>
      </w:r>
      <w:r w:rsidRPr="00950522">
        <w:rPr>
          <w:rFonts w:ascii="Times New Roman" w:eastAsia="Helvetica" w:hAnsi="Times New Roman" w:cs="Times New Roman"/>
          <w:sz w:val="24"/>
          <w:szCs w:val="24"/>
          <w:lang w:eastAsia="ru-RU"/>
        </w:rPr>
        <w:br/>
        <w:t xml:space="preserve">Для детей выгоднее всего покупать билеты на одну поездку в течение всех 5 дней, потратив при этом 2 * 10 * 20 * 5 = 2000 рублей. </w:t>
      </w:r>
      <w:r w:rsidRPr="00950522">
        <w:rPr>
          <w:rFonts w:ascii="Times New Roman" w:eastAsia="Helvetica" w:hAnsi="Times New Roman" w:cs="Times New Roman"/>
          <w:sz w:val="24"/>
          <w:szCs w:val="24"/>
          <w:lang w:eastAsia="ru-RU"/>
        </w:rPr>
        <w:br/>
        <w:t>Общая сумма составит 3200 + 2000 = 5200 рублей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C5C3E" w:rsidRPr="00950522" w:rsidRDefault="008C5C3E" w:rsidP="008C5C3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505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Альтернативное решение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(Решение 2)</w:t>
      </w:r>
      <w:r w:rsidRPr="00950522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Участник прокомментировал способ решения: «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>Сравним стоимости тарифов в расч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 xml:space="preserve">те на одну поездку. Мы 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сравниваем выгоду каждого тарифа в расчете на 1 поездку на 1 чел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века при выполнении 10 поездок в день. А потом берем тарифы, самые выгодные в расчете на 1 поездку, и считаем итоговую стоимость</w:t>
      </w:r>
      <w:proofErr w:type="gramStart"/>
      <w:r w:rsidRPr="00950522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Запись решения на доске выглядит так:</w:t>
      </w:r>
      <w:r w:rsidRPr="009505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96"/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1499"/>
        <w:gridCol w:w="2329"/>
      </w:tblGrid>
      <w:tr w:rsidR="008C5C3E" w:rsidRPr="00950522" w:rsidTr="008C5C3E">
        <w:tc>
          <w:tcPr>
            <w:tcW w:w="9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Решение</w:t>
            </w:r>
            <w:r w:rsidRPr="009505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:</w:t>
            </w:r>
          </w:p>
        </w:tc>
      </w:tr>
      <w:tr w:rsidR="008C5C3E" w:rsidRPr="00950522" w:rsidTr="008C5C3E">
        <w:tc>
          <w:tcPr>
            <w:tcW w:w="5685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Helvetica" w:hAnsi="Times New Roman" w:cs="Times New Roman"/>
                <w:b/>
                <w:sz w:val="24"/>
                <w:szCs w:val="24"/>
                <w:lang w:eastAsia="ru-RU"/>
              </w:rPr>
            </w:pPr>
            <w:r w:rsidRPr="00950522">
              <w:rPr>
                <w:rFonts w:ascii="Times New Roman" w:eastAsia="Helvetica" w:hAnsi="Times New Roman" w:cs="Times New Roman"/>
                <w:b/>
                <w:sz w:val="24"/>
                <w:szCs w:val="24"/>
                <w:lang w:eastAsia="ru-RU"/>
              </w:rPr>
              <w:t>Название тарифа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Стоимость 1 поездки при выполнении 10 на человека</w:t>
            </w:r>
          </w:p>
        </w:tc>
      </w:tr>
      <w:tr w:rsidR="008C5C3E" w:rsidRPr="00950522" w:rsidTr="008C5C3E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Взрослый билет на одну поездку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рублей</w:t>
            </w:r>
          </w:p>
        </w:tc>
      </w:tr>
      <w:tr w:rsidR="008C5C3E" w:rsidRPr="00950522" w:rsidTr="008C5C3E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Детский билет на одну поездку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 рублей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рублей</w:t>
            </w:r>
          </w:p>
        </w:tc>
      </w:tr>
      <w:tr w:rsidR="008C5C3E" w:rsidRPr="00950522" w:rsidTr="008C5C3E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Без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лимитный</w:t>
            </w:r>
            <w:proofErr w:type="spellEnd"/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проездной на день для одного человека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  рублей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/10 = 35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C5C3E" w:rsidRPr="00950522" w:rsidTr="008C5C3E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Без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лимитный</w:t>
            </w:r>
            <w:proofErr w:type="spellEnd"/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проездной  на день для группы до 5 ч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е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ловек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  рублей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1500/4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/10 = 37,5 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8C5C3E" w:rsidRPr="00950522" w:rsidTr="008C5C3E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lastRenderedPageBreak/>
              <w:t>Без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лимитный</w:t>
            </w:r>
            <w:proofErr w:type="spellEnd"/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проездной  на три дня для одного чел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о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века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  рублей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900/3д/10 = 30 рублей</w:t>
            </w:r>
          </w:p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пользоваться 2 дня, то 900/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2д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/10 = 45 рублей</w:t>
            </w:r>
          </w:p>
        </w:tc>
      </w:tr>
      <w:tr w:rsidR="008C5C3E" w:rsidRPr="00950522" w:rsidTr="008C5C3E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Без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>лимитный</w:t>
            </w:r>
            <w:proofErr w:type="spellEnd"/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проездной на три дня для группы до 5 человек  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  рублей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3500/4ч/3д/10 = 29,16 рублей  </w:t>
            </w:r>
          </w:p>
          <w:p w:rsidR="008C5C3E" w:rsidRPr="00950522" w:rsidRDefault="008C5C3E" w:rsidP="008C5C3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пользоваться 2 дня, то 3500/4ч/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2д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/10 = 35 рублей </w:t>
            </w:r>
          </w:p>
        </w:tc>
      </w:tr>
      <w:tr w:rsidR="008C5C3E" w:rsidRPr="00950522" w:rsidTr="008C5C3E">
        <w:tc>
          <w:tcPr>
            <w:tcW w:w="9513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C3E" w:rsidRPr="00950522" w:rsidRDefault="008C5C3E" w:rsidP="008C5C3E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стоимости билетов для детей: 20 рублей * 2 человека * 5 дней * 10 поездок = 2000 рублей</w:t>
            </w:r>
          </w:p>
          <w:p w:rsidR="008C5C3E" w:rsidRPr="00950522" w:rsidRDefault="008C5C3E" w:rsidP="008C5C3E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стоимости билетов на взрослых: 900 рублей * 2 человека + 350 рублей * 2 дня * 2 человека = 3200 рублей</w:t>
            </w:r>
          </w:p>
          <w:p w:rsidR="008C5C3E" w:rsidRPr="00950522" w:rsidRDefault="008C5C3E" w:rsidP="008C5C3E">
            <w:pPr>
              <w:pStyle w:val="a9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u w:val="single"/>
                <w:lang w:eastAsia="ru-RU"/>
              </w:rPr>
              <w:t>Ответ:</w:t>
            </w:r>
            <w:r w:rsidRPr="00950522">
              <w:rPr>
                <w:rFonts w:ascii="Times New Roman" w:eastAsia="Helvetica" w:hAnsi="Times New Roman" w:cs="Times New Roman"/>
                <w:sz w:val="24"/>
                <w:szCs w:val="24"/>
                <w:lang w:eastAsia="ru-RU"/>
              </w:rPr>
              <w:t xml:space="preserve"> 5200 рублей</w:t>
            </w:r>
          </w:p>
        </w:tc>
      </w:tr>
    </w:tbl>
    <w:p w:rsidR="008C5C3E" w:rsidRDefault="008C5C3E" w:rsidP="008C5C3E">
      <w:pPr>
        <w:spacing w:before="100" w:beforeAutospacing="1" w:after="100" w:afterAutospacing="1" w:line="360" w:lineRule="auto"/>
        <w:ind w:firstLine="709"/>
        <w:rPr>
          <w:rFonts w:ascii="Times New Roman" w:eastAsia="Helvetica" w:hAnsi="Times New Roman" w:cs="Times New Roman"/>
          <w:i/>
          <w:sz w:val="24"/>
          <w:szCs w:val="24"/>
          <w:lang w:eastAsia="ru-RU"/>
        </w:rPr>
      </w:pPr>
    </w:p>
    <w:p w:rsidR="008C5C3E" w:rsidRPr="008349A7" w:rsidRDefault="008C5C3E" w:rsidP="008C5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A7">
        <w:rPr>
          <w:rFonts w:ascii="Times New Roman" w:eastAsia="Helvetica" w:hAnsi="Times New Roman" w:cs="Times New Roman"/>
          <w:i/>
          <w:sz w:val="24"/>
          <w:szCs w:val="24"/>
          <w:lang w:eastAsia="ru-RU"/>
        </w:rPr>
        <w:t>Комментарий от участника в процессе решения:</w:t>
      </w:r>
      <w:r w:rsidRPr="008349A7">
        <w:rPr>
          <w:rFonts w:ascii="Times New Roman" w:eastAsia="Helvetica" w:hAnsi="Times New Roman" w:cs="Times New Roman"/>
          <w:sz w:val="24"/>
          <w:szCs w:val="24"/>
          <w:lang w:eastAsia="ru-RU"/>
        </w:rPr>
        <w:t xml:space="preserve"> «</w:t>
      </w:r>
      <w:r w:rsidRPr="008349A7">
        <w:rPr>
          <w:rFonts w:ascii="Times New Roman" w:hAnsi="Times New Roman" w:cs="Times New Roman"/>
          <w:sz w:val="24"/>
          <w:szCs w:val="24"/>
          <w:lang w:eastAsia="ru-RU"/>
        </w:rPr>
        <w:t>Использование проездных выгодно только для взрослых. При покупке проездного на группу из 5 человек на 3 и 5 дней, сто</w:t>
      </w:r>
      <w:r w:rsidRPr="008349A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49A7">
        <w:rPr>
          <w:rFonts w:ascii="Times New Roman" w:hAnsi="Times New Roman" w:cs="Times New Roman"/>
          <w:sz w:val="24"/>
          <w:szCs w:val="24"/>
          <w:lang w:eastAsia="ru-RU"/>
        </w:rPr>
        <w:t>мость на одного человека выходит в среднем 29,16 и 37,5, что не меньше, чем покупка бил</w:t>
      </w:r>
      <w:r w:rsidRPr="008349A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349A7">
        <w:rPr>
          <w:rFonts w:ascii="Times New Roman" w:hAnsi="Times New Roman" w:cs="Times New Roman"/>
          <w:sz w:val="24"/>
          <w:szCs w:val="24"/>
          <w:lang w:eastAsia="ru-RU"/>
        </w:rPr>
        <w:t>тов отдельно на детей.</w:t>
      </w:r>
    </w:p>
    <w:p w:rsidR="008C5C3E" w:rsidRPr="008349A7" w:rsidRDefault="008C5C3E" w:rsidP="008C5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9A7">
        <w:rPr>
          <w:rFonts w:ascii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8349A7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349A7">
        <w:rPr>
          <w:rFonts w:ascii="Times New Roman" w:hAnsi="Times New Roman" w:cs="Times New Roman"/>
          <w:sz w:val="24"/>
          <w:szCs w:val="24"/>
          <w:lang w:eastAsia="ru-RU"/>
        </w:rPr>
        <w:t xml:space="preserve"> самое выгодное взять проездной на одного человека на три дня дв</w:t>
      </w:r>
      <w:r w:rsidRPr="008349A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349A7">
        <w:rPr>
          <w:rFonts w:ascii="Times New Roman" w:hAnsi="Times New Roman" w:cs="Times New Roman"/>
          <w:sz w:val="24"/>
          <w:szCs w:val="24"/>
          <w:lang w:eastAsia="ru-RU"/>
        </w:rPr>
        <w:t>жды (30 рублей за поездку), а затем каждый день брать проездной на одного человека (35 рублей)»</w:t>
      </w:r>
    </w:p>
    <w:p w:rsidR="008C5C3E" w:rsidRPr="00950522" w:rsidRDefault="008C5C3E" w:rsidP="008C5C3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Иллюстрация, например, может быть сделана для одного из следующих пунктов:</w:t>
      </w:r>
    </w:p>
    <w:p w:rsidR="008C5C3E" w:rsidRPr="00950522" w:rsidRDefault="008C5C3E" w:rsidP="008C5C3E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hAnsi="Times New Roman" w:cs="Times New Roman"/>
          <w:sz w:val="24"/>
          <w:szCs w:val="24"/>
          <w:lang w:eastAsia="ru-RU"/>
        </w:rPr>
        <w:t>Разница стоимости 1 поездки по каждому тарифу при выполнении 10 поездок челов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 xml:space="preserve">ком. </w:t>
      </w:r>
      <w:proofErr w:type="gramStart"/>
      <w:r w:rsidRPr="00950522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950522">
        <w:rPr>
          <w:rFonts w:ascii="Times New Roman" w:hAnsi="Times New Roman" w:cs="Times New Roman"/>
          <w:sz w:val="24"/>
          <w:szCs w:val="24"/>
          <w:lang w:eastAsia="ru-RU"/>
        </w:rPr>
        <w:t xml:space="preserve"> в виде таблицы в «альтернативном решении» выше.</w:t>
      </w:r>
    </w:p>
    <w:p w:rsidR="008C5C3E" w:rsidRPr="00950522" w:rsidRDefault="008C5C3E" w:rsidP="008C5C3E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hAnsi="Times New Roman" w:cs="Times New Roman"/>
          <w:sz w:val="24"/>
          <w:szCs w:val="24"/>
          <w:lang w:eastAsia="ru-RU"/>
        </w:rPr>
        <w:t>Изменения выгодности проездного на три дня для 5 человек при изменении колич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ства пользующихся проездным людей от 2 до 5. Представлена в виде графика – по одной оси стоимость поездки, по другой количество человек.</w:t>
      </w:r>
    </w:p>
    <w:p w:rsidR="008C5C3E" w:rsidRPr="00950522" w:rsidRDefault="008C5C3E" w:rsidP="008C5C3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2BDD52" wp14:editId="28D65FAB">
            <wp:extent cx="4857750" cy="3238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5C3E" w:rsidRPr="00950522" w:rsidRDefault="008C5C3E" w:rsidP="008C5C3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hAnsi="Times New Roman" w:cs="Times New Roman"/>
          <w:sz w:val="24"/>
          <w:szCs w:val="24"/>
          <w:lang w:eastAsia="ru-RU"/>
        </w:rPr>
        <w:t>Возможны другие иллюстрации, которые помогают анализировать данные задачи.</w:t>
      </w:r>
    </w:p>
    <w:p w:rsidR="008C5C3E" w:rsidRPr="008349A7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3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Такое решение задачи оценивается в 7 баллов</w:t>
      </w:r>
    </w:p>
    <w:p w:rsidR="008C5C3E" w:rsidRPr="00950522" w:rsidRDefault="008C5C3E" w:rsidP="008C5C3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0522">
        <w:rPr>
          <w:rFonts w:ascii="Times New Roman" w:hAnsi="Times New Roman" w:cs="Times New Roman"/>
          <w:b/>
          <w:i/>
          <w:sz w:val="24"/>
          <w:szCs w:val="24"/>
        </w:rPr>
        <w:t>3. К</w:t>
      </w:r>
      <w:r>
        <w:rPr>
          <w:rFonts w:ascii="Times New Roman" w:hAnsi="Times New Roman" w:cs="Times New Roman"/>
          <w:b/>
          <w:i/>
          <w:sz w:val="24"/>
          <w:szCs w:val="24"/>
        </w:rPr>
        <w:t>ритерии оценивания задач типа «К</w:t>
      </w:r>
      <w:r w:rsidRPr="00950522">
        <w:rPr>
          <w:rFonts w:ascii="Times New Roman" w:hAnsi="Times New Roman" w:cs="Times New Roman"/>
          <w:b/>
          <w:i/>
          <w:sz w:val="24"/>
          <w:szCs w:val="24"/>
        </w:rPr>
        <w:t>ейс»</w:t>
      </w:r>
    </w:p>
    <w:p w:rsidR="008C5C3E" w:rsidRPr="00950522" w:rsidRDefault="008C5C3E" w:rsidP="008C5C3E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типа «К</w:t>
      </w:r>
      <w:r w:rsidRPr="00950522">
        <w:rPr>
          <w:rFonts w:ascii="Times New Roman" w:hAnsi="Times New Roman" w:cs="Times New Roman"/>
          <w:sz w:val="24"/>
          <w:szCs w:val="24"/>
        </w:rPr>
        <w:t xml:space="preserve">ейс» - это задача, представляющая собой описание реальной ситуации и не имеющая всей полноты условий; и в связи с этим имеющая множество разных вариантов решения в зависимости от сделанных в процессе решения допущений (кейс). </w:t>
      </w:r>
    </w:p>
    <w:p w:rsidR="008C5C3E" w:rsidRPr="00950522" w:rsidRDefault="008C5C3E" w:rsidP="008C5C3E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522">
        <w:rPr>
          <w:rFonts w:ascii="Times New Roman" w:hAnsi="Times New Roman" w:cs="Times New Roman"/>
          <w:sz w:val="24"/>
          <w:szCs w:val="24"/>
        </w:rPr>
        <w:t>Максимальный балл – 10.</w:t>
      </w:r>
    </w:p>
    <w:p w:rsidR="008C5C3E" w:rsidRPr="00950522" w:rsidRDefault="008C5C3E" w:rsidP="008C5C3E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522">
        <w:rPr>
          <w:rFonts w:ascii="Times New Roman" w:hAnsi="Times New Roman" w:cs="Times New Roman"/>
          <w:sz w:val="24"/>
          <w:szCs w:val="24"/>
        </w:rPr>
        <w:t>За выполнение «условий получения баллов» команде решателей за бой присуждается указанное в «количестве баллов» число. При невыполнении условия ставится «0».</w:t>
      </w:r>
    </w:p>
    <w:tbl>
      <w:tblPr>
        <w:tblStyle w:val="a4"/>
        <w:tblW w:w="9640" w:type="dxa"/>
        <w:jc w:val="center"/>
        <w:tblLook w:val="04A0" w:firstRow="1" w:lastRow="0" w:firstColumn="1" w:lastColumn="0" w:noHBand="0" w:noVBand="1"/>
      </w:tblPr>
      <w:tblGrid>
        <w:gridCol w:w="623"/>
        <w:gridCol w:w="1934"/>
        <w:gridCol w:w="5584"/>
        <w:gridCol w:w="1499"/>
      </w:tblGrid>
      <w:tr w:rsidR="008C5C3E" w:rsidRPr="00950522" w:rsidTr="008C5C3E">
        <w:trPr>
          <w:jc w:val="center"/>
        </w:trPr>
        <w:tc>
          <w:tcPr>
            <w:tcW w:w="623" w:type="dxa"/>
            <w:vAlign w:val="center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4" w:type="dxa"/>
            <w:vAlign w:val="center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584" w:type="dxa"/>
            <w:vAlign w:val="center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получения балла</w:t>
            </w:r>
          </w:p>
        </w:tc>
        <w:tc>
          <w:tcPr>
            <w:tcW w:w="1499" w:type="dxa"/>
            <w:vAlign w:val="center"/>
          </w:tcPr>
          <w:p w:rsidR="008C5C3E" w:rsidRPr="00950522" w:rsidRDefault="008C5C3E" w:rsidP="008C5C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8C5C3E" w:rsidRPr="00950522" w:rsidTr="008C5C3E">
        <w:trPr>
          <w:jc w:val="center"/>
        </w:trPr>
        <w:tc>
          <w:tcPr>
            <w:tcW w:w="623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Презентация решения</w:t>
            </w:r>
          </w:p>
        </w:tc>
        <w:tc>
          <w:tcPr>
            <w:tcW w:w="5584" w:type="dxa"/>
          </w:tcPr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Участник вышел и презентовал решение кейса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засчитывается в любом виде.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может быть заранее подготовлен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 на пл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кате,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написано на доске, выведено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проектор на экран,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это может быть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 xml:space="preserve"> устное выступление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получает балл за попытку решения и само выступление – правильность решения не учит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вается.</w:t>
            </w:r>
          </w:p>
        </w:tc>
        <w:tc>
          <w:tcPr>
            <w:tcW w:w="1499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8C5C3E" w:rsidRPr="00950522" w:rsidTr="008C5C3E">
        <w:trPr>
          <w:jc w:val="center"/>
        </w:trPr>
        <w:tc>
          <w:tcPr>
            <w:tcW w:w="623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4" w:type="dxa"/>
          </w:tcPr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Знание терм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</w:tc>
        <w:tc>
          <w:tcPr>
            <w:tcW w:w="5584" w:type="dxa"/>
          </w:tcPr>
          <w:p w:rsidR="008C5C3E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Перед презентацией решения или в процессе учас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ник правильно раскрывает содержание (суть) пон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тий и терминов финансовой грамотности по теме кейса.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Основные термины указаны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заголовк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«Нео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ходимые знания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Участник выходит к доске, и начинает решение со слов «Этот кейс о капитализации процента, то есть о…» или «В этом кейсе затрагивается тема инфл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ции. Инфляция – это…»</w:t>
            </w:r>
          </w:p>
        </w:tc>
        <w:tc>
          <w:tcPr>
            <w:tcW w:w="1499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C5C3E" w:rsidRPr="00950522" w:rsidTr="008C5C3E">
        <w:trPr>
          <w:jc w:val="center"/>
        </w:trPr>
        <w:tc>
          <w:tcPr>
            <w:tcW w:w="623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Решение кейса без дополн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тельных усл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5584" w:type="dxa"/>
          </w:tcPr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балл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Участник записал правильное решение и ответ: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Кейс решен без учета дополнительных условий, в первоначальном виде. 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Ход решения по смыслу верный, отсутствуют м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тематические или смысловые ошибки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отражает все действия, необходимые для получения ответа. 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Получен верный ответ, логически следующий из решения 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 первый по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>пункт «Решения» и: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Участник прокомментировал ход решения: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Объяснил последовательность действий и смысл проводимых в них вычислений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При наличии вопросов от жюри по записанному решению, дал на них принятый жюри ответ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балла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ставится, если выполнены первые два подпункта «Решения» и 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полностью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соблюдена </w:t>
            </w: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записи: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Решение и ответ соответствующе подписаны: перед началом решения есть слово «решение», перед о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ветом есть слово «ответ».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В случае использования формулы, представлена и подписана общая формула расчета с подписанными обозначениями.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Например,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Формула начисления простых процентов: 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=P*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1+n*r</m:t>
                  </m:r>
                </m:e>
              </m:d>
            </m:oMath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-будущая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-текущая величина вклада,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-количество лет,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-процентная ставка</m:t>
              </m:r>
            </m:oMath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Значения, полученные в результате арифметич</w:t>
            </w: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ских действий подписаны</w:t>
            </w:r>
            <w:proofErr w:type="gramEnd"/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единицами измерений. Подпись единиц измерения слагаемых, множит</w:t>
            </w: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лей, и других операнд остается на усмотрение участников.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Например, 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3000*110% = 3300 </w:t>
            </w: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или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300 рублей * 5 человек * 2 дня = 3000 </w:t>
            </w: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рублей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Каждое действие пронумеровано и подписано в свободной форме в соответствии со смыслом де</w:t>
            </w: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й</w:t>
            </w: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ствия. 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Например, 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Вычисление суммы вклада спустя год: 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eastAsiaTheme="minorEastAsia" w:hAnsi="Times New Roman" w:cs="Times New Roman"/>
                <w:sz w:val="24"/>
                <w:szCs w:val="24"/>
              </w:rPr>
              <w:t>3000*110% = 3300 рублей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Балл за форму записи дается, только если вся задача, включая альтернативное решение и анализ р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альной ситуации ей соответствует.</w:t>
            </w:r>
          </w:p>
        </w:tc>
        <w:tc>
          <w:tcPr>
            <w:tcW w:w="1499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3 баллов</w:t>
            </w:r>
          </w:p>
        </w:tc>
      </w:tr>
      <w:tr w:rsidR="008C5C3E" w:rsidRPr="00950522" w:rsidTr="008C5C3E">
        <w:trPr>
          <w:jc w:val="center"/>
        </w:trPr>
        <w:tc>
          <w:tcPr>
            <w:tcW w:w="623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4" w:type="dxa"/>
          </w:tcPr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Альтернативное решение</w:t>
            </w:r>
          </w:p>
        </w:tc>
        <w:tc>
          <w:tcPr>
            <w:tcW w:w="5584" w:type="dxa"/>
          </w:tcPr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gramStart"/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ставится если выполнены</w:t>
            </w:r>
            <w:proofErr w:type="gramEnd"/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Для рассмотрения ситуации определены все усл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вия, перечисленные после текста задачи.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Сформулированные условия выписаны на доску 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есть в презентуемом материале под заголовком «Условия».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Решение кейса дано с учетом всех определенных командой условий.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Определенные условия в целом возможны в ситу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ции с точки зрения жюри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Ответ логически связан с введенными условиями и с их учетом является правильным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</w:tr>
      <w:tr w:rsidR="008C5C3E" w:rsidRPr="00950522" w:rsidTr="008C5C3E">
        <w:trPr>
          <w:jc w:val="center"/>
        </w:trPr>
        <w:tc>
          <w:tcPr>
            <w:tcW w:w="623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4" w:type="dxa"/>
          </w:tcPr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5584" w:type="dxa"/>
          </w:tcPr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Проиллюстрированы любые* вычисления, сравн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ния и соотношения, закономерности, отличия ал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тернатив действий и другие данные.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Иллюстрация может быть представлена в виде та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лицы с данными, диаграммы, графика, схемы, ментальной карты и т.п. Для получения балла дост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точно одной иллюстрации. Если решение кейса н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верное, бал за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(даже при ее наличии) не ставится.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i/>
                <w:sz w:val="24"/>
                <w:szCs w:val="24"/>
              </w:rPr>
              <w:t>*Иллюстрация не считается выполненной, если она сделана командой НЕ на основе решения. Например, если иллюстрация - это перерисованная из начального условия таблица или диаграмма. Т</w:t>
            </w:r>
            <w:r w:rsidRPr="008349A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349A7">
              <w:rPr>
                <w:rFonts w:ascii="Times New Roman" w:hAnsi="Times New Roman" w:cs="Times New Roman"/>
                <w:i/>
                <w:sz w:val="24"/>
                <w:szCs w:val="24"/>
              </w:rPr>
              <w:t>ким образом, иллюстрация должна раскрывать решение: помогать проанализировать информацию и прийти к ответу.</w:t>
            </w:r>
          </w:p>
        </w:tc>
        <w:tc>
          <w:tcPr>
            <w:tcW w:w="1499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C5C3E" w:rsidRPr="00950522" w:rsidTr="008C5C3E">
        <w:trPr>
          <w:jc w:val="center"/>
        </w:trPr>
        <w:tc>
          <w:tcPr>
            <w:tcW w:w="623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Анализ реал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</w:p>
        </w:tc>
        <w:tc>
          <w:tcPr>
            <w:tcW w:w="5584" w:type="dxa"/>
          </w:tcPr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данными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балл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перечисленные после текста задачи соо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ветствуют реальной ситуации в городе или регионе участника команды по данным последних двух лет.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Определены другие условия, которые могут быть в реальности, но которых нет в списке условий после текста кейса.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Введенных условий достаточно для принятия 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шения в реальной ситуации с точки зрения жюри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Данные выписаны на доску или зафиксированы в презентации решения кейса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 альтернатив действий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балла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выполнен первый подпункт «Анализа» и: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Участник объясняет, в чем разница вариантов де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ствий в ситуации.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Объясняет плюсы и минусы возможных решений в данных условиях, а также их последствия.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Принятие решения: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балла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 xml:space="preserve"> ставится, если участник выполняет первые два подпункта «Анализа» и объясняет: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Какое решение будет принято с учетом всех усл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Последствия такого решения.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Объясняет, в каких условиях вообще могло бы быть принято одно решение, а в каких другое.</w:t>
            </w:r>
          </w:p>
          <w:p w:rsidR="008C5C3E" w:rsidRPr="008349A7" w:rsidRDefault="008C5C3E" w:rsidP="008C5C3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При этом с точки зрения жюри выбранное решение наилучшее в ситуации при названных участником условиях.</w:t>
            </w:r>
          </w:p>
        </w:tc>
        <w:tc>
          <w:tcPr>
            <w:tcW w:w="1499" w:type="dxa"/>
            <w:vAlign w:val="center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3 баллов</w:t>
            </w:r>
          </w:p>
        </w:tc>
      </w:tr>
      <w:tr w:rsidR="008C5C3E" w:rsidRPr="00950522" w:rsidTr="008C5C3E">
        <w:trPr>
          <w:jc w:val="center"/>
        </w:trPr>
        <w:tc>
          <w:tcPr>
            <w:tcW w:w="8141" w:type="dxa"/>
            <w:gridSpan w:val="3"/>
          </w:tcPr>
          <w:p w:rsidR="008C5C3E" w:rsidRPr="008349A7" w:rsidRDefault="008C5C3E" w:rsidP="008C5C3E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99" w:type="dxa"/>
          </w:tcPr>
          <w:p w:rsidR="008C5C3E" w:rsidRPr="008349A7" w:rsidRDefault="008C5C3E" w:rsidP="008C5C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8349A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8C5C3E" w:rsidRPr="00950522" w:rsidRDefault="008C5C3E" w:rsidP="008C5C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3E" w:rsidRPr="00950522" w:rsidRDefault="008C5C3E" w:rsidP="008C5C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22">
        <w:rPr>
          <w:rFonts w:ascii="Times New Roman" w:hAnsi="Times New Roman" w:cs="Times New Roman"/>
          <w:b/>
          <w:sz w:val="24"/>
          <w:szCs w:val="24"/>
        </w:rPr>
        <w:t>Пример кейса и оформление решения</w:t>
      </w:r>
    </w:p>
    <w:p w:rsidR="008C5C3E" w:rsidRPr="00950522" w:rsidRDefault="008C5C3E" w:rsidP="008C5C3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052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Задача:</w:t>
      </w:r>
    </w:p>
    <w:p w:rsidR="008C5C3E" w:rsidRPr="008349A7" w:rsidRDefault="008C5C3E" w:rsidP="008C5C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9A7">
        <w:rPr>
          <w:rFonts w:ascii="Times New Roman" w:hAnsi="Times New Roman" w:cs="Times New Roman"/>
          <w:sz w:val="24"/>
          <w:szCs w:val="24"/>
        </w:rPr>
        <w:t>Что делать в такой ситуации? Представим, что на вашем семейном совете предстоит обсудить, стоит ли маме переходить на новую работу. Дело в том, что она работает в одной фирме уже три года и получает зарплату 20 тыс. р. в месяц. Сейчас ей предложили такую же работу с такой же зарплатой, но пообещали ежегодно её увеличивать на процент инфляции. Теперь на семейном совете предстоит решить, стоит ли менять работу ради не очень поня</w:t>
      </w:r>
      <w:r w:rsidRPr="008349A7">
        <w:rPr>
          <w:rFonts w:ascii="Times New Roman" w:hAnsi="Times New Roman" w:cs="Times New Roman"/>
          <w:sz w:val="24"/>
          <w:szCs w:val="24"/>
        </w:rPr>
        <w:t>т</w:t>
      </w:r>
      <w:r w:rsidRPr="008349A7">
        <w:rPr>
          <w:rFonts w:ascii="Times New Roman" w:hAnsi="Times New Roman" w:cs="Times New Roman"/>
          <w:sz w:val="24"/>
          <w:szCs w:val="24"/>
        </w:rPr>
        <w:t xml:space="preserve">ного повышения зарплаты.  </w:t>
      </w:r>
    </w:p>
    <w:p w:rsidR="008C5C3E" w:rsidRPr="00950522" w:rsidRDefault="008C5C3E" w:rsidP="008C5C3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Термины: 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заработная плата, индексация заработной платы, уровень инфляции, уровень цен</w:t>
      </w:r>
    </w:p>
    <w:p w:rsidR="008C5C3E" w:rsidRPr="00950522" w:rsidRDefault="008C5C3E" w:rsidP="008C5C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у</w:t>
      </w:r>
      <w:r w:rsidRPr="00950522">
        <w:rPr>
          <w:rFonts w:ascii="Times New Roman" w:hAnsi="Times New Roman" w:cs="Times New Roman"/>
          <w:b/>
          <w:sz w:val="24"/>
          <w:szCs w:val="24"/>
        </w:rPr>
        <w:t>словия:</w:t>
      </w:r>
      <w:r w:rsidRPr="009505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49A7">
        <w:rPr>
          <w:rFonts w:ascii="Times New Roman" w:hAnsi="Times New Roman" w:cs="Times New Roman"/>
          <w:sz w:val="24"/>
          <w:szCs w:val="24"/>
        </w:rPr>
        <w:t>изменение транспортных расходов, смена коллектива, измен</w:t>
      </w:r>
      <w:r w:rsidRPr="008349A7">
        <w:rPr>
          <w:rFonts w:ascii="Times New Roman" w:hAnsi="Times New Roman" w:cs="Times New Roman"/>
          <w:sz w:val="24"/>
          <w:szCs w:val="24"/>
        </w:rPr>
        <w:t>е</w:t>
      </w:r>
      <w:r w:rsidRPr="008349A7">
        <w:rPr>
          <w:rFonts w:ascii="Times New Roman" w:hAnsi="Times New Roman" w:cs="Times New Roman"/>
          <w:sz w:val="24"/>
          <w:szCs w:val="24"/>
        </w:rPr>
        <w:t>ние времени проезда до работы, уровень инфляции</w:t>
      </w:r>
      <w:r w:rsidRPr="009505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5052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Решение: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Участник выходит и перед началом презентации решения говорит: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 xml:space="preserve"> «В кейсе нам предлагается скорректировать свое поведение с учетом уровня инфляции и изменить место работы. Уровень инфляции – это показатель процентного изменения уровня цен за опред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ленный период времени</w:t>
      </w:r>
      <w:r w:rsidRPr="0095052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Участник прокомментировал способ решения без введения дополнительных условий: 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«Для начала решим кейс без введения дополнительных условий. На решение влияет то, к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кой уровень инфляции сейчас есть. Так как он нам не дан, мы предлагаем решение в трех с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 xml:space="preserve">туациях: когда инфляция открыта и её можно </w:t>
      </w:r>
      <w:proofErr w:type="gramStart"/>
      <w:r w:rsidRPr="00950522">
        <w:rPr>
          <w:rFonts w:ascii="Times New Roman" w:hAnsi="Times New Roman" w:cs="Times New Roman"/>
          <w:sz w:val="24"/>
          <w:szCs w:val="24"/>
          <w:lang w:eastAsia="ru-RU"/>
        </w:rPr>
        <w:t>описать</w:t>
      </w:r>
      <w:proofErr w:type="gramEnd"/>
      <w:r w:rsidRPr="00950522">
        <w:rPr>
          <w:rFonts w:ascii="Times New Roman" w:hAnsi="Times New Roman" w:cs="Times New Roman"/>
          <w:sz w:val="24"/>
          <w:szCs w:val="24"/>
          <w:lang w:eastAsia="ru-RU"/>
        </w:rPr>
        <w:t xml:space="preserve"> как ползучую, галопирующую или как гиперинфляцию»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Запись задачи на доске без учета условий выглядит так:</w:t>
      </w:r>
      <w:r w:rsidRPr="009505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C5C3E" w:rsidRPr="00950522" w:rsidTr="008C5C3E">
        <w:tc>
          <w:tcPr>
            <w:tcW w:w="9606" w:type="dxa"/>
          </w:tcPr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Решение: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ЗП – 20.т.р.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Инфляция: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Ползучая</w:t>
            </w:r>
            <w:proofErr w:type="gramEnd"/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10% в год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Галопирующая</w:t>
            </w:r>
            <w:proofErr w:type="gramEnd"/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 10 до 50% в год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Гиперинфляция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больше 50% в год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Вычисление изменения уровня заработной платы: 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+(1+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)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1+i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 xml:space="preserve">, где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 xml:space="preserve">-заработная плата до корректировки на инфляцию,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i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-уровень инфляции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-заработная плата после индексации</m:t>
              </m:r>
            </m:oMath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 плата после индексации при ползучей инфляции: 20.000 * 1,1 = 22.000 рублей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Ответ: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стоит менять место работы.</w:t>
            </w:r>
          </w:p>
        </w:tc>
      </w:tr>
    </w:tbl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C5C3E" w:rsidRPr="00950522" w:rsidRDefault="008C5C3E" w:rsidP="008C5C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Участник прокомментировал способ решения без введения дополнительных условий:</w:t>
      </w:r>
      <w:r w:rsidRPr="00950522">
        <w:rPr>
          <w:rFonts w:ascii="Times New Roman" w:hAnsi="Times New Roman" w:cs="Times New Roman"/>
          <w:sz w:val="24"/>
          <w:szCs w:val="24"/>
        </w:rPr>
        <w:t xml:space="preserve"> </w:t>
      </w:r>
      <w:r w:rsidRPr="00950522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Нужно менять место работы, потому что вне зависимости от уровня инфляции выгодно п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0522">
        <w:rPr>
          <w:rFonts w:ascii="Times New Roman" w:hAnsi="Times New Roman" w:cs="Times New Roman"/>
          <w:sz w:val="24"/>
          <w:szCs w:val="24"/>
          <w:lang w:eastAsia="ru-RU"/>
        </w:rPr>
        <w:t>лучать больше денег при выполнении такой же работы</w:t>
      </w:r>
      <w:proofErr w:type="gramStart"/>
      <w:r w:rsidRPr="00950522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8C5C3E" w:rsidRPr="00950522" w:rsidRDefault="008C5C3E" w:rsidP="008C5C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522">
        <w:rPr>
          <w:rFonts w:ascii="Times New Roman" w:hAnsi="Times New Roman" w:cs="Times New Roman"/>
          <w:i/>
          <w:sz w:val="24"/>
          <w:szCs w:val="24"/>
          <w:u w:val="single"/>
        </w:rPr>
        <w:t>Альтернативное решение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(Решение 2)</w:t>
      </w:r>
      <w:r w:rsidRPr="0095052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C5C3E" w:rsidRPr="00950522" w:rsidRDefault="008C5C3E" w:rsidP="008C5C3E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50522">
        <w:rPr>
          <w:rFonts w:ascii="Times New Roman" w:hAnsi="Times New Roman" w:cs="Times New Roman"/>
          <w:i/>
          <w:sz w:val="24"/>
          <w:szCs w:val="24"/>
        </w:rPr>
        <w:lastRenderedPageBreak/>
        <w:t>Участник комментирует решение с условиями, указанными после текста кейса (ур</w:t>
      </w:r>
      <w:r w:rsidRPr="00950522">
        <w:rPr>
          <w:rFonts w:ascii="Times New Roman" w:hAnsi="Times New Roman" w:cs="Times New Roman"/>
          <w:i/>
          <w:sz w:val="24"/>
          <w:szCs w:val="24"/>
        </w:rPr>
        <w:t>о</w:t>
      </w:r>
      <w:r w:rsidRPr="00950522">
        <w:rPr>
          <w:rFonts w:ascii="Times New Roman" w:hAnsi="Times New Roman" w:cs="Times New Roman"/>
          <w:i/>
          <w:sz w:val="24"/>
          <w:szCs w:val="24"/>
        </w:rPr>
        <w:t>вень инфляции, смена коллектива, изменение времени проезда до работы, изменение тран</w:t>
      </w:r>
      <w:r w:rsidRPr="00950522">
        <w:rPr>
          <w:rFonts w:ascii="Times New Roman" w:hAnsi="Times New Roman" w:cs="Times New Roman"/>
          <w:i/>
          <w:sz w:val="24"/>
          <w:szCs w:val="24"/>
        </w:rPr>
        <w:t>с</w:t>
      </w:r>
      <w:r w:rsidRPr="00950522">
        <w:rPr>
          <w:rFonts w:ascii="Times New Roman" w:hAnsi="Times New Roman" w:cs="Times New Roman"/>
          <w:i/>
          <w:sz w:val="24"/>
          <w:szCs w:val="24"/>
        </w:rPr>
        <w:t xml:space="preserve">портных расходов): </w:t>
      </w:r>
    </w:p>
    <w:p w:rsidR="008C5C3E" w:rsidRPr="00950522" w:rsidRDefault="008C5C3E" w:rsidP="008C5C3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0522">
        <w:rPr>
          <w:rFonts w:ascii="Times New Roman" w:hAnsi="Times New Roman" w:cs="Times New Roman"/>
          <w:sz w:val="24"/>
          <w:szCs w:val="24"/>
        </w:rPr>
        <w:t>«Предположим, что уровень инфляции – 9%, время на общественном транспорте до старой работы – 30 минут, а до новой – 45, при этом нужно будет ехать с одной пересадкой (стоимость 25 рублей в одну сторону). Отношения в коллективе дружеские – за 3 года у м</w:t>
      </w:r>
      <w:r w:rsidRPr="00950522">
        <w:rPr>
          <w:rFonts w:ascii="Times New Roman" w:hAnsi="Times New Roman" w:cs="Times New Roman"/>
          <w:sz w:val="24"/>
          <w:szCs w:val="24"/>
        </w:rPr>
        <w:t>а</w:t>
      </w:r>
      <w:r w:rsidRPr="00950522">
        <w:rPr>
          <w:rFonts w:ascii="Times New Roman" w:hAnsi="Times New Roman" w:cs="Times New Roman"/>
          <w:sz w:val="24"/>
          <w:szCs w:val="24"/>
        </w:rPr>
        <w:t>мы появились лучшие подруги, и хоть она может с ними видеться вне работы, но это будет занимать дополнительное время, а встречи обойдутся в дополнительные траты – около 700 рублей в месяц. С учетом этих условий, чистый прирост заработной платы – то есть за выч</w:t>
      </w:r>
      <w:r w:rsidRPr="00950522">
        <w:rPr>
          <w:rFonts w:ascii="Times New Roman" w:hAnsi="Times New Roman" w:cs="Times New Roman"/>
          <w:sz w:val="24"/>
          <w:szCs w:val="24"/>
        </w:rPr>
        <w:t>е</w:t>
      </w:r>
      <w:r w:rsidRPr="00950522">
        <w:rPr>
          <w:rFonts w:ascii="Times New Roman" w:hAnsi="Times New Roman" w:cs="Times New Roman"/>
          <w:sz w:val="24"/>
          <w:szCs w:val="24"/>
        </w:rPr>
        <w:t>том новых расходов будет отрицательным: -50 рублей. В этом случае разумно остаться на прежнем месте работы</w:t>
      </w:r>
      <w:proofErr w:type="gramStart"/>
      <w:r w:rsidRPr="0095052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Запись решения на доске с учетом условий выглядит так:</w:t>
      </w:r>
      <w:r w:rsidRPr="009505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C5C3E" w:rsidRPr="00950522" w:rsidTr="008C5C3E">
        <w:tc>
          <w:tcPr>
            <w:tcW w:w="9464" w:type="dxa"/>
          </w:tcPr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Решение: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ЗП – 20.т.р.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Условия: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Инфляция: 9% в год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траты (встречи с подругами) – 700 рублей в месяц.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время в пути – 15 минут.</w:t>
            </w:r>
          </w:p>
          <w:p w:rsidR="008C5C3E" w:rsidRPr="00950522" w:rsidRDefault="008C5C3E" w:rsidP="008C5C3E">
            <w:pPr>
              <w:pStyle w:val="a9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 месяц: 15 минут * 2 поездки в день * 23 дня = 11,5 часов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Стоимость пересадки в одну сторону – 25 рублей.</w:t>
            </w:r>
          </w:p>
          <w:p w:rsidR="008C5C3E" w:rsidRPr="00950522" w:rsidRDefault="008C5C3E" w:rsidP="008C5C3E">
            <w:pPr>
              <w:pStyle w:val="a9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 месяц: 40 рублей * 2 поездки в день * 23 дня = 1150 рублей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Вычисление изменения уровня заработной платы: 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+(1+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)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1+i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 xml:space="preserve">, где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 xml:space="preserve">-заработная плата до корректировки на инфляцию,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i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-уровень инфляции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-заработная плата после индексации</m:t>
              </m:r>
            </m:oMath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 плата после индексации при ползучей инфляции: 20.000 * 1,09 = 21.800 рублей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расходов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 рублей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Чистый прирост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21 800 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20 000 – 1850 = -50 рублей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Ответ: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стоит оставить место работы.</w:t>
            </w:r>
          </w:p>
        </w:tc>
      </w:tr>
    </w:tbl>
    <w:p w:rsidR="008C5C3E" w:rsidRPr="00950522" w:rsidRDefault="008C5C3E" w:rsidP="008C5C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C3E" w:rsidRPr="00950522" w:rsidRDefault="008C5C3E" w:rsidP="008C5C3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0522">
        <w:rPr>
          <w:rFonts w:ascii="Times New Roman" w:hAnsi="Times New Roman" w:cs="Times New Roman"/>
          <w:i/>
          <w:sz w:val="24"/>
          <w:szCs w:val="24"/>
          <w:u w:val="single"/>
        </w:rPr>
        <w:t>Анализ реальной ситуации</w:t>
      </w:r>
    </w:p>
    <w:p w:rsidR="008C5C3E" w:rsidRPr="00950522" w:rsidRDefault="008C5C3E" w:rsidP="008C5C3E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22">
        <w:rPr>
          <w:rFonts w:ascii="Times New Roman" w:hAnsi="Times New Roman" w:cs="Times New Roman"/>
          <w:b/>
          <w:sz w:val="24"/>
          <w:szCs w:val="24"/>
        </w:rPr>
        <w:lastRenderedPageBreak/>
        <w:t>Работа с данными</w:t>
      </w:r>
    </w:p>
    <w:p w:rsidR="008C5C3E" w:rsidRPr="00950522" w:rsidRDefault="008C5C3E" w:rsidP="008C5C3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522">
        <w:rPr>
          <w:rFonts w:ascii="Times New Roman" w:hAnsi="Times New Roman" w:cs="Times New Roman"/>
          <w:i/>
          <w:sz w:val="24"/>
          <w:szCs w:val="24"/>
        </w:rPr>
        <w:t>Участник комментирует решение с условиями, указанными после текста кейса и д</w:t>
      </w:r>
      <w:r w:rsidRPr="00950522">
        <w:rPr>
          <w:rFonts w:ascii="Times New Roman" w:hAnsi="Times New Roman" w:cs="Times New Roman"/>
          <w:i/>
          <w:sz w:val="24"/>
          <w:szCs w:val="24"/>
        </w:rPr>
        <w:t>о</w:t>
      </w:r>
      <w:r w:rsidRPr="00950522">
        <w:rPr>
          <w:rFonts w:ascii="Times New Roman" w:hAnsi="Times New Roman" w:cs="Times New Roman"/>
          <w:i/>
          <w:sz w:val="24"/>
          <w:szCs w:val="24"/>
        </w:rPr>
        <w:t xml:space="preserve">бавляет </w:t>
      </w:r>
      <w:proofErr w:type="gramStart"/>
      <w:r w:rsidRPr="00950522">
        <w:rPr>
          <w:rFonts w:ascii="Times New Roman" w:hAnsi="Times New Roman" w:cs="Times New Roman"/>
          <w:i/>
          <w:sz w:val="24"/>
          <w:szCs w:val="24"/>
        </w:rPr>
        <w:t>реальные</w:t>
      </w:r>
      <w:proofErr w:type="gramEnd"/>
      <w:r w:rsidRPr="00950522">
        <w:rPr>
          <w:rFonts w:ascii="Times New Roman" w:hAnsi="Times New Roman" w:cs="Times New Roman"/>
          <w:i/>
          <w:sz w:val="24"/>
          <w:szCs w:val="24"/>
        </w:rPr>
        <w:t xml:space="preserve">. При этом используются данные по Волгограду в 2018 году*: </w:t>
      </w:r>
      <w:r w:rsidRPr="00950522">
        <w:rPr>
          <w:rFonts w:ascii="Times New Roman" w:hAnsi="Times New Roman" w:cs="Times New Roman"/>
          <w:sz w:val="24"/>
          <w:szCs w:val="24"/>
        </w:rPr>
        <w:t>«Предпол</w:t>
      </w:r>
      <w:r w:rsidRPr="00950522">
        <w:rPr>
          <w:rFonts w:ascii="Times New Roman" w:hAnsi="Times New Roman" w:cs="Times New Roman"/>
          <w:sz w:val="24"/>
          <w:szCs w:val="24"/>
        </w:rPr>
        <w:t>о</w:t>
      </w:r>
      <w:r w:rsidRPr="00950522">
        <w:rPr>
          <w:rFonts w:ascii="Times New Roman" w:hAnsi="Times New Roman" w:cs="Times New Roman"/>
          <w:sz w:val="24"/>
          <w:szCs w:val="24"/>
        </w:rPr>
        <w:t xml:space="preserve">жим, что мама работала в магазине по продаже спортивной одежды, который находится в Кировском районе, а предлагают ей работать в Центральном. При этом она живет </w:t>
      </w:r>
      <w:proofErr w:type="gramStart"/>
      <w:r w:rsidRPr="009505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0522">
        <w:rPr>
          <w:rFonts w:ascii="Times New Roman" w:hAnsi="Times New Roman" w:cs="Times New Roman"/>
          <w:sz w:val="24"/>
          <w:szCs w:val="24"/>
        </w:rPr>
        <w:t xml:space="preserve"> Красн</w:t>
      </w:r>
      <w:r w:rsidRPr="00950522">
        <w:rPr>
          <w:rFonts w:ascii="Times New Roman" w:hAnsi="Times New Roman" w:cs="Times New Roman"/>
          <w:sz w:val="24"/>
          <w:szCs w:val="24"/>
        </w:rPr>
        <w:t>о</w:t>
      </w:r>
      <w:r w:rsidRPr="00950522">
        <w:rPr>
          <w:rFonts w:ascii="Times New Roman" w:hAnsi="Times New Roman" w:cs="Times New Roman"/>
          <w:sz w:val="24"/>
          <w:szCs w:val="24"/>
        </w:rPr>
        <w:t>армейском. Это значит, что время на дорогу на общественном транспорте увеличивается на 1 час, а расходы на маршрутку на 20 рублей. Машины в семье нет, однако даже на машине путь был бы дольше на 30 минут. Средний чек в любимом кафе мамы – 300 рублей, планир</w:t>
      </w:r>
      <w:r w:rsidRPr="00950522">
        <w:rPr>
          <w:rFonts w:ascii="Times New Roman" w:hAnsi="Times New Roman" w:cs="Times New Roman"/>
          <w:sz w:val="24"/>
          <w:szCs w:val="24"/>
        </w:rPr>
        <w:t>у</w:t>
      </w:r>
      <w:r w:rsidRPr="00950522">
        <w:rPr>
          <w:rFonts w:ascii="Times New Roman" w:hAnsi="Times New Roman" w:cs="Times New Roman"/>
          <w:sz w:val="24"/>
          <w:szCs w:val="24"/>
        </w:rPr>
        <w:t>ется 1 встреча с подругами в месяц в связи с изменением места работы. Инфляция в год с</w:t>
      </w:r>
      <w:r w:rsidRPr="00950522">
        <w:rPr>
          <w:rFonts w:ascii="Times New Roman" w:hAnsi="Times New Roman" w:cs="Times New Roman"/>
          <w:sz w:val="24"/>
          <w:szCs w:val="24"/>
        </w:rPr>
        <w:t>о</w:t>
      </w:r>
      <w:r w:rsidRPr="00950522">
        <w:rPr>
          <w:rFonts w:ascii="Times New Roman" w:hAnsi="Times New Roman" w:cs="Times New Roman"/>
          <w:sz w:val="24"/>
          <w:szCs w:val="24"/>
        </w:rPr>
        <w:t>ставляет 5% на основе данных &lt;источник&gt;»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Запись решения на доске с учетом условий выглядит так:</w:t>
      </w:r>
      <w:r w:rsidRPr="009505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5C3E" w:rsidRPr="00950522" w:rsidTr="008C5C3E">
        <w:tc>
          <w:tcPr>
            <w:tcW w:w="10456" w:type="dxa"/>
          </w:tcPr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Решение: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ЗП – 20.т.р.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Условия: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Инфляция по Волгограду: 6% в год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траты (встречи с подругами) – 150 рублей в месяц.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время в пути – 1 час 6 минут.</w:t>
            </w:r>
          </w:p>
          <w:p w:rsidR="008C5C3E" w:rsidRPr="00950522" w:rsidRDefault="008C5C3E" w:rsidP="008C5C3E">
            <w:pPr>
              <w:pStyle w:val="a9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 месяц: 1 час, 6 минут * 2 поездки в день * 23 дня = 50,6 часов в месяц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Стоимость поездки в одну сторону увеличена на 20 рублей.</w:t>
            </w:r>
          </w:p>
          <w:p w:rsidR="008C5C3E" w:rsidRPr="00950522" w:rsidRDefault="008C5C3E" w:rsidP="008C5C3E">
            <w:pPr>
              <w:pStyle w:val="a9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 месяц: 10 рублей * 2 поездки в день * 23 дня = 460 рублей</w:t>
            </w:r>
          </w:p>
          <w:p w:rsidR="008C5C3E" w:rsidRPr="00950522" w:rsidRDefault="008C5C3E" w:rsidP="008C5C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Вычисление изменения уровня заработной платы: 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W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+(1+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)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1+i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 xml:space="preserve">, где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 xml:space="preserve">-заработная плата до корректировки на инфляцию,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i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-уровень инфляции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-заработная плата после индексации</m:t>
              </m:r>
            </m:oMath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 плата после индексации: 20.000 * 1,06 = 21.200 рублей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расходов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+ 460 = 610 рублей</w:t>
            </w:r>
          </w:p>
          <w:p w:rsidR="008C5C3E" w:rsidRPr="00950522" w:rsidRDefault="008C5C3E" w:rsidP="008C5C3E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Чистый прирост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21 200 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20 000 – 460 - 150 = 590 рублей</w:t>
            </w:r>
          </w:p>
        </w:tc>
      </w:tr>
    </w:tbl>
    <w:p w:rsidR="008C5C3E" w:rsidRPr="00950522" w:rsidRDefault="008C5C3E" w:rsidP="008C5C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50522">
        <w:rPr>
          <w:rFonts w:ascii="Times New Roman" w:hAnsi="Times New Roman" w:cs="Times New Roman"/>
          <w:sz w:val="24"/>
          <w:szCs w:val="24"/>
        </w:rPr>
        <w:t>*</w:t>
      </w:r>
      <w:r w:rsidRPr="00950522">
        <w:rPr>
          <w:rFonts w:ascii="Times New Roman" w:hAnsi="Times New Roman" w:cs="Times New Roman"/>
          <w:i/>
          <w:sz w:val="24"/>
          <w:szCs w:val="24"/>
        </w:rPr>
        <w:t xml:space="preserve"> чтобы показывать, как использование данных может выглядеть, мы приводим приме</w:t>
      </w:r>
      <w:r w:rsidRPr="00950522">
        <w:rPr>
          <w:rFonts w:ascii="Times New Roman" w:hAnsi="Times New Roman" w:cs="Times New Roman"/>
          <w:i/>
          <w:sz w:val="24"/>
          <w:szCs w:val="24"/>
        </w:rPr>
        <w:t>р</w:t>
      </w:r>
      <w:r w:rsidRPr="00950522">
        <w:rPr>
          <w:rFonts w:ascii="Times New Roman" w:hAnsi="Times New Roman" w:cs="Times New Roman"/>
          <w:i/>
          <w:sz w:val="24"/>
          <w:szCs w:val="24"/>
        </w:rPr>
        <w:t>ные, а не реальные.</w:t>
      </w:r>
    </w:p>
    <w:p w:rsidR="008C5C3E" w:rsidRPr="00950522" w:rsidRDefault="008C5C3E" w:rsidP="008C5C3E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522">
        <w:rPr>
          <w:rFonts w:ascii="Times New Roman" w:hAnsi="Times New Roman" w:cs="Times New Roman"/>
          <w:b/>
          <w:sz w:val="24"/>
          <w:szCs w:val="24"/>
        </w:rPr>
        <w:t>Оценка альтернатив действий</w:t>
      </w:r>
    </w:p>
    <w:p w:rsidR="008C5C3E" w:rsidRPr="00950522" w:rsidRDefault="008C5C3E" w:rsidP="008C5C3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50522">
        <w:rPr>
          <w:rFonts w:ascii="Times New Roman" w:hAnsi="Times New Roman" w:cs="Times New Roman"/>
          <w:i/>
          <w:sz w:val="24"/>
          <w:szCs w:val="24"/>
        </w:rPr>
        <w:t>Участник комментирует альтернативы: «</w:t>
      </w:r>
      <w:r w:rsidRPr="00950522">
        <w:rPr>
          <w:rFonts w:ascii="Times New Roman" w:hAnsi="Times New Roman" w:cs="Times New Roman"/>
          <w:sz w:val="24"/>
          <w:szCs w:val="24"/>
        </w:rPr>
        <w:t>Плюс смены работы в небольшом прир</w:t>
      </w:r>
      <w:r w:rsidRPr="00950522">
        <w:rPr>
          <w:rFonts w:ascii="Times New Roman" w:hAnsi="Times New Roman" w:cs="Times New Roman"/>
          <w:sz w:val="24"/>
          <w:szCs w:val="24"/>
        </w:rPr>
        <w:t>о</w:t>
      </w:r>
      <w:r w:rsidRPr="00950522">
        <w:rPr>
          <w:rFonts w:ascii="Times New Roman" w:hAnsi="Times New Roman" w:cs="Times New Roman"/>
          <w:sz w:val="24"/>
          <w:szCs w:val="24"/>
        </w:rPr>
        <w:t xml:space="preserve">сте заработной платы – 590 рублей. В год выходит 7080 рублей. Однако </w:t>
      </w:r>
      <w:r w:rsidRPr="00950522">
        <w:rPr>
          <w:rFonts w:ascii="Times New Roman" w:hAnsi="Times New Roman" w:cs="Times New Roman"/>
          <w:sz w:val="24"/>
          <w:szCs w:val="24"/>
        </w:rPr>
        <w:lastRenderedPageBreak/>
        <w:t>увеличивается время дороги на 2 часа в день или почти на 50 часов в месяц. В это время можно было бы слушать аудиокниги или сидеть в интернете со смартфона, однако все равно тратить столько времени на дорогу – не самое приятное, даже если себя можно чем-то занять. Если же мы выбираем остаться на прежнем месте работы, мы сохраняем возможность общения, привычный ко</w:t>
      </w:r>
      <w:r w:rsidRPr="00950522">
        <w:rPr>
          <w:rFonts w:ascii="Times New Roman" w:hAnsi="Times New Roman" w:cs="Times New Roman"/>
          <w:sz w:val="24"/>
          <w:szCs w:val="24"/>
        </w:rPr>
        <w:t>л</w:t>
      </w:r>
      <w:r w:rsidRPr="00950522">
        <w:rPr>
          <w:rFonts w:ascii="Times New Roman" w:hAnsi="Times New Roman" w:cs="Times New Roman"/>
          <w:sz w:val="24"/>
          <w:szCs w:val="24"/>
        </w:rPr>
        <w:t>лектив. Однако теряем 7.080 рублей в год</w:t>
      </w:r>
      <w:proofErr w:type="gramStart"/>
      <w:r w:rsidRPr="0095052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C5C3E" w:rsidRPr="00950522" w:rsidRDefault="008C5C3E" w:rsidP="008C5C3E">
      <w:pPr>
        <w:pStyle w:val="a9"/>
        <w:numPr>
          <w:ilvl w:val="0"/>
          <w:numId w:val="14"/>
        </w:numPr>
        <w:tabs>
          <w:tab w:val="left" w:pos="27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522">
        <w:rPr>
          <w:rFonts w:ascii="Times New Roman" w:hAnsi="Times New Roman" w:cs="Times New Roman"/>
          <w:b/>
          <w:sz w:val="24"/>
          <w:szCs w:val="24"/>
        </w:rPr>
        <w:t>Принятие решения</w:t>
      </w:r>
    </w:p>
    <w:p w:rsidR="008C5C3E" w:rsidRPr="00950522" w:rsidRDefault="008C5C3E" w:rsidP="008C5C3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522">
        <w:rPr>
          <w:rFonts w:ascii="Times New Roman" w:hAnsi="Times New Roman" w:cs="Times New Roman"/>
          <w:b/>
          <w:sz w:val="24"/>
          <w:szCs w:val="24"/>
          <w:u w:val="single"/>
        </w:rPr>
        <w:t>Принятие решения:</w:t>
      </w:r>
    </w:p>
    <w:p w:rsidR="008C5C3E" w:rsidRPr="00950522" w:rsidRDefault="008C5C3E" w:rsidP="008C5C3E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522">
        <w:rPr>
          <w:rFonts w:ascii="Times New Roman" w:hAnsi="Times New Roman" w:cs="Times New Roman"/>
          <w:i/>
          <w:sz w:val="24"/>
          <w:szCs w:val="24"/>
        </w:rPr>
        <w:t xml:space="preserve">Участник озвучивает принятое решение: </w:t>
      </w:r>
      <w:r w:rsidRPr="00950522">
        <w:rPr>
          <w:rFonts w:ascii="Times New Roman" w:hAnsi="Times New Roman" w:cs="Times New Roman"/>
          <w:sz w:val="24"/>
          <w:szCs w:val="24"/>
        </w:rPr>
        <w:t>«Мы выбираем оставить место работы, п</w:t>
      </w:r>
      <w:r w:rsidRPr="00950522">
        <w:rPr>
          <w:rFonts w:ascii="Times New Roman" w:hAnsi="Times New Roman" w:cs="Times New Roman"/>
          <w:sz w:val="24"/>
          <w:szCs w:val="24"/>
        </w:rPr>
        <w:t>о</w:t>
      </w:r>
      <w:r w:rsidRPr="00950522">
        <w:rPr>
          <w:rFonts w:ascii="Times New Roman" w:hAnsi="Times New Roman" w:cs="Times New Roman"/>
          <w:sz w:val="24"/>
          <w:szCs w:val="24"/>
        </w:rPr>
        <w:t>тому что считаем, что дополнительные 7.080 рублей в год не стоят приятного коллектива и потерянных 50 часов в месяц в транспорте. Таким образом, наше решение повлечет потерю денег, но даст больше свободного времени, которое можно потратить на хобби или работу в интернете. Мы могли бы принять другое решение и сменить место работы, если выгода была бы хотя бы не меньше 15.000 рублей в год»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Запись решения на доске с учетом условий выглядит так:</w:t>
      </w:r>
      <w:r w:rsidRPr="0095052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5C3E" w:rsidRPr="00950522" w:rsidTr="008C5C3E">
        <w:tc>
          <w:tcPr>
            <w:tcW w:w="10456" w:type="dxa"/>
          </w:tcPr>
          <w:p w:rsidR="008C5C3E" w:rsidRPr="00950522" w:rsidRDefault="008C5C3E" w:rsidP="008C5C3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Ответ:</w:t>
            </w:r>
            <w:r w:rsidRPr="009505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50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стоит остаться на прежней работе</w:t>
            </w:r>
          </w:p>
        </w:tc>
      </w:tr>
    </w:tbl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50522">
        <w:rPr>
          <w:rFonts w:ascii="Times New Roman" w:hAnsi="Times New Roman" w:cs="Times New Roman"/>
          <w:color w:val="000000"/>
          <w:sz w:val="24"/>
          <w:szCs w:val="24"/>
          <w:u w:val="single"/>
        </w:rPr>
        <w:t>Иллюстрация: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>Сравнение условий, место работы №1 и №2</w:t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05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2D542" wp14:editId="760C1CB7">
            <wp:extent cx="1571625" cy="27432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9505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505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68D38" wp14:editId="7B547708">
            <wp:extent cx="1419225" cy="2743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505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05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675801" wp14:editId="01A80000">
            <wp:extent cx="17526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505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05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14A731" wp14:editId="245EB634">
            <wp:extent cx="1695450" cy="2743200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5C3E" w:rsidRPr="00950522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5C3E" w:rsidRPr="002B75CD" w:rsidRDefault="008C5C3E" w:rsidP="008C5C3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34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Такое решение задачи оценивается в 10 баллов</w:t>
      </w:r>
    </w:p>
    <w:p w:rsidR="00E822B3" w:rsidRDefault="00E822B3"/>
    <w:sectPr w:rsidR="00E8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87D"/>
    <w:multiLevelType w:val="hybridMultilevel"/>
    <w:tmpl w:val="E954C5A4"/>
    <w:lvl w:ilvl="0" w:tplc="5E8A27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94B"/>
    <w:multiLevelType w:val="hybridMultilevel"/>
    <w:tmpl w:val="28549384"/>
    <w:lvl w:ilvl="0" w:tplc="CF627CA6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118B220D"/>
    <w:multiLevelType w:val="hybridMultilevel"/>
    <w:tmpl w:val="24B8F19C"/>
    <w:lvl w:ilvl="0" w:tplc="CF627C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5B2B4D"/>
    <w:multiLevelType w:val="hybridMultilevel"/>
    <w:tmpl w:val="E012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74B7"/>
    <w:multiLevelType w:val="hybridMultilevel"/>
    <w:tmpl w:val="D7380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AF3"/>
    <w:multiLevelType w:val="hybridMultilevel"/>
    <w:tmpl w:val="39C2212E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7DD1"/>
    <w:multiLevelType w:val="hybridMultilevel"/>
    <w:tmpl w:val="C6706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26F42"/>
    <w:multiLevelType w:val="hybridMultilevel"/>
    <w:tmpl w:val="320C6170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336E8A"/>
    <w:multiLevelType w:val="hybridMultilevel"/>
    <w:tmpl w:val="FAEA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47AA8"/>
    <w:multiLevelType w:val="hybridMultilevel"/>
    <w:tmpl w:val="1734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B77E3"/>
    <w:multiLevelType w:val="hybridMultilevel"/>
    <w:tmpl w:val="30EEA15E"/>
    <w:lvl w:ilvl="0" w:tplc="A32E856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505E"/>
    <w:multiLevelType w:val="hybridMultilevel"/>
    <w:tmpl w:val="DA62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273E9"/>
    <w:multiLevelType w:val="hybridMultilevel"/>
    <w:tmpl w:val="E01C3EA6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22D9C"/>
    <w:multiLevelType w:val="hybridMultilevel"/>
    <w:tmpl w:val="D1D43A0C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F5A67"/>
    <w:multiLevelType w:val="hybridMultilevel"/>
    <w:tmpl w:val="3380FBBA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F0436B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CF627C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CF627C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730664"/>
    <w:multiLevelType w:val="hybridMultilevel"/>
    <w:tmpl w:val="995A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4E0F"/>
    <w:multiLevelType w:val="hybridMultilevel"/>
    <w:tmpl w:val="A0C4F03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F627C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7428A4"/>
    <w:multiLevelType w:val="hybridMultilevel"/>
    <w:tmpl w:val="9140D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E27DC"/>
    <w:multiLevelType w:val="hybridMultilevel"/>
    <w:tmpl w:val="D0282340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E39AB"/>
    <w:multiLevelType w:val="hybridMultilevel"/>
    <w:tmpl w:val="4CB2BC64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981C8B"/>
    <w:multiLevelType w:val="hybridMultilevel"/>
    <w:tmpl w:val="6E4CFA1E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779FD"/>
    <w:multiLevelType w:val="hybridMultilevel"/>
    <w:tmpl w:val="52AE6DF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451244"/>
    <w:multiLevelType w:val="hybridMultilevel"/>
    <w:tmpl w:val="F42E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043DC"/>
    <w:multiLevelType w:val="hybridMultilevel"/>
    <w:tmpl w:val="3B3E0390"/>
    <w:lvl w:ilvl="0" w:tplc="CF627C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A932C07"/>
    <w:multiLevelType w:val="hybridMultilevel"/>
    <w:tmpl w:val="6D58646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454964"/>
    <w:multiLevelType w:val="hybridMultilevel"/>
    <w:tmpl w:val="9196CFA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F627C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FB685E"/>
    <w:multiLevelType w:val="hybridMultilevel"/>
    <w:tmpl w:val="2C4A6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C09DA"/>
    <w:multiLevelType w:val="hybridMultilevel"/>
    <w:tmpl w:val="40186DEA"/>
    <w:lvl w:ilvl="0" w:tplc="CF627C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4911141"/>
    <w:multiLevelType w:val="hybridMultilevel"/>
    <w:tmpl w:val="0BFE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66F9D"/>
    <w:multiLevelType w:val="multilevel"/>
    <w:tmpl w:val="37BCAFD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0">
    <w:nsid w:val="581D12F4"/>
    <w:multiLevelType w:val="hybridMultilevel"/>
    <w:tmpl w:val="C0B8DE46"/>
    <w:lvl w:ilvl="0" w:tplc="A32E856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177F1"/>
    <w:multiLevelType w:val="hybridMultilevel"/>
    <w:tmpl w:val="541C20CA"/>
    <w:lvl w:ilvl="0" w:tplc="A32E856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82667"/>
    <w:multiLevelType w:val="hybridMultilevel"/>
    <w:tmpl w:val="08B8C720"/>
    <w:lvl w:ilvl="0" w:tplc="A32E856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30EAB"/>
    <w:multiLevelType w:val="hybridMultilevel"/>
    <w:tmpl w:val="C10EC564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60344A"/>
    <w:multiLevelType w:val="hybridMultilevel"/>
    <w:tmpl w:val="5818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64330"/>
    <w:multiLevelType w:val="hybridMultilevel"/>
    <w:tmpl w:val="80A2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D1074"/>
    <w:multiLevelType w:val="hybridMultilevel"/>
    <w:tmpl w:val="C8421C6E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27DE6"/>
    <w:multiLevelType w:val="hybridMultilevel"/>
    <w:tmpl w:val="EB2C9ADC"/>
    <w:lvl w:ilvl="0" w:tplc="A32E856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6352C"/>
    <w:multiLevelType w:val="hybridMultilevel"/>
    <w:tmpl w:val="41E096A8"/>
    <w:lvl w:ilvl="0" w:tplc="7EB09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8217DA"/>
    <w:multiLevelType w:val="hybridMultilevel"/>
    <w:tmpl w:val="82B4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C77DA"/>
    <w:multiLevelType w:val="hybridMultilevel"/>
    <w:tmpl w:val="895C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F42D1"/>
    <w:multiLevelType w:val="hybridMultilevel"/>
    <w:tmpl w:val="42D6777E"/>
    <w:lvl w:ilvl="0" w:tplc="CF627C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2AE4DE3"/>
    <w:multiLevelType w:val="hybridMultilevel"/>
    <w:tmpl w:val="500A0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911C9"/>
    <w:multiLevelType w:val="hybridMultilevel"/>
    <w:tmpl w:val="2542A382"/>
    <w:lvl w:ilvl="0" w:tplc="CF62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00A7E"/>
    <w:multiLevelType w:val="hybridMultilevel"/>
    <w:tmpl w:val="41060696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2F7763"/>
    <w:multiLevelType w:val="hybridMultilevel"/>
    <w:tmpl w:val="3D240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A3489"/>
    <w:multiLevelType w:val="multilevel"/>
    <w:tmpl w:val="37BCAF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7">
    <w:nsid w:val="7E270319"/>
    <w:multiLevelType w:val="hybridMultilevel"/>
    <w:tmpl w:val="E8AA4BD2"/>
    <w:lvl w:ilvl="0" w:tplc="CF627CA6">
      <w:start w:val="1"/>
      <w:numFmt w:val="bullet"/>
      <w:lvlText w:val=""/>
      <w:lvlJc w:val="left"/>
      <w:pPr>
        <w:ind w:left="1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8">
    <w:nsid w:val="7FAE01CC"/>
    <w:multiLevelType w:val="multilevel"/>
    <w:tmpl w:val="37BCA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40"/>
  </w:num>
  <w:num w:numId="3">
    <w:abstractNumId w:val="8"/>
  </w:num>
  <w:num w:numId="4">
    <w:abstractNumId w:val="4"/>
  </w:num>
  <w:num w:numId="5">
    <w:abstractNumId w:val="39"/>
  </w:num>
  <w:num w:numId="6">
    <w:abstractNumId w:val="3"/>
  </w:num>
  <w:num w:numId="7">
    <w:abstractNumId w:val="35"/>
  </w:num>
  <w:num w:numId="8">
    <w:abstractNumId w:val="17"/>
  </w:num>
  <w:num w:numId="9">
    <w:abstractNumId w:val="11"/>
  </w:num>
  <w:num w:numId="10">
    <w:abstractNumId w:val="0"/>
  </w:num>
  <w:num w:numId="11">
    <w:abstractNumId w:val="42"/>
  </w:num>
  <w:num w:numId="12">
    <w:abstractNumId w:val="15"/>
  </w:num>
  <w:num w:numId="13">
    <w:abstractNumId w:val="26"/>
  </w:num>
  <w:num w:numId="14">
    <w:abstractNumId w:val="38"/>
  </w:num>
  <w:num w:numId="15">
    <w:abstractNumId w:val="9"/>
  </w:num>
  <w:num w:numId="16">
    <w:abstractNumId w:val="14"/>
  </w:num>
  <w:num w:numId="17">
    <w:abstractNumId w:val="19"/>
  </w:num>
  <w:num w:numId="18">
    <w:abstractNumId w:val="16"/>
  </w:num>
  <w:num w:numId="19">
    <w:abstractNumId w:val="48"/>
  </w:num>
  <w:num w:numId="20">
    <w:abstractNumId w:val="46"/>
  </w:num>
  <w:num w:numId="21">
    <w:abstractNumId w:val="29"/>
  </w:num>
  <w:num w:numId="22">
    <w:abstractNumId w:val="24"/>
  </w:num>
  <w:num w:numId="23">
    <w:abstractNumId w:val="7"/>
  </w:num>
  <w:num w:numId="24">
    <w:abstractNumId w:val="33"/>
  </w:num>
  <w:num w:numId="25">
    <w:abstractNumId w:val="12"/>
  </w:num>
  <w:num w:numId="26">
    <w:abstractNumId w:val="47"/>
  </w:num>
  <w:num w:numId="27">
    <w:abstractNumId w:val="43"/>
  </w:num>
  <w:num w:numId="28">
    <w:abstractNumId w:val="1"/>
  </w:num>
  <w:num w:numId="29">
    <w:abstractNumId w:val="21"/>
  </w:num>
  <w:num w:numId="30">
    <w:abstractNumId w:val="37"/>
  </w:num>
  <w:num w:numId="31">
    <w:abstractNumId w:val="31"/>
  </w:num>
  <w:num w:numId="32">
    <w:abstractNumId w:val="10"/>
  </w:num>
  <w:num w:numId="33">
    <w:abstractNumId w:val="32"/>
  </w:num>
  <w:num w:numId="34">
    <w:abstractNumId w:val="30"/>
  </w:num>
  <w:num w:numId="35">
    <w:abstractNumId w:val="25"/>
  </w:num>
  <w:num w:numId="36">
    <w:abstractNumId w:val="28"/>
  </w:num>
  <w:num w:numId="37">
    <w:abstractNumId w:val="6"/>
  </w:num>
  <w:num w:numId="38">
    <w:abstractNumId w:val="5"/>
  </w:num>
  <w:num w:numId="39">
    <w:abstractNumId w:val="36"/>
  </w:num>
  <w:num w:numId="40">
    <w:abstractNumId w:val="20"/>
  </w:num>
  <w:num w:numId="41">
    <w:abstractNumId w:val="23"/>
  </w:num>
  <w:num w:numId="42">
    <w:abstractNumId w:val="2"/>
  </w:num>
  <w:num w:numId="43">
    <w:abstractNumId w:val="27"/>
  </w:num>
  <w:num w:numId="44">
    <w:abstractNumId w:val="41"/>
  </w:num>
  <w:num w:numId="45">
    <w:abstractNumId w:val="13"/>
  </w:num>
  <w:num w:numId="46">
    <w:abstractNumId w:val="18"/>
  </w:num>
  <w:num w:numId="47">
    <w:abstractNumId w:val="34"/>
  </w:num>
  <w:num w:numId="48">
    <w:abstractNumId w:val="4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3E"/>
    <w:rsid w:val="00837F8E"/>
    <w:rsid w:val="008C5C3E"/>
    <w:rsid w:val="00E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3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C5C3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C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5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5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C5C3E"/>
    <w:pPr>
      <w:spacing w:after="0" w:line="240" w:lineRule="auto"/>
    </w:pPr>
  </w:style>
  <w:style w:type="table" w:styleId="a4">
    <w:name w:val="Table Grid"/>
    <w:basedOn w:val="a1"/>
    <w:uiPriority w:val="39"/>
    <w:rsid w:val="008C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C3E"/>
  </w:style>
  <w:style w:type="paragraph" w:styleId="a7">
    <w:name w:val="footer"/>
    <w:basedOn w:val="a"/>
    <w:link w:val="a8"/>
    <w:uiPriority w:val="99"/>
    <w:unhideWhenUsed/>
    <w:rsid w:val="008C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C3E"/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8C5C3E"/>
    <w:pPr>
      <w:ind w:left="720"/>
      <w:contextualSpacing/>
    </w:p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8C5C3E"/>
  </w:style>
  <w:style w:type="paragraph" w:styleId="ab">
    <w:name w:val="Balloon Text"/>
    <w:basedOn w:val="a"/>
    <w:link w:val="ac"/>
    <w:uiPriority w:val="99"/>
    <w:semiHidden/>
    <w:unhideWhenUsed/>
    <w:rsid w:val="008C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C3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C5C3E"/>
    <w:rPr>
      <w:b/>
      <w:bCs/>
    </w:rPr>
  </w:style>
  <w:style w:type="character" w:customStyle="1" w:styleId="ff3">
    <w:name w:val="ff3"/>
    <w:basedOn w:val="a0"/>
    <w:rsid w:val="008C5C3E"/>
  </w:style>
  <w:style w:type="paragraph" w:customStyle="1" w:styleId="leftmargin">
    <w:name w:val="left_margin"/>
    <w:basedOn w:val="a"/>
    <w:uiPriority w:val="99"/>
    <w:rsid w:val="008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8C5C3E"/>
  </w:style>
  <w:style w:type="character" w:customStyle="1" w:styleId="mn">
    <w:name w:val="mn"/>
    <w:basedOn w:val="a0"/>
    <w:rsid w:val="008C5C3E"/>
  </w:style>
  <w:style w:type="character" w:customStyle="1" w:styleId="mo">
    <w:name w:val="mo"/>
    <w:basedOn w:val="a0"/>
    <w:rsid w:val="008C5C3E"/>
  </w:style>
  <w:style w:type="paragraph" w:customStyle="1" w:styleId="af">
    <w:name w:val="По умолчанию"/>
    <w:rsid w:val="008C5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customStyle="1" w:styleId="c2">
    <w:name w:val="c2"/>
    <w:basedOn w:val="a0"/>
    <w:rsid w:val="008C5C3E"/>
  </w:style>
  <w:style w:type="paragraph" w:customStyle="1" w:styleId="11">
    <w:name w:val="Без интервала1"/>
    <w:rsid w:val="008C5C3E"/>
    <w:pPr>
      <w:suppressAutoHyphens/>
      <w:spacing w:after="0" w:line="100" w:lineRule="atLeast"/>
    </w:pPr>
    <w:rPr>
      <w:rFonts w:ascii="Calibri" w:eastAsia="SimSun" w:hAnsi="Calibri" w:cs="font278"/>
      <w:lang w:eastAsia="ar-SA"/>
    </w:rPr>
  </w:style>
  <w:style w:type="character" w:styleId="af0">
    <w:name w:val="Hyperlink"/>
    <w:basedOn w:val="a0"/>
    <w:uiPriority w:val="99"/>
    <w:unhideWhenUsed/>
    <w:rsid w:val="008C5C3E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8C5C3E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8C5C3E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C5C3E"/>
    <w:pPr>
      <w:spacing w:after="100" w:line="276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8C5C3E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8C5C3E"/>
    <w:pPr>
      <w:spacing w:after="100" w:line="276" w:lineRule="auto"/>
      <w:ind w:left="440"/>
    </w:pPr>
    <w:rPr>
      <w:rFonts w:ascii="Calibri" w:eastAsia="Calibri" w:hAnsi="Calibri" w:cs="Times New Roman"/>
    </w:rPr>
  </w:style>
  <w:style w:type="character" w:styleId="af3">
    <w:name w:val="footnote reference"/>
    <w:aliases w:val="Ciae niinee 1,Знак сноски 1"/>
    <w:basedOn w:val="a0"/>
    <w:uiPriority w:val="99"/>
    <w:unhideWhenUsed/>
    <w:rsid w:val="008C5C3E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8C5C3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C5C3E"/>
    <w:rPr>
      <w:sz w:val="20"/>
      <w:szCs w:val="20"/>
    </w:rPr>
  </w:style>
  <w:style w:type="character" w:customStyle="1" w:styleId="notranslate">
    <w:name w:val="notranslate"/>
    <w:rsid w:val="008C5C3E"/>
  </w:style>
  <w:style w:type="paragraph" w:styleId="af6">
    <w:name w:val="annotation text"/>
    <w:basedOn w:val="a"/>
    <w:link w:val="af7"/>
    <w:uiPriority w:val="99"/>
    <w:unhideWhenUsed/>
    <w:rsid w:val="008C5C3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C5C3E"/>
    <w:rPr>
      <w:sz w:val="20"/>
      <w:szCs w:val="20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8C5C3E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8C5C3E"/>
    <w:rPr>
      <w:b/>
      <w:bCs/>
    </w:rPr>
  </w:style>
  <w:style w:type="paragraph" w:customStyle="1" w:styleId="p3">
    <w:name w:val="p3"/>
    <w:basedOn w:val="a"/>
    <w:rsid w:val="008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C5C3E"/>
  </w:style>
  <w:style w:type="paragraph" w:customStyle="1" w:styleId="p4">
    <w:name w:val="p4"/>
    <w:basedOn w:val="a"/>
    <w:rsid w:val="008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3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C5C3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5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C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5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5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C5C3E"/>
    <w:pPr>
      <w:spacing w:after="0" w:line="240" w:lineRule="auto"/>
    </w:pPr>
  </w:style>
  <w:style w:type="table" w:styleId="a4">
    <w:name w:val="Table Grid"/>
    <w:basedOn w:val="a1"/>
    <w:uiPriority w:val="39"/>
    <w:rsid w:val="008C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C3E"/>
  </w:style>
  <w:style w:type="paragraph" w:styleId="a7">
    <w:name w:val="footer"/>
    <w:basedOn w:val="a"/>
    <w:link w:val="a8"/>
    <w:uiPriority w:val="99"/>
    <w:unhideWhenUsed/>
    <w:rsid w:val="008C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C3E"/>
  </w:style>
  <w:style w:type="paragraph" w:styleId="a9">
    <w:name w:val="List Paragraph"/>
    <w:aliases w:val="Абзац списка для документа"/>
    <w:basedOn w:val="a"/>
    <w:link w:val="aa"/>
    <w:uiPriority w:val="34"/>
    <w:qFormat/>
    <w:rsid w:val="008C5C3E"/>
    <w:pPr>
      <w:ind w:left="720"/>
      <w:contextualSpacing/>
    </w:pPr>
  </w:style>
  <w:style w:type="character" w:customStyle="1" w:styleId="aa">
    <w:name w:val="Абзац списка Знак"/>
    <w:aliases w:val="Абзац списка для документа Знак"/>
    <w:link w:val="a9"/>
    <w:uiPriority w:val="34"/>
    <w:locked/>
    <w:rsid w:val="008C5C3E"/>
  </w:style>
  <w:style w:type="paragraph" w:styleId="ab">
    <w:name w:val="Balloon Text"/>
    <w:basedOn w:val="a"/>
    <w:link w:val="ac"/>
    <w:uiPriority w:val="99"/>
    <w:semiHidden/>
    <w:unhideWhenUsed/>
    <w:rsid w:val="008C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C3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C5C3E"/>
    <w:rPr>
      <w:b/>
      <w:bCs/>
    </w:rPr>
  </w:style>
  <w:style w:type="character" w:customStyle="1" w:styleId="ff3">
    <w:name w:val="ff3"/>
    <w:basedOn w:val="a0"/>
    <w:rsid w:val="008C5C3E"/>
  </w:style>
  <w:style w:type="paragraph" w:customStyle="1" w:styleId="leftmargin">
    <w:name w:val="left_margin"/>
    <w:basedOn w:val="a"/>
    <w:uiPriority w:val="99"/>
    <w:rsid w:val="008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8C5C3E"/>
  </w:style>
  <w:style w:type="character" w:customStyle="1" w:styleId="mn">
    <w:name w:val="mn"/>
    <w:basedOn w:val="a0"/>
    <w:rsid w:val="008C5C3E"/>
  </w:style>
  <w:style w:type="character" w:customStyle="1" w:styleId="mo">
    <w:name w:val="mo"/>
    <w:basedOn w:val="a0"/>
    <w:rsid w:val="008C5C3E"/>
  </w:style>
  <w:style w:type="paragraph" w:customStyle="1" w:styleId="af">
    <w:name w:val="По умолчанию"/>
    <w:rsid w:val="008C5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customStyle="1" w:styleId="c2">
    <w:name w:val="c2"/>
    <w:basedOn w:val="a0"/>
    <w:rsid w:val="008C5C3E"/>
  </w:style>
  <w:style w:type="paragraph" w:customStyle="1" w:styleId="11">
    <w:name w:val="Без интервала1"/>
    <w:rsid w:val="008C5C3E"/>
    <w:pPr>
      <w:suppressAutoHyphens/>
      <w:spacing w:after="0" w:line="100" w:lineRule="atLeast"/>
    </w:pPr>
    <w:rPr>
      <w:rFonts w:ascii="Calibri" w:eastAsia="SimSun" w:hAnsi="Calibri" w:cs="font278"/>
      <w:lang w:eastAsia="ar-SA"/>
    </w:rPr>
  </w:style>
  <w:style w:type="character" w:styleId="af0">
    <w:name w:val="Hyperlink"/>
    <w:basedOn w:val="a0"/>
    <w:uiPriority w:val="99"/>
    <w:unhideWhenUsed/>
    <w:rsid w:val="008C5C3E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8C5C3E"/>
    <w:rPr>
      <w:i/>
      <w:iCs/>
    </w:rPr>
  </w:style>
  <w:style w:type="paragraph" w:styleId="af2">
    <w:name w:val="TOC Heading"/>
    <w:basedOn w:val="1"/>
    <w:next w:val="a"/>
    <w:uiPriority w:val="39"/>
    <w:unhideWhenUsed/>
    <w:qFormat/>
    <w:rsid w:val="008C5C3E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C5C3E"/>
    <w:pPr>
      <w:spacing w:after="100" w:line="276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8C5C3E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8C5C3E"/>
    <w:pPr>
      <w:spacing w:after="100" w:line="276" w:lineRule="auto"/>
      <w:ind w:left="440"/>
    </w:pPr>
    <w:rPr>
      <w:rFonts w:ascii="Calibri" w:eastAsia="Calibri" w:hAnsi="Calibri" w:cs="Times New Roman"/>
    </w:rPr>
  </w:style>
  <w:style w:type="character" w:styleId="af3">
    <w:name w:val="footnote reference"/>
    <w:aliases w:val="Ciae niinee 1,Знак сноски 1"/>
    <w:basedOn w:val="a0"/>
    <w:uiPriority w:val="99"/>
    <w:unhideWhenUsed/>
    <w:rsid w:val="008C5C3E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8C5C3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C5C3E"/>
    <w:rPr>
      <w:sz w:val="20"/>
      <w:szCs w:val="20"/>
    </w:rPr>
  </w:style>
  <w:style w:type="character" w:customStyle="1" w:styleId="notranslate">
    <w:name w:val="notranslate"/>
    <w:rsid w:val="008C5C3E"/>
  </w:style>
  <w:style w:type="paragraph" w:styleId="af6">
    <w:name w:val="annotation text"/>
    <w:basedOn w:val="a"/>
    <w:link w:val="af7"/>
    <w:uiPriority w:val="99"/>
    <w:unhideWhenUsed/>
    <w:rsid w:val="008C5C3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C5C3E"/>
    <w:rPr>
      <w:sz w:val="20"/>
      <w:szCs w:val="20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8C5C3E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8C5C3E"/>
    <w:rPr>
      <w:b/>
      <w:bCs/>
    </w:rPr>
  </w:style>
  <w:style w:type="paragraph" w:customStyle="1" w:styleId="p3">
    <w:name w:val="p3"/>
    <w:basedOn w:val="a"/>
    <w:rsid w:val="008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C5C3E"/>
  </w:style>
  <w:style w:type="paragraph" w:customStyle="1" w:styleId="p4">
    <w:name w:val="p4"/>
    <w:basedOn w:val="a"/>
    <w:rsid w:val="008C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mya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mya\Desktop\&#1047;&#1072;&#1076;&#1072;&#1095;&#1080;\&#1075;&#1088;&#1072;&#1092;&#1080;&#1082;&#1080;%20&#1076;&#1083;&#1103;%20&#1079;&#1072;&#1076;&#1072;&#109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mya\Desktop\&#1047;&#1072;&#1076;&#1072;&#1095;&#1080;\&#1075;&#1088;&#1072;&#1092;&#1080;&#1082;&#1080;%20&#1076;&#1083;&#1103;%20&#1079;&#1072;&#1076;&#1072;&#109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mya\Desktop\&#1047;&#1072;&#1076;&#1072;&#1095;&#1080;\&#1075;&#1088;&#1072;&#1092;&#1080;&#1082;&#1080;%20&#1076;&#1083;&#1103;%20&#1079;&#1072;&#1076;&#1072;&#109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mya\Desktop\&#1047;&#1072;&#1076;&#1072;&#1095;&#1080;\&#1075;&#1088;&#1072;&#1092;&#1080;&#1082;&#1080;%20&#1076;&#1083;&#1103;%20&#1079;&#1072;&#1076;&#1072;&#109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Выгодность тарифа "5 человек на 3 дня" в зависимости от количества человек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Лист1!$D$7:$D$8</c:f>
              <c:strCache>
                <c:ptCount val="2"/>
                <c:pt idx="0">
                  <c:v>Выгодность тарифа на 5 человек на 3 дня в зависимости от количества человек</c:v>
                </c:pt>
                <c:pt idx="1">
                  <c:v>Стоимость одной поездки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Лист1!$C$9:$C$13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Лист1!$D$9:$D$13</c:f>
              <c:numCache>
                <c:formatCode>General</c:formatCode>
                <c:ptCount val="5"/>
                <c:pt idx="0">
                  <c:v>116.66666666666667</c:v>
                </c:pt>
                <c:pt idx="1">
                  <c:v>58.333333333333336</c:v>
                </c:pt>
                <c:pt idx="2">
                  <c:v>38.888888888888893</c:v>
                </c:pt>
                <c:pt idx="3">
                  <c:v>29.166666666666668</c:v>
                </c:pt>
                <c:pt idx="4">
                  <c:v>23.333333333333336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21B-43EF-8997-F2C35E47E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097536"/>
        <c:axId val="98824192"/>
      </c:scatterChart>
      <c:valAx>
        <c:axId val="68097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человек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24192"/>
        <c:crosses val="autoZero"/>
        <c:crossBetween val="midCat"/>
      </c:valAx>
      <c:valAx>
        <c:axId val="98824192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0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Стоимость одной поездки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097536"/>
        <c:crosses val="autoZero"/>
        <c:crossBetween val="midCat"/>
        <c:majorUnit val="20"/>
        <c:min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Лист2!$D$8</c:f>
              <c:strCache>
                <c:ptCount val="1"/>
                <c:pt idx="0">
                  <c:v>Время в пути в одну сторону, минут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Лист2!$E$7:$F$7</c:f>
              <c:strCache>
                <c:ptCount val="2"/>
                <c:pt idx="0">
                  <c:v>№1</c:v>
                </c:pt>
                <c:pt idx="1">
                  <c:v>№2</c:v>
                </c:pt>
              </c:strCache>
            </c:strRef>
          </c:cat>
          <c:val>
            <c:numRef>
              <c:f>Лист2!$E$8:$F$8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9D-4B12-AE7E-3CEA2F5AB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57760"/>
        <c:axId val="99559296"/>
      </c:barChart>
      <c:catAx>
        <c:axId val="9955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59296"/>
        <c:crosses val="autoZero"/>
        <c:auto val="1"/>
        <c:lblAlgn val="ctr"/>
        <c:lblOffset val="100"/>
        <c:noMultiLvlLbl val="0"/>
      </c:catAx>
      <c:valAx>
        <c:axId val="9955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5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Лист2!$D$9</c:f>
              <c:strCache>
                <c:ptCount val="1"/>
                <c:pt idx="0">
                  <c:v>Заработная плата,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Лист2!$E$7:$F$7</c:f>
              <c:strCache>
                <c:ptCount val="2"/>
                <c:pt idx="0">
                  <c:v>№1</c:v>
                </c:pt>
                <c:pt idx="1">
                  <c:v>№2</c:v>
                </c:pt>
              </c:strCache>
            </c:strRef>
          </c:cat>
          <c:val>
            <c:numRef>
              <c:f>Лист2!$E$9:$F$9</c:f>
              <c:numCache>
                <c:formatCode>General</c:formatCode>
                <c:ptCount val="2"/>
                <c:pt idx="0">
                  <c:v>20000</c:v>
                </c:pt>
                <c:pt idx="1">
                  <c:v>21200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B6-415A-A7C6-D8E611DE9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75680"/>
        <c:axId val="99577216"/>
      </c:barChart>
      <c:catAx>
        <c:axId val="9957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77216"/>
        <c:crosses val="autoZero"/>
        <c:auto val="1"/>
        <c:lblAlgn val="ctr"/>
        <c:lblOffset val="100"/>
        <c:noMultiLvlLbl val="0"/>
      </c:catAx>
      <c:valAx>
        <c:axId val="99577216"/>
        <c:scaling>
          <c:orientation val="minMax"/>
          <c:max val="22000"/>
          <c:min val="18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75680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Лист2!$D$10</c:f>
              <c:strCache>
                <c:ptCount val="1"/>
                <c:pt idx="0">
                  <c:v>Дополнительные расходы,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Лист2!$E$7:$F$7</c:f>
              <c:strCache>
                <c:ptCount val="2"/>
                <c:pt idx="0">
                  <c:v>№1</c:v>
                </c:pt>
                <c:pt idx="1">
                  <c:v>№2</c:v>
                </c:pt>
              </c:strCache>
            </c:strRef>
          </c:cat>
          <c:val>
            <c:numRef>
              <c:f>Лист2!$E$10:$F$10</c:f>
              <c:numCache>
                <c:formatCode>General</c:formatCode>
                <c:ptCount val="2"/>
                <c:pt idx="0">
                  <c:v>0</c:v>
                </c:pt>
                <c:pt idx="1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49-46DA-A357-5566A6E32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585408"/>
        <c:axId val="99599488"/>
      </c:barChart>
      <c:catAx>
        <c:axId val="9958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99488"/>
        <c:crosses val="autoZero"/>
        <c:auto val="1"/>
        <c:lblAlgn val="ctr"/>
        <c:lblOffset val="100"/>
        <c:noMultiLvlLbl val="0"/>
      </c:catAx>
      <c:valAx>
        <c:axId val="9959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585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Лист2!$D$11</c:f>
              <c:strCache>
                <c:ptCount val="1"/>
                <c:pt idx="0">
                  <c:v>Чистый прирост заработной платы, рублей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Лист2!$E$7:$F$7</c:f>
              <c:strCache>
                <c:ptCount val="2"/>
                <c:pt idx="0">
                  <c:v>№1</c:v>
                </c:pt>
                <c:pt idx="1">
                  <c:v>№2</c:v>
                </c:pt>
              </c:strCache>
            </c:strRef>
          </c:cat>
          <c:val>
            <c:numRef>
              <c:f>Лист2!$E$11:$F$11</c:f>
              <c:numCache>
                <c:formatCode>General</c:formatCode>
                <c:ptCount val="2"/>
                <c:pt idx="0">
                  <c:v>0</c:v>
                </c:pt>
                <c:pt idx="1">
                  <c:v>590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25-4F1E-BBB6-D35EA194CF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1740032"/>
        <c:axId val="111741568"/>
      </c:barChart>
      <c:catAx>
        <c:axId val="11174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41568"/>
        <c:crosses val="autoZero"/>
        <c:auto val="1"/>
        <c:lblAlgn val="ctr"/>
        <c:lblOffset val="100"/>
        <c:noMultiLvlLbl val="0"/>
      </c:catAx>
      <c:valAx>
        <c:axId val="11174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74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Lozing</cp:lastModifiedBy>
  <cp:revision>1</cp:revision>
  <dcterms:created xsi:type="dcterms:W3CDTF">2018-12-04T13:10:00Z</dcterms:created>
  <dcterms:modified xsi:type="dcterms:W3CDTF">2018-12-04T13:34:00Z</dcterms:modified>
</cp:coreProperties>
</file>