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56" w:rsidRDefault="002A3056" w:rsidP="002A3056">
      <w:pPr>
        <w:pStyle w:val="2"/>
        <w:rPr>
          <w:rFonts w:ascii="Times New Roman" w:eastAsia="Times New Roman" w:hAnsi="Times New Roman" w:cs="Helvetica"/>
          <w:color w:val="333333"/>
          <w:sz w:val="35"/>
          <w:szCs w:val="35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</w:rPr>
        <w:t>КОУВО «</w:t>
      </w:r>
      <w:proofErr w:type="spellStart"/>
      <w:r>
        <w:rPr>
          <w:rFonts w:ascii="Times New Roman" w:eastAsia="Times New Roman" w:hAnsi="Times New Roman" w:cs="Helvetica"/>
          <w:color w:val="333333"/>
          <w:sz w:val="28"/>
          <w:szCs w:val="28"/>
        </w:rPr>
        <w:t>Бутурлиновская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школа-интернат для 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с ОВЗ»</w:t>
      </w:r>
    </w:p>
    <w:p w:rsidR="002A3056" w:rsidRDefault="002A3056" w:rsidP="002A3056">
      <w:pPr>
        <w:pStyle w:val="2"/>
        <w:rPr>
          <w:rFonts w:ascii="Times New Roman" w:eastAsia="Times New Roman" w:hAnsi="Times New Roman" w:cs="Helvetica"/>
          <w:color w:val="333333"/>
        </w:rPr>
      </w:pPr>
    </w:p>
    <w:p w:rsidR="002A3056" w:rsidRDefault="002A3056" w:rsidP="002A3056">
      <w:pPr>
        <w:pStyle w:val="2"/>
        <w:rPr>
          <w:rFonts w:ascii="Times New Roman" w:eastAsia="Times New Roman" w:hAnsi="Times New Roman" w:cs="Helvetica"/>
          <w:color w:val="333333"/>
        </w:rPr>
      </w:pPr>
    </w:p>
    <w:p w:rsidR="002A3056" w:rsidRDefault="002A3056" w:rsidP="002A3056">
      <w:pPr>
        <w:spacing w:before="300" w:after="300" w:line="600" w:lineRule="atLeast"/>
        <w:outlineLvl w:val="0"/>
        <w:rPr>
          <w:rFonts w:ascii="Calibri" w:hAnsi="Calibri"/>
        </w:rPr>
      </w:pPr>
    </w:p>
    <w:p w:rsidR="002A3056" w:rsidRDefault="002A3056" w:rsidP="002A3056">
      <w:pPr>
        <w:spacing w:before="300" w:after="300" w:line="600" w:lineRule="atLeast"/>
        <w:outlineLvl w:val="0"/>
        <w:rPr>
          <w:rFonts w:ascii="Calibri" w:hAnsi="Calibri"/>
        </w:rPr>
      </w:pPr>
    </w:p>
    <w:p w:rsidR="002A3056" w:rsidRDefault="002A3056" w:rsidP="002A3056">
      <w:pPr>
        <w:spacing w:before="300" w:after="300" w:line="60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2A305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конспект занятия по </w:t>
      </w:r>
      <w:r w:rsidRPr="002A3056">
        <w:rPr>
          <w:rFonts w:ascii="Times New Roman" w:eastAsia="Times New Roman" w:hAnsi="Times New Roman"/>
          <w:sz w:val="40"/>
          <w:szCs w:val="40"/>
        </w:rPr>
        <w:t>формирование элементарных количественных представлений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2A305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в средней группе</w:t>
      </w:r>
    </w:p>
    <w:p w:rsidR="002A3056" w:rsidRPr="002A3056" w:rsidRDefault="002A3056" w:rsidP="002A3056">
      <w:pPr>
        <w:spacing w:before="300" w:after="300" w:line="60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    на тему:   </w:t>
      </w:r>
      <w:r w:rsidRPr="002A3056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"Счет до 2. Цифра 2"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</w:t>
      </w:r>
    </w:p>
    <w:p w:rsidR="002A3056" w:rsidRDefault="002A3056" w:rsidP="002A305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Helvetica"/>
          <w:color w:val="333333"/>
          <w:sz w:val="28"/>
          <w:szCs w:val="28"/>
        </w:rPr>
        <w:t xml:space="preserve">                </w:t>
      </w:r>
    </w:p>
    <w:p w:rsidR="002A3056" w:rsidRDefault="002A3056" w:rsidP="002A305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A3056" w:rsidRDefault="002A3056" w:rsidP="002A305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A3056" w:rsidRDefault="002A3056" w:rsidP="002A305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A3056" w:rsidRDefault="002A3056" w:rsidP="002A305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A3056" w:rsidRDefault="002A3056" w:rsidP="002A305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A3056" w:rsidRPr="00010E1E" w:rsidRDefault="002A3056" w:rsidP="002A305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  <w:r>
        <w:rPr>
          <w:rFonts w:ascii="Times New Roman" w:hAnsi="Times New Roman" w:cs="Helvetica"/>
          <w:color w:val="333333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Хайруллина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Альфина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Наильевна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>.</w:t>
      </w:r>
      <w:r>
        <w:rPr>
          <w:rFonts w:ascii="Times New Roman" w:eastAsia="Calibri" w:hAnsi="Times New Roman" w:cs="Helvetica"/>
          <w:color w:val="333333"/>
        </w:rPr>
        <w:t xml:space="preserve"> </w:t>
      </w:r>
      <w:r>
        <w:rPr>
          <w:rFonts w:ascii="Times New Roman" w:hAnsi="Times New Roman" w:cs="Helvetica"/>
          <w:color w:val="333333"/>
        </w:rPr>
        <w:t xml:space="preserve">              </w:t>
      </w:r>
    </w:p>
    <w:p w:rsidR="002A3056" w:rsidRPr="00010E1E" w:rsidRDefault="002A3056" w:rsidP="002A3056">
      <w:pPr>
        <w:spacing w:before="300" w:after="300" w:line="600" w:lineRule="atLeast"/>
        <w:outlineLvl w:val="0"/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</w:pPr>
      <w:r>
        <w:rPr>
          <w:rFonts w:ascii="Times New Roman" w:hAnsi="Times New Roman" w:cs="Helvetica"/>
          <w:color w:val="333333"/>
        </w:rPr>
        <w:t xml:space="preserve">                                                        </w:t>
      </w:r>
      <w:r>
        <w:rPr>
          <w:rFonts w:ascii="Times New Roman" w:eastAsia="Calibri" w:hAnsi="Times New Roman" w:cs="Helvetica"/>
          <w:color w:val="333333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Helvetica"/>
          <w:color w:val="333333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Helvetica"/>
          <w:color w:val="333333"/>
          <w:sz w:val="28"/>
          <w:szCs w:val="28"/>
        </w:rPr>
        <w:t>утурлиновка 2020г.</w:t>
      </w:r>
    </w:p>
    <w:p w:rsidR="002A3056" w:rsidRDefault="002A3056" w:rsidP="002A3056">
      <w:pPr>
        <w:spacing w:before="300" w:after="300" w:line="600" w:lineRule="atLeast"/>
        <w:outlineLvl w:val="0"/>
      </w:pPr>
    </w:p>
    <w:p w:rsidR="002A3056" w:rsidRDefault="002A3056" w:rsidP="002A305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2A3056" w:rsidRDefault="002A3056" w:rsidP="002A305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2A3056" w:rsidRPr="002A3056" w:rsidRDefault="002A3056" w:rsidP="002A305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 w:rsidRPr="002A3056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Непосредственная образовательная деятельность  "Счет до 2. Цифра 2"</w:t>
      </w:r>
    </w:p>
    <w:p w:rsidR="002A3056" w:rsidRPr="002A3056" w:rsidRDefault="002A3056" w:rsidP="002A3056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 данной деятельности: </w:t>
      </w: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детей с цифрой 2, закрепить счет до двух.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Принцип составления данного вида деятельности: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Доступность:</w:t>
      </w:r>
    </w:p>
    <w:p w:rsidR="002A3056" w:rsidRPr="002A3056" w:rsidRDefault="002A3056" w:rsidP="002A3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 возрастных особенностей детей;</w:t>
      </w:r>
    </w:p>
    <w:p w:rsidR="002A3056" w:rsidRPr="002A3056" w:rsidRDefault="002A3056" w:rsidP="002A3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Адаптивность материала к возрасту.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Систематичность и последовательность:</w:t>
      </w:r>
    </w:p>
    <w:p w:rsidR="002A3056" w:rsidRPr="002A3056" w:rsidRDefault="002A3056" w:rsidP="002A30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Подача материала от простого к </w:t>
      </w:r>
      <w:proofErr w:type="gramStart"/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сложному</w:t>
      </w:r>
      <w:proofErr w:type="gramEnd"/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2A3056" w:rsidRPr="002A3056" w:rsidRDefault="002A3056" w:rsidP="002A30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Частое повторение усвоенного материала.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Наглядность:</w:t>
      </w:r>
    </w:p>
    <w:p w:rsidR="002A3056" w:rsidRPr="002A3056" w:rsidRDefault="002A3056" w:rsidP="002A3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 особенностей мышления.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Динамичность:</w:t>
      </w:r>
    </w:p>
    <w:p w:rsidR="002A3056" w:rsidRPr="002A3056" w:rsidRDefault="002A3056" w:rsidP="002A3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Интеграция различных видов деятельности.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Дифференцированность</w:t>
      </w:r>
      <w:proofErr w:type="spellEnd"/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2A3056" w:rsidRPr="002A3056" w:rsidRDefault="002A3056" w:rsidP="002A30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 возрастных особенностей;</w:t>
      </w:r>
    </w:p>
    <w:p w:rsidR="002A3056" w:rsidRPr="002A3056" w:rsidRDefault="002A3056" w:rsidP="002A30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благоприятной среды для усвоения материала каждым ребенком.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 данной деятельности:</w:t>
      </w:r>
    </w:p>
    <w:p w:rsidR="002A3056" w:rsidRPr="002A3056" w:rsidRDefault="002A3056" w:rsidP="002A3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выкладывать счетный материал на полоске слева направо;</w:t>
      </w:r>
    </w:p>
    <w:p w:rsidR="002A3056" w:rsidRPr="002A3056" w:rsidRDefault="002A3056" w:rsidP="002A3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сравнивать совокупности предметов, путем составления пар;</w:t>
      </w:r>
    </w:p>
    <w:p w:rsidR="002A3056" w:rsidRPr="002A3056" w:rsidRDefault="002A3056" w:rsidP="002A3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понятия “поровну”, “одинаковое количество”;</w:t>
      </w:r>
    </w:p>
    <w:p w:rsidR="002A3056" w:rsidRPr="002A3056" w:rsidRDefault="002A3056" w:rsidP="002A3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умение определять правую и левую руку;</w:t>
      </w:r>
    </w:p>
    <w:p w:rsidR="002A3056" w:rsidRPr="002A3056" w:rsidRDefault="002A3056" w:rsidP="002A3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чередовать предметы.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Планируемый результат: </w:t>
      </w: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освоения детьми данным видом деятельности формируются такие интегративные качества как:</w:t>
      </w:r>
    </w:p>
    <w:p w:rsidR="002A3056" w:rsidRPr="002A3056" w:rsidRDefault="002A3056" w:rsidP="002A30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Любознательный</w:t>
      </w:r>
      <w:proofErr w:type="gramEnd"/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активный; интересуется новым, неизвестным в мире предметов, задает вопросы взрослому, любит экспериментировать, способен самостоятельно действовать,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2A3056" w:rsidRPr="002A3056" w:rsidRDefault="002A3056" w:rsidP="002A30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Способный решать интеллектуальные задачи (проблемы), адекватные возрасту; ребенок может применять самостоятельно усвоенные знания и способы деятельности для решения задач, поставленных взрослым.</w:t>
      </w:r>
    </w:p>
    <w:p w:rsidR="002A3056" w:rsidRPr="002A3056" w:rsidRDefault="002A3056" w:rsidP="002A30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Материалы:</w:t>
      </w: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коробки с цифрами один, два; изображения котят, щенят,4 рыбок.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Раздаточный материал: </w:t>
      </w: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бантики для выкладывания и карточки с двумя котятами. Бантики для игры “Бантики” каждому ребенку красного и синего цвета. Цветные карандаши, рабочие листы.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Тема:</w:t>
      </w: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Счет до двух. Цифра 2.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1. Загадка про котенка.</w:t>
      </w:r>
    </w:p>
    <w:p w:rsidR="002A3056" w:rsidRPr="002A3056" w:rsidRDefault="002A3056" w:rsidP="002A30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Мордочка усатая,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Шубка полосатая,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Часто умывается,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 водой не знается.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доску прикрепить 1 котенка.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Прибежал еще 1 котенок. Сколько теперь котят? Двое.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2. Знакомство с цифрой 2.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Бабушка прислала котятам угощение. У воспитателя 2 коробки. На одной стоит цифра 1, на другой – 2. В одной коробке 1 рыбка, в другой – две. Один котенок плачет. Почему? Ему обидно, что у него 1 рыбка.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сделать, чтобы было поровну? Добавим 1 рыбку. Теперь поровну? Сосчитаем 2 у одного котенка, 2 у другого. 2 и 2 – поровну.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Взрослые придумали специальные значки – цифры. На них можно посмотреть и узнать, сколько рыбок в коробке. Вы уже знаете эту цифру. Как она называется? А это цифра - два.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3. Пальчиковая гимнастика.</w:t>
      </w:r>
    </w:p>
    <w:p w:rsidR="002A3056" w:rsidRPr="002A3056" w:rsidRDefault="002A3056" w:rsidP="002A30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Покажи ладошку, расскажу про кошку.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Будем пальчики считать: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Один, два, три, четыре, пять.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кулак, а вот – ладошка.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дорожку села кошка</w:t>
      </w:r>
      <w:proofErr w:type="gramStart"/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крадется потихоньку,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Может мышка там живет?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Кошка мышку стережет. Мяу!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4. Закрепление понятия “столько же”.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на картинку. Сколько котят? Котята любят играть. Положите столько же бантиков, сколько котят. Сколько бантиков положили?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5. </w:t>
      </w:r>
      <w:proofErr w:type="spellStart"/>
      <w:r w:rsidRPr="002A305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Физминутка</w:t>
      </w:r>
      <w:proofErr w:type="spellEnd"/>
      <w:r w:rsidRPr="002A305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.</w:t>
      </w:r>
    </w:p>
    <w:p w:rsidR="002A3056" w:rsidRPr="002A3056" w:rsidRDefault="002A3056" w:rsidP="002A30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Эта ручка правая, эта ручка – левая.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на мячик нажимаю, я зарядку делаю.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Будет сильной правая, будет сильной левая,</w:t>
      </w:r>
      <w:r w:rsidRPr="002A30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Будут ручки у меня сильными, умелыми.</w:t>
      </w:r>
      <w:proofErr w:type="gramEnd"/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6. Игра “Бантики”.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Возьмите бантик красного цвета в правую руку, а синий – в левую.</w:t>
      </w:r>
      <w:proofErr w:type="gramEnd"/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Поднимите бантики вверх, спрячьте за спину, протяните вперед.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бантиков в правой руке? Один. Сколько в левой руке? Один. Возьмите бантики в одну руку. Сколько бантиков всего? Один и один – два. Сколько у тебя бантиков? Два. Спрячьте 1 бантик. Сколько бантиков осталось? Один. Снова покажите бантики. Сколько у тебя бантиков?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Итог занятия:</w:t>
      </w:r>
    </w:p>
    <w:p w:rsidR="002A3056" w:rsidRPr="002A3056" w:rsidRDefault="002A3056" w:rsidP="002A30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30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новую цифру узнали? В какие игры играли? Кака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игра больше всего понравилась</w:t>
      </w:r>
    </w:p>
    <w:sectPr w:rsidR="002A3056" w:rsidRPr="002A3056" w:rsidSect="003E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82"/>
    <w:multiLevelType w:val="multilevel"/>
    <w:tmpl w:val="B5C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27531"/>
    <w:multiLevelType w:val="multilevel"/>
    <w:tmpl w:val="34F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F5A61"/>
    <w:multiLevelType w:val="multilevel"/>
    <w:tmpl w:val="0D1E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E49E6"/>
    <w:multiLevelType w:val="multilevel"/>
    <w:tmpl w:val="1C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D6AF7"/>
    <w:multiLevelType w:val="multilevel"/>
    <w:tmpl w:val="AF9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B39C5"/>
    <w:multiLevelType w:val="multilevel"/>
    <w:tmpl w:val="EDA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A5B29"/>
    <w:multiLevelType w:val="multilevel"/>
    <w:tmpl w:val="E918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E26DA"/>
    <w:multiLevelType w:val="multilevel"/>
    <w:tmpl w:val="455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A5D18"/>
    <w:multiLevelType w:val="multilevel"/>
    <w:tmpl w:val="362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56"/>
    <w:rsid w:val="002A3056"/>
    <w:rsid w:val="003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4"/>
  </w:style>
  <w:style w:type="paragraph" w:styleId="1">
    <w:name w:val="heading 1"/>
    <w:basedOn w:val="a"/>
    <w:link w:val="10"/>
    <w:uiPriority w:val="9"/>
    <w:qFormat/>
    <w:rsid w:val="002A3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056"/>
    <w:rPr>
      <w:color w:val="0000FF"/>
      <w:u w:val="single"/>
    </w:rPr>
  </w:style>
  <w:style w:type="character" w:styleId="a4">
    <w:name w:val="Emphasis"/>
    <w:basedOn w:val="a0"/>
    <w:uiPriority w:val="20"/>
    <w:qFormat/>
    <w:rsid w:val="002A3056"/>
    <w:rPr>
      <w:i/>
      <w:iCs/>
    </w:rPr>
  </w:style>
  <w:style w:type="paragraph" w:styleId="a5">
    <w:name w:val="Normal (Web)"/>
    <w:basedOn w:val="a"/>
    <w:uiPriority w:val="99"/>
    <w:semiHidden/>
    <w:unhideWhenUsed/>
    <w:rsid w:val="002A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05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A3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3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0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97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3538</Characters>
  <Application>Microsoft Office Word</Application>
  <DocSecurity>0</DocSecurity>
  <Lines>29</Lines>
  <Paragraphs>8</Paragraphs>
  <ScaleCrop>false</ScaleCrop>
  <Company>Krokoz™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2020-03-15T09:22:00Z</dcterms:created>
  <dcterms:modified xsi:type="dcterms:W3CDTF">2020-03-15T09:31:00Z</dcterms:modified>
</cp:coreProperties>
</file>