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DC2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jc w:val="center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br w:type="textWrapping"/>
        <w:t>КОНСПЕКТ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занятия по развитию речи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ТЕМА: «Насекомые»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> «Насекомые»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> упражнять детей в четком произношении звуков; продолжать учить дифференцировать звуки «Ж» и «З»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Задачи обучающие</w:t>
      </w:r>
      <w:r>
        <w:rPr>
          <w:rFonts w:ascii="Times New Roman" w:hAnsi="Times New Roman"/>
          <w:color w:val="000000"/>
          <w:sz w:val="24"/>
        </w:rPr>
        <w:t>: - формировать представления о разнообразии мира насекомых;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 - различать виды насекомых, называть их, выделять их основные признаки (кто летает, кто ползает, кто кусается и т.д.);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- активизировать предметный и глагольный словарь по теме;</w:t>
        <w:br w:type="textWrapping"/>
        <w:t>- закреплять понимание значений предлогов «на», «под», «в» и введение их в речь детей;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Задачи развивающие:</w:t>
      </w:r>
      <w:r>
        <w:rPr>
          <w:rFonts w:ascii="Times New Roman" w:hAnsi="Times New Roman"/>
          <w:color w:val="000000"/>
          <w:sz w:val="24"/>
        </w:rPr>
        <w:t> - развивать зрительное внимание, речь, память, мышление;</w:t>
        <w:br w:type="textWrapping"/>
        <w:t>- развитие  слухового внимания;</w:t>
        <w:br w:type="textWrapping"/>
        <w:t>- развитие длительного ротового выдоха;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- развивать координацию движения и речи, развивать мелкую моторику рук;</w:t>
        <w:br w:type="textWrapping"/>
        <w:t>- развивать эмоциональный отклик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Задачи воспитывающие:</w:t>
      </w:r>
      <w:r>
        <w:rPr>
          <w:rFonts w:ascii="Times New Roman" w:hAnsi="Times New Roman"/>
          <w:color w:val="000000"/>
          <w:sz w:val="24"/>
        </w:rPr>
        <w:t> воспитывать отзывчивость, доброту, эмоционально-положительное отношение к насекомым и цветам, учиться сотрудничать.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Словарь: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i w:val="1"/>
          <w:color w:val="000000"/>
          <w:sz w:val="24"/>
        </w:rPr>
        <w:t>существительные:</w:t>
      </w:r>
      <w:r>
        <w:rPr>
          <w:rFonts w:ascii="Times New Roman" w:hAnsi="Times New Roman"/>
          <w:color w:val="000000"/>
          <w:sz w:val="24"/>
        </w:rPr>
        <w:t> бабочка, муравей, комар, муха, комар, стрекоза, кузнечик, жук, паук, божья коровка; </w:t>
      </w:r>
      <w:r>
        <w:rPr>
          <w:rFonts w:ascii="Times New Roman" w:hAnsi="Times New Roman"/>
          <w:i w:val="1"/>
          <w:color w:val="000000"/>
          <w:sz w:val="24"/>
        </w:rPr>
        <w:t>глаголы</w:t>
      </w:r>
      <w:r>
        <w:rPr>
          <w:rFonts w:ascii="Times New Roman" w:hAnsi="Times New Roman"/>
          <w:color w:val="000000"/>
          <w:sz w:val="24"/>
        </w:rPr>
        <w:t>: летит, жужжит, прыгает, кусает, собирает, плетет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Материал к занятию:</w:t>
      </w:r>
      <w:r>
        <w:rPr>
          <w:rFonts w:ascii="Times New Roman" w:hAnsi="Times New Roman"/>
          <w:color w:val="000000"/>
          <w:sz w:val="24"/>
        </w:rPr>
        <w:t> сухой бассейн, фигурки насекомых (бабочки, жук, муравей, кузнечики, паучок, божья коровка) по количеству детей, корзинка; искусственные цветы и листья; шапочки «комарики» и «жуки» для подвижной игры; подвесные бабочки для дыхательной гимнастики.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Предварительная работа:</w:t>
      </w:r>
      <w:r>
        <w:rPr>
          <w:rFonts w:ascii="Times New Roman" w:hAnsi="Times New Roman"/>
          <w:color w:val="000000"/>
          <w:sz w:val="24"/>
        </w:rPr>
        <w:t> рассматривание иллюстраций о насекомых, беседы с детьми о разных насекомых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(их особенностях, строении, способе передвижения, месте обитания и проч.), чтение стихов и сказки К. Чуковского </w:t>
      </w:r>
      <w:r>
        <w:rPr>
          <w:rFonts w:ascii="Times New Roman" w:hAnsi="Times New Roman"/>
          <w:i w:val="1"/>
          <w:color w:val="000000"/>
          <w:sz w:val="24"/>
        </w:rPr>
        <w:t>«Муха-Цокотуха»</w:t>
      </w:r>
      <w:r>
        <w:rPr>
          <w:rFonts w:ascii="Times New Roman" w:hAnsi="Times New Roman"/>
          <w:color w:val="000000"/>
          <w:sz w:val="24"/>
        </w:rPr>
        <w:t>, разучивание физминуток, пальчиковых игр, изобразительная деятельность.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4"/>
        </w:rPr>
        <w:t>Методы и приемы</w:t>
      </w:r>
      <w:r>
        <w:rPr>
          <w:rFonts w:ascii="Times New Roman" w:hAnsi="Times New Roman"/>
          <w:color w:val="000000"/>
          <w:sz w:val="24"/>
        </w:rPr>
        <w:t>: игровой, дидактическая игра, использование художественной литературы (загадки);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Ход занятия:</w:t>
      </w:r>
      <w:r>
        <w:rPr>
          <w:rFonts w:ascii="Times New Roman" w:hAnsi="Times New Roman"/>
          <w:color w:val="000000"/>
          <w:sz w:val="24"/>
        </w:rPr>
        <w:br w:type="textWrapping"/>
        <w:t>I часть</w:t>
      </w:r>
      <w:r>
        <w:rPr>
          <w:rFonts w:ascii="Calibri" w:hAnsi="Calibri"/>
          <w:color w:val="000000"/>
        </w:rPr>
        <w:t> 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Рано солнышко проснулось,</w:t>
        <w:br w:type="textWrapping"/>
        <w:t>В гости к нам пришло с утра.</w:t>
        <w:br w:type="textWrapping"/>
        <w:t>Всем ребятам улыбнулось,</w:t>
        <w:br w:type="textWrapping"/>
        <w:t>Пожелало всем добра.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Прилетела к нам вчера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Полосатая пчела.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А за нею шмель-шмелёк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И веселый мотылек,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Два жука и стрекоза,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Как фонарики глаза.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Пожужжали, полетали,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От усталости упали.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И упали они вот сюда, в эту коробочку. Вот здесь (подходим к сухому бассейну).  Давайте им поможем выбраться,  поищем их. (дети по очереди находят фигурки насекомых) Каждому ребенку задается вопрос: - Кто это? Давайте их посчитаем?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Пальчиковая гимнастика «Насекомые»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Дружно пальчики считаем</w:t>
        <w:br w:type="textWrapping"/>
        <w:t>Насекомых называем:</w:t>
        <w:br w:type="textWrapping"/>
      </w:r>
      <w:r>
        <w:rPr>
          <w:rFonts w:ascii="Times New Roman" w:hAnsi="Times New Roman"/>
          <w:i w:val="1"/>
          <w:color w:val="000000"/>
          <w:sz w:val="24"/>
        </w:rPr>
        <w:t>(сжимаем и разжимаем пальцы)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Бабочка, кузнечик, муха,</w:t>
        <w:br w:type="textWrapping"/>
        <w:t>Это жук с зеленым брюхом.</w:t>
        <w:br w:type="textWrapping"/>
        <w:t>(Поочередно сгибаем пальцы в кулак)</w:t>
        <w:br w:type="textWrapping"/>
        <w:t>Это кто же тут звенит?</w:t>
        <w:br w:type="textWrapping"/>
      </w:r>
      <w:r>
        <w:rPr>
          <w:rFonts w:ascii="Times New Roman" w:hAnsi="Times New Roman"/>
          <w:i w:val="1"/>
          <w:color w:val="000000"/>
          <w:sz w:val="24"/>
        </w:rPr>
        <w:t>(вращаем мизинцем)</w:t>
      </w:r>
      <w:r>
        <w:rPr>
          <w:rFonts w:ascii="Times New Roman" w:hAnsi="Times New Roman"/>
          <w:color w:val="000000"/>
          <w:sz w:val="24"/>
        </w:rPr>
        <w:br w:type="textWrapping"/>
        <w:t>Ой, сюда комар летит!</w:t>
        <w:br w:type="textWrapping"/>
        <w:t>Прячьтесь!</w:t>
      </w:r>
      <w:r>
        <w:rPr>
          <w:rFonts w:ascii="Times New Roman" w:hAnsi="Times New Roman"/>
          <w:i w:val="1"/>
          <w:color w:val="000000"/>
          <w:sz w:val="24"/>
        </w:rPr>
        <w:t> (прячем руки за спину)</w:t>
      </w:r>
      <w:r>
        <w:rPr>
          <w:rFonts w:ascii="Times New Roman" w:hAnsi="Times New Roman"/>
          <w:color w:val="000000"/>
          <w:sz w:val="24"/>
        </w:rPr>
        <w:br w:type="textWrapping"/>
        <w:br w:type="textWrapping"/>
        <w:t>2. </w:t>
      </w:r>
      <w:r>
        <w:rPr>
          <w:rFonts w:ascii="Times New Roman" w:hAnsi="Times New Roman"/>
          <w:b w:val="1"/>
          <w:i w:val="1"/>
          <w:color w:val="000000"/>
          <w:sz w:val="24"/>
        </w:rPr>
        <w:t>Дидактическая игра «Расскажи, кто что делает, где живет?» Цель:</w:t>
      </w:r>
      <w:r>
        <w:rPr>
          <w:rFonts w:ascii="Times New Roman" w:hAnsi="Times New Roman"/>
          <w:color w:val="000000"/>
          <w:sz w:val="24"/>
        </w:rPr>
        <w:t> активизировать предметный и глагольный словарь по теме.</w:t>
        <w:br w:type="textWrapping"/>
        <w:t>Каждый ребенок рассказывает о том насекомом, которого нашел из сухого бассейна и строит фразу типа:</w:t>
        <w:br w:type="textWrapping"/>
        <w:t>Бабочка летает и живет на цветке. Сажает на цветок.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А  покажем как летает бабочка?</w:t>
      </w:r>
      <w:r>
        <w:rPr>
          <w:rFonts w:ascii="Times New Roman" w:hAnsi="Times New Roman"/>
          <w:b w:val="1"/>
          <w:i w:val="1"/>
          <w:color w:val="000000"/>
          <w:sz w:val="24"/>
        </w:rPr>
        <w:t> Артикуляционная гимнастика «Бабочка собирает нектар».</w:t>
      </w:r>
      <w:r>
        <w:rPr>
          <w:rFonts w:ascii="Times New Roman" w:hAnsi="Times New Roman"/>
          <w:color w:val="000000"/>
          <w:sz w:val="24"/>
        </w:rPr>
        <w:t>Приоткрыть рот и облизать губы языком по кругу по часовой и против часовой стрелки.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Муравей ползает и живет под листком.</w:t>
        <w:br w:type="textWrapping"/>
        <w:t>Жук жужжит и живет на листке.</w:t>
        <w:br w:type="textWrapping"/>
        <w:t>Это кузнечик - он любит прыгать по листьям.</w:t>
        <w:br w:type="textWrapping"/>
        <w:t>Это паук, он живет в норке и плетет паутину.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А это комарик! Он любит кусаться и живет под листом. Давайте покажем как комарик может кусаться. </w:t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</w:rPr>
        <w:t>Артикуляционная гимнастика «Хоботок». </w:t>
      </w:r>
      <w:r>
        <w:rPr>
          <w:rFonts w:ascii="Times New Roman" w:hAnsi="Times New Roman"/>
          <w:color w:val="000000"/>
          <w:sz w:val="24"/>
        </w:rPr>
        <w:t>Сомкнутые губы вытянуть вперед.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Артикуляционная гимнастика «Комарик кусает». </w:t>
      </w:r>
      <w:r>
        <w:rPr>
          <w:rFonts w:ascii="Times New Roman" w:hAnsi="Times New Roman"/>
          <w:color w:val="000000"/>
          <w:sz w:val="24"/>
        </w:rPr>
        <w:t>Узкий язык максимально выдвигать вперёд и убирать вглубь рта.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Воспитатель: - насекомые просят нас отнести их на лужок. Луг - Это же их любимый дом, там у них своя семья, детки. Отнесем насекомых на луг? Отправляемся в путь, а насекомых аккуратно посадим в корзиночку.</w:t>
        <w:br w:type="textWrapping"/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b w:val="1"/>
          <w:i w:val="1"/>
          <w:color w:val="000000"/>
          <w:sz w:val="24"/>
        </w:rPr>
        <w:t>Физ. минутки  "Вместе по лесу идём"</w:t>
      </w:r>
      <w:r>
        <w:rPr>
          <w:rFonts w:ascii="Times New Roman" w:hAnsi="Times New Roman"/>
          <w:color w:val="000000"/>
          <w:sz w:val="24"/>
        </w:rPr>
        <w:t>(звучит запись музыки «пение птиц»)</w:t>
        <w:br w:type="textWrapping"/>
        <w:t>Вместе мы гулять идём,</w:t>
        <w:br w:type="textWrapping"/>
        <w:t>Не спешим, не отстаём.</w:t>
        <w:br w:type="textWrapping"/>
        <w:t>Вот выходим мы на луг. (Ходьба на месте.)</w:t>
        <w:br w:type="textWrapping"/>
        <w:t>Тысяча цветов вокруг! (Потягивания — руки в стороны.)</w:t>
        <w:br w:type="textWrapping"/>
        <w:t>Вот ромашка, василёк,</w:t>
        <w:br w:type="textWrapping"/>
        <w:t>Медуница, кашка, клевер.</w:t>
        <w:br w:type="textWrapping"/>
        <w:t>Расстилается ковёр.</w:t>
        <w:br w:type="textWrapping"/>
        <w:t>И направо и налево. (Наклониться вправо, влево)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Как же много цветов на нашей полянке. А вот и бабочки прилетели! </w:t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</w:rPr>
        <w:t>Дыхательное упражнение «Бабочки летят»</w:t>
      </w:r>
      <w:r>
        <w:rPr>
          <w:rFonts w:ascii="Times New Roman" w:hAnsi="Times New Roman"/>
          <w:color w:val="000000"/>
          <w:sz w:val="24"/>
        </w:rPr>
        <w:t>. К шнурку на уровне лица детей подвешены бумажные бабочки разного цвета (основных цветов и две-три разноцветные).</w:t>
        <w:br w:type="textWrapping"/>
        <w:t>Воспитатель читает стихотворение.</w:t>
        <w:br w:type="textWrapping"/>
        <w:t>Бабочка-коробочка,</w:t>
        <w:br w:type="textWrapping"/>
        <w:t>Улетай под облачко.</w:t>
        <w:br w:type="textWrapping"/>
        <w:t>Там твои детки</w:t>
        <w:br w:type="textWrapping"/>
        <w:t>На берёзовой ветке. (детям предлагается подуть на бабочек и полюбоваться их полетом (дети делают глубокий вдох через нос и спокойный выдох через рот)).</w:t>
        <w:br w:type="textWrapping"/>
        <w:br w:type="textWrapping"/>
        <w:t>А теперь вернем насекомых в их домики.</w:t>
      </w:r>
      <w:r>
        <w:rPr>
          <w:rFonts w:ascii="Times New Roman" w:hAnsi="Times New Roman"/>
          <w:b w:val="1"/>
          <w:i w:val="1"/>
          <w:color w:val="000000"/>
          <w:sz w:val="24"/>
        </w:rPr>
        <w:t> </w:t>
      </w:r>
    </w:p>
    <w:p>
      <w:pPr>
        <w:shd w:val="clear" w:fill="FFFFFF"/>
        <w:spacing w:lineRule="auto" w:line="240" w:beforeAutospacing="0" w:afterAutospacing="0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Дидактическая игра «На полянке». Цель: </w:t>
      </w:r>
      <w:r>
        <w:rPr>
          <w:rFonts w:ascii="Times New Roman" w:hAnsi="Times New Roman"/>
          <w:color w:val="000000"/>
          <w:sz w:val="24"/>
        </w:rPr>
        <w:t>упражнять в правильном употреблении некоторых предлогов.</w:t>
        <w:br w:type="textWrapping"/>
        <w:t>У детей фигурки насекомых (бабочка, жук, паук и др.). Воспитатель просит детей разместить насекомых:</w:t>
        <w:br w:type="textWrapping"/>
        <w:t>- посадить бабочку НА (красный, желтый…) цветок,</w:t>
        <w:br w:type="textWrapping"/>
        <w:t>- посадить жука ПОД (синий, красный …) цветок, </w:t>
        <w:br w:type="textWrapping"/>
        <w:t>- посадить паучка на зеленый листочек.</w:t>
        <w:br w:type="textWrapping"/>
        <w:t>Воспитатель задает вопросы детям:</w:t>
        <w:br w:type="textWrapping"/>
        <w:t>- Где сидит бабочка (жук, кузнечик…)? Дети по возможности составляют предложения:</w:t>
        <w:br w:type="textWrapping"/>
        <w:t>- Бабочка сидит на … цветке.</w:t>
        <w:br w:type="textWrapping"/>
        <w:t>- Жук спрятался под …листочком. И т.п.</w:t>
        <w:br w:type="textWrapping"/>
        <w:t>Вот и помогли насекомым найти свои домики.</w:t>
        <w:br w:type="textWrapping"/>
        <w:br w:type="textWrapping"/>
        <w:br w:type="textWrapping"/>
        <w:t>III часть. </w:t>
        <w:br w:type="textWrapping"/>
        <w:t>1. </w:t>
      </w:r>
      <w:r>
        <w:rPr>
          <w:rFonts w:ascii="Times New Roman" w:hAnsi="Times New Roman"/>
          <w:b w:val="1"/>
          <w:i w:val="1"/>
          <w:color w:val="000000"/>
          <w:sz w:val="24"/>
        </w:rPr>
        <w:t>Подвиж. игра «Жуки и комарики»</w:t>
      </w:r>
      <w:r>
        <w:rPr>
          <w:rFonts w:ascii="Times New Roman" w:hAnsi="Times New Roman"/>
          <w:b w:val="1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 </w:t>
        <w:br w:type="textWrapping"/>
        <w:t>Воспитатель делит детей: мальчики – будут жучками, а девочки – комариками. Объясняет, что, жуки жужжат «ж-ж-ж», комарики звенят «з-з-з».</w:t>
        <w:br w:type="textWrapping"/>
        <w:t>Насекомые летают, порхают по полянке. Если воспитатель произносит звук «ж-ж-ж», к нему подлетают «жуки», если «з-з-з» - «комарики».</w:t>
        <w:br w:type="textWrapping"/>
        <w:t>2.Рефлексия. </w:t>
        <w:br w:type="textWrapping"/>
        <w:t>Наша прогулка закончилась, нам пора возвращаться в группу. Мы сегодня с вами сделали доброе дело: помогли насекомым найти свой домик. Теперь я знаю, что вы никогда не обидите маленьких жучков, бабочек, кузнечиков.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</w:rPr>
        <w:t>Физ. минутка «Большие ноги»</w:t>
      </w:r>
      <w:r>
        <w:rPr>
          <w:rFonts w:ascii="Times New Roman" w:hAnsi="Times New Roman"/>
          <w:color w:val="000000"/>
          <w:sz w:val="24"/>
        </w:rPr>
        <w:br w:type="textWrapping"/>
        <w:t>Большие ноги идут по дороге</w:t>
        <w:br w:type="textWrapping"/>
        <w:t>Топ-топ, топ-топ</w:t>
        <w:br w:type="textWrapping"/>
        <w:t>Маленькие ножки бегут по дорожке</w:t>
        <w:br w:type="textWrapping"/>
        <w:t>Топ-топ-топ-топ, Топ-топ-топ-топ-топ.</w:t>
        <w:br w:type="textWrapping"/>
        <w:t>Мы шли, шли, шли </w:t>
        <w:br w:type="textWrapping"/>
        <w:t>И в садик пришли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8565D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2"/>
    <w:basedOn w:val="P0"/>
    <w:link w:val="C3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2">
    <w:name w:val="heading 6"/>
    <w:basedOn w:val="P0"/>
    <w:link w:val="C4"/>
    <w:qFormat/>
    <w:pPr>
      <w:spacing w:lineRule="auto" w:line="240" w:before="100" w:after="100" w:beforeAutospacing="1" w:afterAutospacing="1"/>
      <w:outlineLvl w:val="5"/>
    </w:pPr>
    <w:rPr>
      <w:rFonts w:ascii="Times New Roman" w:hAnsi="Times New Roman"/>
      <w:b w:val="1"/>
      <w:sz w:val="15"/>
    </w:rPr>
  </w:style>
  <w:style w:type="paragraph" w:styleId="P3">
    <w:name w:val="c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c1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1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1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search-excerpt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Balloon Text"/>
    <w:basedOn w:val="P0"/>
    <w:link w:val="C11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Заголовок 6 Знак"/>
    <w:basedOn w:val="C0"/>
    <w:link w:val="P2"/>
    <w:rPr>
      <w:rFonts w:ascii="Times New Roman" w:hAnsi="Times New Roman"/>
      <w:b w:val="1"/>
      <w:sz w:val="15"/>
    </w:rPr>
  </w:style>
  <w:style w:type="character" w:styleId="C5">
    <w:name w:val="c3"/>
    <w:basedOn w:val="C0"/>
    <w:rPr/>
  </w:style>
  <w:style w:type="character" w:styleId="C6">
    <w:name w:val="c1"/>
    <w:basedOn w:val="C0"/>
    <w:rPr/>
  </w:style>
  <w:style w:type="character" w:styleId="C7">
    <w:name w:val="c2"/>
    <w:basedOn w:val="C0"/>
    <w:rPr/>
  </w:style>
  <w:style w:type="character" w:styleId="C8">
    <w:name w:val="c10"/>
    <w:basedOn w:val="C0"/>
    <w:rPr/>
  </w:style>
  <w:style w:type="character" w:styleId="C9">
    <w:name w:val="like-tooltip"/>
    <w:basedOn w:val="C0"/>
    <w:rPr/>
  </w:style>
  <w:style w:type="character" w:styleId="C10">
    <w:name w:val="flag-throbber"/>
    <w:basedOn w:val="C0"/>
    <w:rPr/>
  </w:style>
  <w:style w:type="character" w:styleId="C11">
    <w:name w:val="Текст выноски Знак"/>
    <w:basedOn w:val="C0"/>
    <w:link w:val="P9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